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CD" w:rsidRPr="00DB4ED4" w:rsidRDefault="00F41ECD">
      <w:pPr>
        <w:spacing w:after="120"/>
        <w:rPr>
          <w:rFonts w:asciiTheme="minorEastAsia" w:eastAsiaTheme="minorEastAsia" w:hAnsiTheme="minorEastAsia" w:hint="eastAsia"/>
          <w:color w:val="000000" w:themeColor="text1"/>
          <w:lang w:eastAsia="zh-CN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lang w:eastAsia="zh-CN"/>
        </w:rPr>
        <w:t>様式第13号(</w:t>
      </w:r>
      <w:r w:rsidR="00EB2E02" w:rsidRPr="00DB4ED4">
        <w:rPr>
          <w:rFonts w:asciiTheme="minorEastAsia" w:eastAsiaTheme="minorEastAsia" w:hAnsiTheme="minorEastAsia" w:hint="eastAsia"/>
          <w:color w:val="000000" w:themeColor="text1"/>
        </w:rPr>
        <w:t>第10条の2</w:t>
      </w:r>
      <w:r w:rsidRPr="00DB4ED4">
        <w:rPr>
          <w:rFonts w:asciiTheme="minorEastAsia" w:eastAsiaTheme="minorEastAsia" w:hAnsiTheme="minorEastAsia" w:hint="eastAsia"/>
          <w:color w:val="000000" w:themeColor="text1"/>
          <w:lang w:eastAsia="zh-CN"/>
        </w:rPr>
        <w:t>関係)</w:t>
      </w:r>
    </w:p>
    <w:p w:rsidR="00F41ECD" w:rsidRPr="00DB4ED4" w:rsidRDefault="00F41ECD">
      <w:pPr>
        <w:jc w:val="center"/>
        <w:rPr>
          <w:rFonts w:asciiTheme="minorEastAsia" w:eastAsiaTheme="minorEastAsia" w:hAnsiTheme="minorEastAsia" w:hint="eastAsia"/>
          <w:color w:val="000000" w:themeColor="text1"/>
          <w:lang w:eastAsia="zh-TW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spacing w:val="44"/>
          <w:lang w:eastAsia="zh-TW"/>
        </w:rPr>
        <w:t>個人情報開示決定等期間特例延長通知</w:t>
      </w:r>
      <w:r w:rsidRPr="00DB4ED4">
        <w:rPr>
          <w:rFonts w:asciiTheme="minorEastAsia" w:eastAsiaTheme="minorEastAsia" w:hAnsiTheme="minorEastAsia" w:hint="eastAsia"/>
          <w:color w:val="000000" w:themeColor="text1"/>
          <w:lang w:eastAsia="zh-TW"/>
        </w:rPr>
        <w:t>書</w:t>
      </w:r>
    </w:p>
    <w:p w:rsidR="00F41ECD" w:rsidRPr="00DB4ED4" w:rsidRDefault="00F41ECD">
      <w:pPr>
        <w:jc w:val="center"/>
        <w:rPr>
          <w:rFonts w:asciiTheme="minorEastAsia" w:eastAsiaTheme="minorEastAsia" w:hAnsiTheme="minorEastAsia" w:hint="eastAsia"/>
          <w:color w:val="000000" w:themeColor="text1"/>
          <w:lang w:eastAsia="zh-TW"/>
        </w:rPr>
      </w:pPr>
    </w:p>
    <w:p w:rsidR="00F41ECD" w:rsidRPr="00DB4ED4" w:rsidRDefault="00F41ECD">
      <w:pPr>
        <w:jc w:val="right"/>
        <w:rPr>
          <w:rFonts w:asciiTheme="minorEastAsia" w:eastAsiaTheme="minorEastAsia" w:hAnsiTheme="minorEastAsia" w:hint="eastAsia"/>
          <w:color w:val="000000" w:themeColor="text1"/>
          <w:lang w:eastAsia="zh-CN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lang w:eastAsia="zh-CN"/>
        </w:rPr>
        <w:t>第　　　　　号</w:t>
      </w:r>
    </w:p>
    <w:p w:rsidR="00F41ECD" w:rsidRPr="00DB4ED4" w:rsidRDefault="00F41ECD">
      <w:pPr>
        <w:jc w:val="right"/>
        <w:rPr>
          <w:rFonts w:asciiTheme="minorEastAsia" w:eastAsiaTheme="minorEastAsia" w:hAnsiTheme="minorEastAsia" w:hint="eastAsia"/>
          <w:color w:val="000000" w:themeColor="text1"/>
          <w:lang w:eastAsia="zh-CN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lang w:eastAsia="zh-CN"/>
        </w:rPr>
        <w:t>年　　月　　日</w:t>
      </w:r>
    </w:p>
    <w:p w:rsidR="00F41ECD" w:rsidRPr="00DB4ED4" w:rsidRDefault="00F41ECD">
      <w:pPr>
        <w:rPr>
          <w:rFonts w:asciiTheme="minorEastAsia" w:eastAsiaTheme="minorEastAsia" w:hAnsiTheme="minorEastAsia" w:hint="eastAsia"/>
          <w:color w:val="000000" w:themeColor="text1"/>
          <w:lang w:eastAsia="zh-TW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Pr="00DB4ED4">
        <w:rPr>
          <w:rFonts w:asciiTheme="minorEastAsia" w:eastAsiaTheme="minorEastAsia" w:hAnsiTheme="minorEastAsia" w:hint="eastAsia"/>
          <w:color w:val="000000" w:themeColor="text1"/>
          <w:lang w:eastAsia="zh-TW"/>
        </w:rPr>
        <w:t>様</w:t>
      </w:r>
    </w:p>
    <w:p w:rsidR="00F41ECD" w:rsidRPr="00DB4ED4" w:rsidRDefault="00F41ECD">
      <w:pPr>
        <w:rPr>
          <w:rFonts w:asciiTheme="minorEastAsia" w:eastAsiaTheme="minorEastAsia" w:hAnsiTheme="minorEastAsia" w:hint="eastAsia"/>
          <w:color w:val="000000" w:themeColor="text1"/>
          <w:lang w:eastAsia="zh-TW"/>
        </w:rPr>
      </w:pPr>
    </w:p>
    <w:p w:rsidR="00F41ECD" w:rsidRPr="00DB4ED4" w:rsidRDefault="00F41ECD">
      <w:pPr>
        <w:jc w:val="right"/>
        <w:rPr>
          <w:rFonts w:asciiTheme="minorEastAsia" w:eastAsiaTheme="minorEastAsia" w:hAnsiTheme="minorEastAsia" w:hint="eastAsia"/>
          <w:color w:val="000000" w:themeColor="text1"/>
          <w:lang w:eastAsia="zh-TW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lang w:eastAsia="zh-TW"/>
        </w:rPr>
        <w:t>(実施機関)　　　　　　　　　　　　　印</w:t>
      </w:r>
    </w:p>
    <w:p w:rsidR="00F41ECD" w:rsidRPr="00DB4ED4" w:rsidRDefault="00F41ECD">
      <w:pPr>
        <w:jc w:val="right"/>
        <w:rPr>
          <w:rFonts w:asciiTheme="minorEastAsia" w:eastAsiaTheme="minorEastAsia" w:hAnsiTheme="minorEastAsia" w:hint="eastAsia"/>
          <w:color w:val="000000" w:themeColor="text1"/>
          <w:lang w:eastAsia="zh-TW"/>
        </w:rPr>
      </w:pPr>
    </w:p>
    <w:p w:rsidR="00F41ECD" w:rsidRPr="00DB4ED4" w:rsidRDefault="00F41ECD">
      <w:pPr>
        <w:rPr>
          <w:rFonts w:asciiTheme="minorEastAsia" w:eastAsiaTheme="minorEastAsia" w:hAnsiTheme="minorEastAsia" w:hint="eastAsia"/>
          <w:color w:val="000000" w:themeColor="text1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</w:t>
      </w:r>
      <w:r w:rsidRPr="00DB4ED4">
        <w:rPr>
          <w:rFonts w:asciiTheme="minorEastAsia" w:eastAsiaTheme="minorEastAsia" w:hAnsiTheme="minorEastAsia" w:hint="eastAsia"/>
          <w:color w:val="000000" w:themeColor="text1"/>
        </w:rPr>
        <w:t xml:space="preserve">年　　　月　　　</w:t>
      </w:r>
      <w:proofErr w:type="gramStart"/>
      <w:r w:rsidRPr="00DB4ED4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DB4ED4">
        <w:rPr>
          <w:rFonts w:asciiTheme="minorEastAsia" w:eastAsiaTheme="minorEastAsia" w:hAnsiTheme="minorEastAsia" w:hint="eastAsia"/>
          <w:color w:val="000000" w:themeColor="text1"/>
        </w:rPr>
        <w:t>で請求のあった個人情報の開示については、東温市個人情報保護条例</w:t>
      </w:r>
      <w:r w:rsidR="00EB2E02" w:rsidRPr="00DB4ED4">
        <w:rPr>
          <w:rFonts w:asciiTheme="minorEastAsia" w:eastAsiaTheme="minorEastAsia" w:hAnsiTheme="minorEastAsia" w:hint="eastAsia"/>
          <w:color w:val="000000" w:themeColor="text1"/>
        </w:rPr>
        <w:t>第21条</w:t>
      </w:r>
      <w:r w:rsidRPr="00DB4ED4">
        <w:rPr>
          <w:rFonts w:asciiTheme="minorEastAsia" w:eastAsiaTheme="minorEastAsia" w:hAnsiTheme="minorEastAsia" w:hint="eastAsia"/>
          <w:color w:val="000000" w:themeColor="text1"/>
        </w:rPr>
        <w:t>の規定により、次のとおり決定の期間を延長したので、通知します。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663"/>
      </w:tblGrid>
      <w:tr w:rsidR="00DB4ED4" w:rsidRPr="00DB4ED4" w:rsidTr="00EB2E02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94" w:type="dxa"/>
            <w:vAlign w:val="center"/>
          </w:tcPr>
          <w:p w:rsidR="00F41ECD" w:rsidRPr="00DB4ED4" w:rsidRDefault="00F41ECD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44"/>
              </w:rPr>
              <w:t>個人情報の件</w:t>
            </w: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名又は内容</w:t>
            </w:r>
          </w:p>
        </w:tc>
        <w:tc>
          <w:tcPr>
            <w:tcW w:w="6663" w:type="dxa"/>
            <w:vAlign w:val="center"/>
          </w:tcPr>
          <w:p w:rsidR="00F41ECD" w:rsidRPr="00DB4ED4" w:rsidRDefault="00F41ECD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DB4ED4" w:rsidRPr="00DB4ED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394" w:type="dxa"/>
            <w:vAlign w:val="center"/>
          </w:tcPr>
          <w:p w:rsidR="00EB2E02" w:rsidRPr="00DB4ED4" w:rsidRDefault="00EB2E02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  <w:spacing w:val="8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8"/>
              </w:rPr>
              <w:t>条例第20条第1項の</w:t>
            </w:r>
          </w:p>
          <w:p w:rsidR="00EB2E02" w:rsidRPr="00DB4ED4" w:rsidRDefault="00EB2E02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  <w:spacing w:val="8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8"/>
              </w:rPr>
              <w:t>規定による決定期間</w:t>
            </w:r>
          </w:p>
        </w:tc>
        <w:tc>
          <w:tcPr>
            <w:tcW w:w="6663" w:type="dxa"/>
            <w:vAlign w:val="center"/>
          </w:tcPr>
          <w:p w:rsidR="00EB2E02" w:rsidRPr="00DB4ED4" w:rsidRDefault="00EB2E02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　月　　日(　　)から　　　　　　</w:t>
            </w:r>
          </w:p>
          <w:p w:rsidR="00EB2E02" w:rsidRPr="00DB4ED4" w:rsidRDefault="00EB2E02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(　　　日間)</w:t>
            </w:r>
          </w:p>
          <w:p w:rsidR="00EB2E02" w:rsidRPr="00DB4ED4" w:rsidRDefault="00EB2E02" w:rsidP="00EB2E02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　月　　日(　　)まで　　　　　　</w:t>
            </w:r>
          </w:p>
        </w:tc>
      </w:tr>
      <w:tr w:rsidR="00F41ECD" w:rsidRPr="00DB4ED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394" w:type="dxa"/>
            <w:vAlign w:val="center"/>
          </w:tcPr>
          <w:p w:rsidR="00F41ECD" w:rsidRPr="00DB4ED4" w:rsidRDefault="00F41ECD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8"/>
              </w:rPr>
              <w:t>相当の部分につい</w:t>
            </w: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て開示決定等を行う期間</w:t>
            </w:r>
            <w:r w:rsidR="00EB2E02"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6663" w:type="dxa"/>
            <w:vAlign w:val="center"/>
          </w:tcPr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　月　　日(　　)から　　　　　　</w:t>
            </w:r>
          </w:p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(　　　日間)</w:t>
            </w:r>
          </w:p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　月　　日(　　)まで　　　　　　</w:t>
            </w:r>
          </w:p>
        </w:tc>
      </w:tr>
      <w:tr w:rsidR="00EB2E02" w:rsidRPr="00DB4ED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394" w:type="dxa"/>
            <w:vAlign w:val="center"/>
          </w:tcPr>
          <w:p w:rsidR="00EB2E02" w:rsidRPr="00DB4ED4" w:rsidRDefault="00EB2E02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  <w:spacing w:val="28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28"/>
              </w:rPr>
              <w:t>上記①の期間内に開示決定等をする部分</w:t>
            </w:r>
          </w:p>
        </w:tc>
        <w:tc>
          <w:tcPr>
            <w:tcW w:w="6663" w:type="dxa"/>
            <w:vAlign w:val="center"/>
          </w:tcPr>
          <w:p w:rsidR="00EB2E02" w:rsidRPr="00DB4ED4" w:rsidRDefault="00EB2E02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F41ECD" w:rsidRPr="00DB4ED4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2394" w:type="dxa"/>
            <w:vAlign w:val="center"/>
          </w:tcPr>
          <w:p w:rsidR="00F41ECD" w:rsidRPr="00DB4ED4" w:rsidRDefault="00F41ECD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28"/>
              </w:rPr>
              <w:t>残りの個人情報</w:t>
            </w: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に</w:t>
            </w: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spacing w:val="12"/>
              </w:rPr>
              <w:t>ついて開示決定等</w:t>
            </w: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をする期限</w:t>
            </w:r>
          </w:p>
        </w:tc>
        <w:tc>
          <w:tcPr>
            <w:tcW w:w="6663" w:type="dxa"/>
            <w:vAlign w:val="center"/>
          </w:tcPr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　月　　日(　　)まで　　　　　　</w:t>
            </w:r>
          </w:p>
        </w:tc>
      </w:tr>
      <w:tr w:rsidR="00DB4ED4" w:rsidRPr="00DB4ED4" w:rsidTr="00EB2E02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394" w:type="dxa"/>
            <w:vAlign w:val="center"/>
          </w:tcPr>
          <w:p w:rsidR="00F41ECD" w:rsidRPr="00DB4ED4" w:rsidRDefault="00E12B79" w:rsidP="00EB2E02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期限の延長をす</w:t>
            </w:r>
            <w:bookmarkStart w:id="0" w:name="_GoBack"/>
            <w:bookmarkEnd w:id="0"/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ることとした</w:t>
            </w:r>
            <w:r w:rsidR="00F41ECD"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理由</w:t>
            </w:r>
          </w:p>
        </w:tc>
        <w:tc>
          <w:tcPr>
            <w:tcW w:w="6663" w:type="dxa"/>
            <w:vAlign w:val="center"/>
          </w:tcPr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  <w:tr w:rsidR="00F41ECD" w:rsidRPr="00DB4ED4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394" w:type="dxa"/>
            <w:vAlign w:val="center"/>
          </w:tcPr>
          <w:p w:rsidR="00F41ECD" w:rsidRPr="00DB4ED4" w:rsidRDefault="00F41ECD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担当課</w:t>
            </w:r>
          </w:p>
        </w:tc>
        <w:tc>
          <w:tcPr>
            <w:tcW w:w="6663" w:type="dxa"/>
            <w:vAlign w:val="center"/>
          </w:tcPr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</w:pPr>
          </w:p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</w:pPr>
          </w:p>
          <w:p w:rsidR="00F41ECD" w:rsidRPr="00DB4ED4" w:rsidRDefault="00F41ECD">
            <w:pPr>
              <w:jc w:val="right"/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(電話番号　　　　　　　　　　　　内線　　　　)</w:t>
            </w:r>
          </w:p>
        </w:tc>
      </w:tr>
      <w:tr w:rsidR="00F41ECD" w:rsidRPr="00DB4ED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394" w:type="dxa"/>
            <w:vAlign w:val="center"/>
          </w:tcPr>
          <w:p w:rsidR="00F41ECD" w:rsidRPr="00DB4ED4" w:rsidRDefault="00F41ECD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DB4ED4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6663" w:type="dxa"/>
            <w:vAlign w:val="center"/>
          </w:tcPr>
          <w:p w:rsidR="00F41ECD" w:rsidRPr="00DB4ED4" w:rsidRDefault="00F41ECD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:rsidR="00F41ECD" w:rsidRPr="00DB4ED4" w:rsidRDefault="00EB2E02">
      <w:pPr>
        <w:spacing w:before="40" w:line="320" w:lineRule="exact"/>
        <w:ind w:left="210" w:hanging="210"/>
        <w:rPr>
          <w:rFonts w:asciiTheme="minorEastAsia" w:eastAsiaTheme="minorEastAsia" w:hAnsiTheme="minorEastAsia" w:hint="eastAsia"/>
          <w:color w:val="000000" w:themeColor="text1"/>
        </w:rPr>
      </w:pPr>
      <w:r w:rsidRPr="00DB4ED4">
        <w:rPr>
          <w:rFonts w:asciiTheme="minorEastAsia" w:eastAsiaTheme="minorEastAsia" w:hAnsiTheme="minorEastAsia" w:hint="eastAsia"/>
          <w:color w:val="000000" w:themeColor="text1"/>
        </w:rPr>
        <w:t>（注）　この通知に関するお問い合わせ等は、直接上記の担当課へお寄せください。</w:t>
      </w:r>
    </w:p>
    <w:sectPr w:rsidR="00F41ECD" w:rsidRPr="00DB4ED4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ED4">
      <w:r>
        <w:separator/>
      </w:r>
    </w:p>
  </w:endnote>
  <w:endnote w:type="continuationSeparator" w:id="0">
    <w:p w:rsidR="00000000" w:rsidRDefault="00DB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ED4">
      <w:r>
        <w:separator/>
      </w:r>
    </w:p>
  </w:footnote>
  <w:footnote w:type="continuationSeparator" w:id="0">
    <w:p w:rsidR="00000000" w:rsidRDefault="00DB4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9"/>
    <w:rsid w:val="00591E2C"/>
    <w:rsid w:val="009E0F74"/>
    <w:rsid w:val="00A96D79"/>
    <w:rsid w:val="00DB4ED4"/>
    <w:rsid w:val="00E12B79"/>
    <w:rsid w:val="00EB2E02"/>
    <w:rsid w:val="00F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2005-07-07T05:39:00Z</cp:lastPrinted>
  <dcterms:created xsi:type="dcterms:W3CDTF">2016-03-07T08:43:00Z</dcterms:created>
  <dcterms:modified xsi:type="dcterms:W3CDTF">2016-03-07T08:43:00Z</dcterms:modified>
</cp:coreProperties>
</file>