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DB71" w14:textId="77777777" w:rsidR="00346217" w:rsidRDefault="002C1FFE" w:rsidP="00ED61D9">
      <w:pPr>
        <w:autoSpaceDE w:val="0"/>
        <w:autoSpaceDN w:val="0"/>
        <w:rPr>
          <w:rFonts w:hint="eastAsia"/>
        </w:rPr>
      </w:pPr>
      <w:r>
        <w:rPr>
          <w:rFonts w:hint="eastAsia"/>
        </w:rPr>
        <w:t>様式第</w:t>
      </w:r>
      <w:r w:rsidR="007A030A">
        <w:rPr>
          <w:rFonts w:hint="eastAsia"/>
        </w:rPr>
        <w:t>10</w:t>
      </w:r>
      <w:r w:rsidR="00BF4F72">
        <w:rPr>
          <w:rFonts w:hint="eastAsia"/>
        </w:rPr>
        <w:t>号（第</w:t>
      </w:r>
      <w:r w:rsidR="007A030A">
        <w:rPr>
          <w:rFonts w:hint="eastAsia"/>
        </w:rPr>
        <w:t>13</w:t>
      </w:r>
      <w:r w:rsidR="00BF4F72">
        <w:rPr>
          <w:rFonts w:hint="eastAsia"/>
        </w:rPr>
        <w:t>条関係）</w:t>
      </w:r>
    </w:p>
    <w:p w14:paraId="363F4DC7" w14:textId="77777777" w:rsidR="00ED61D9" w:rsidRPr="007A030A" w:rsidRDefault="007A030A" w:rsidP="00BF4F72">
      <w:pPr>
        <w:autoSpaceDE w:val="0"/>
        <w:autoSpaceDN w:val="0"/>
        <w:jc w:val="center"/>
        <w:rPr>
          <w:rFonts w:hint="eastAsia"/>
        </w:rPr>
      </w:pPr>
      <w:r w:rsidRPr="007A030A">
        <w:rPr>
          <w:rFonts w:hint="eastAsia"/>
          <w:spacing w:val="200"/>
        </w:rPr>
        <w:t>陳述</w:t>
      </w:r>
      <w:r w:rsidRPr="007A030A">
        <w:rPr>
          <w:rFonts w:hint="eastAsia"/>
          <w:spacing w:val="100"/>
        </w:rPr>
        <w:t>書</w:t>
      </w:r>
      <w:r>
        <w:rPr>
          <w:rFonts w:hint="eastAsia"/>
        </w:rPr>
        <w:t>（</w:t>
      </w:r>
      <w:r w:rsidRPr="007A030A">
        <w:rPr>
          <w:rFonts w:hint="eastAsia"/>
          <w:spacing w:val="200"/>
        </w:rPr>
        <w:t>弁明</w:t>
      </w:r>
      <w:r>
        <w:rPr>
          <w:rFonts w:hint="eastAsia"/>
        </w:rPr>
        <w:t>書）</w:t>
      </w:r>
    </w:p>
    <w:p w14:paraId="359788F6" w14:textId="77777777" w:rsidR="00ED61D9" w:rsidRDefault="00ED61D9" w:rsidP="00C445F8">
      <w:pPr>
        <w:autoSpaceDE w:val="0"/>
        <w:autoSpaceDN w:val="0"/>
        <w:ind w:rightChars="100" w:right="246"/>
        <w:jc w:val="right"/>
        <w:rPr>
          <w:rFonts w:hint="eastAsia"/>
        </w:rPr>
      </w:pPr>
      <w:r>
        <w:rPr>
          <w:rFonts w:hint="eastAsia"/>
        </w:rPr>
        <w:t>年　　月</w:t>
      </w:r>
      <w:r w:rsidR="00BF4F72">
        <w:rPr>
          <w:rFonts w:hint="eastAsia"/>
        </w:rPr>
        <w:t xml:space="preserve">　　日</w:t>
      </w:r>
    </w:p>
    <w:p w14:paraId="116E0BA7" w14:textId="77777777" w:rsidR="00ED61D9" w:rsidRDefault="00ED61D9" w:rsidP="00C445F8">
      <w:pPr>
        <w:autoSpaceDE w:val="0"/>
        <w:autoSpaceDN w:val="0"/>
        <w:spacing w:line="360" w:lineRule="auto"/>
        <w:rPr>
          <w:rFonts w:hint="eastAsia"/>
        </w:rPr>
      </w:pPr>
    </w:p>
    <w:p w14:paraId="45C1C7AE" w14:textId="77777777" w:rsidR="009B3D68" w:rsidRDefault="007308E1" w:rsidP="007308E1">
      <w:pPr>
        <w:ind w:firstLineChars="100" w:firstLine="246"/>
        <w:rPr>
          <w:rFonts w:hint="eastAsia"/>
        </w:rPr>
      </w:pPr>
      <w:r>
        <w:rPr>
          <w:rFonts w:hint="eastAsia"/>
        </w:rPr>
        <w:t>主宰者</w:t>
      </w:r>
      <w:r w:rsidR="009B3D68">
        <w:rPr>
          <w:rFonts w:hint="eastAsia"/>
        </w:rPr>
        <w:t xml:space="preserve">　</w:t>
      </w:r>
      <w:r>
        <w:rPr>
          <w:rFonts w:hint="eastAsia"/>
        </w:rPr>
        <w:t xml:space="preserve">　　　　様</w:t>
      </w:r>
    </w:p>
    <w:p w14:paraId="36163906" w14:textId="77777777" w:rsidR="009B3D68" w:rsidRDefault="009B3D68" w:rsidP="009B3D68">
      <w:pPr>
        <w:rPr>
          <w:rFonts w:hint="eastAsia"/>
        </w:rPr>
      </w:pPr>
    </w:p>
    <w:p w14:paraId="0D967AB7" w14:textId="77777777" w:rsidR="009B3D68" w:rsidRDefault="009B3D68" w:rsidP="009B3D68">
      <w:pPr>
        <w:rPr>
          <w:rFonts w:hint="eastAsia"/>
        </w:rPr>
      </w:pPr>
    </w:p>
    <w:p w14:paraId="60EE88A8" w14:textId="77777777" w:rsidR="009B3D68" w:rsidRDefault="009B3D68" w:rsidP="009B3D68">
      <w:pPr>
        <w:jc w:val="right"/>
        <w:rPr>
          <w:rFonts w:hint="eastAsia"/>
        </w:rPr>
      </w:pPr>
      <w:r w:rsidRPr="007A030A">
        <w:rPr>
          <w:rFonts w:hint="eastAsia"/>
          <w:spacing w:val="165"/>
          <w:kern w:val="0"/>
          <w:fitText w:val="750" w:id="-1226174974"/>
        </w:rPr>
        <w:t>住</w:t>
      </w:r>
      <w:r w:rsidRPr="007A030A">
        <w:rPr>
          <w:rFonts w:hint="eastAsia"/>
          <w:kern w:val="0"/>
          <w:fitText w:val="750" w:id="-1226174974"/>
        </w:rPr>
        <w:t>所</w:t>
      </w:r>
      <w:r>
        <w:rPr>
          <w:rFonts w:hint="eastAsia"/>
        </w:rPr>
        <w:t xml:space="preserve">　　　　　　　　　　</w:t>
      </w:r>
    </w:p>
    <w:p w14:paraId="39FD8E7E" w14:textId="77777777" w:rsidR="00C445F8" w:rsidRDefault="009B3D68" w:rsidP="009B3D68">
      <w:pPr>
        <w:jc w:val="right"/>
        <w:rPr>
          <w:rFonts w:hint="eastAsia"/>
        </w:rPr>
      </w:pPr>
      <w:r w:rsidRPr="007A030A">
        <w:rPr>
          <w:rFonts w:hint="eastAsia"/>
          <w:spacing w:val="165"/>
          <w:kern w:val="0"/>
          <w:fitText w:val="750" w:id="-1226174973"/>
        </w:rPr>
        <w:t>氏</w:t>
      </w:r>
      <w:r w:rsidRPr="007A030A">
        <w:rPr>
          <w:rFonts w:hint="eastAsia"/>
          <w:kern w:val="0"/>
          <w:fitText w:val="750" w:id="-1226174973"/>
        </w:rPr>
        <w:t>名</w:t>
      </w:r>
      <w:r>
        <w:rPr>
          <w:rFonts w:hint="eastAsia"/>
        </w:rPr>
        <w:t xml:space="preserve">　　　　　　　　印　</w:t>
      </w:r>
    </w:p>
    <w:p w14:paraId="4F503C1C" w14:textId="77777777" w:rsidR="00ED61D9" w:rsidRDefault="00ED61D9" w:rsidP="00ED61D9">
      <w:pPr>
        <w:autoSpaceDE w:val="0"/>
        <w:autoSpaceDN w:val="0"/>
      </w:pPr>
    </w:p>
    <w:p w14:paraId="541ECAD3" w14:textId="559D847B" w:rsidR="00BF4F72" w:rsidRDefault="00E3651C" w:rsidP="00F339F5">
      <w:pPr>
        <w:autoSpaceDE w:val="0"/>
        <w:autoSpaceDN w:val="0"/>
        <w:spacing w:afterLines="50" w:after="180" w:line="360" w:lineRule="auto"/>
        <w:ind w:firstLineChars="100" w:firstLine="246"/>
        <w:rPr>
          <w:rFonts w:hint="eastAsia"/>
        </w:rPr>
      </w:pPr>
      <w:r>
        <w:rPr>
          <w:rFonts w:hint="eastAsia"/>
          <w:noProof/>
        </w:rPr>
        <mc:AlternateContent>
          <mc:Choice Requires="wps">
            <w:drawing>
              <wp:anchor distT="0" distB="0" distL="114300" distR="114300" simplePos="0" relativeHeight="251657728" behindDoc="0" locked="1" layoutInCell="1" allowOverlap="1" wp14:anchorId="5A4DD069" wp14:editId="228EA6B0">
                <wp:simplePos x="0" y="0"/>
                <wp:positionH relativeFrom="column">
                  <wp:posOffset>1993900</wp:posOffset>
                </wp:positionH>
                <wp:positionV relativeFrom="paragraph">
                  <wp:posOffset>10795</wp:posOffset>
                </wp:positionV>
                <wp:extent cx="1909445" cy="329565"/>
                <wp:effectExtent l="0" t="0" r="0" b="0"/>
                <wp:wrapNone/>
                <wp:docPr id="6334664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8B18" w14:textId="77777777" w:rsidR="007A030A" w:rsidRDefault="007A030A" w:rsidP="007A030A">
                            <w:pPr>
                              <w:autoSpaceDE w:val="0"/>
                              <w:autoSpaceDN w:val="0"/>
                              <w:spacing w:line="240" w:lineRule="exact"/>
                              <w:rPr>
                                <w:rFonts w:hint="eastAsia"/>
                              </w:rPr>
                            </w:pPr>
                            <w:r>
                              <w:rPr>
                                <w:rFonts w:hint="eastAsia"/>
                              </w:rPr>
                              <w:t>行政手続法第21条第1項</w:t>
                            </w:r>
                          </w:p>
                          <w:p w14:paraId="6074ECEA" w14:textId="77777777" w:rsidR="007A030A" w:rsidRDefault="007A030A" w:rsidP="007A030A">
                            <w:pPr>
                              <w:autoSpaceDE w:val="0"/>
                              <w:autoSpaceDN w:val="0"/>
                              <w:spacing w:line="240" w:lineRule="exact"/>
                              <w:rPr>
                                <w:rFonts w:hint="eastAsia"/>
                              </w:rPr>
                            </w:pPr>
                            <w:r>
                              <w:rPr>
                                <w:rFonts w:hint="eastAsia"/>
                              </w:rPr>
                              <w:t>行政手続法第29条第1項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DD069" id="_x0000_t202" coordsize="21600,21600" o:spt="202" path="m,l,21600r21600,l21600,xe">
                <v:stroke joinstyle="miter"/>
                <v:path gradientshapeok="t" o:connecttype="rect"/>
              </v:shapetype>
              <v:shape id="Text Box 5" o:spid="_x0000_s1026" type="#_x0000_t202" style="position:absolute;left:0;text-align:left;margin-left:157pt;margin-top:.85pt;width:150.3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" filled="f" stroked="f">
                <v:textbox inset="5.85pt,.7pt,5.85pt,.7pt">
                  <w:txbxContent>
                    <w:p w14:paraId="49D08B18" w14:textId="77777777" w:rsidR="007A030A" w:rsidRDefault="007A030A" w:rsidP="007A030A">
                      <w:pPr>
                        <w:autoSpaceDE w:val="0"/>
                        <w:autoSpaceDN w:val="0"/>
                        <w:spacing w:line="240" w:lineRule="exact"/>
                        <w:rPr>
                          <w:rFonts w:hint="eastAsia"/>
                        </w:rPr>
                      </w:pPr>
                      <w:r>
                        <w:rPr>
                          <w:rFonts w:hint="eastAsia"/>
                        </w:rPr>
                        <w:t>行政手続法第21条第1項</w:t>
                      </w:r>
                    </w:p>
                    <w:p w14:paraId="6074ECEA" w14:textId="77777777" w:rsidR="007A030A" w:rsidRDefault="007A030A" w:rsidP="007A030A">
                      <w:pPr>
                        <w:autoSpaceDE w:val="0"/>
                        <w:autoSpaceDN w:val="0"/>
                        <w:spacing w:line="240" w:lineRule="exact"/>
                        <w:rPr>
                          <w:rFonts w:hint="eastAsia"/>
                        </w:rPr>
                      </w:pPr>
                      <w:r>
                        <w:rPr>
                          <w:rFonts w:hint="eastAsia"/>
                        </w:rPr>
                        <w:t>行政手続法第29条第1項</w:t>
                      </w:r>
                    </w:p>
                  </w:txbxContent>
                </v:textbox>
                <w10:anchorlock/>
              </v:shape>
            </w:pict>
          </mc:Fallback>
        </mc:AlternateContent>
      </w:r>
      <w:r w:rsidR="007308E1">
        <w:rPr>
          <w:rFonts w:hint="eastAsia"/>
        </w:rPr>
        <w:t>次</w:t>
      </w:r>
      <w:r w:rsidR="00F63B2E">
        <w:rPr>
          <w:rFonts w:hint="eastAsia"/>
        </w:rPr>
        <w:t>の</w:t>
      </w:r>
      <w:r w:rsidR="007308E1">
        <w:rPr>
          <w:rFonts w:hint="eastAsia"/>
        </w:rPr>
        <w:t>聴聞</w:t>
      </w:r>
      <w:r w:rsidR="007A030A">
        <w:rPr>
          <w:rFonts w:hint="eastAsia"/>
        </w:rPr>
        <w:t>（弁明）</w:t>
      </w:r>
      <w:r w:rsidR="007308E1">
        <w:rPr>
          <w:rFonts w:hint="eastAsia"/>
        </w:rPr>
        <w:t>に</w:t>
      </w:r>
      <w:r w:rsidR="009A5362">
        <w:rPr>
          <w:rFonts w:hint="eastAsia"/>
        </w:rPr>
        <w:t>ついて</w:t>
      </w:r>
      <w:r w:rsidR="007A030A">
        <w:rPr>
          <w:rFonts w:hint="eastAsia"/>
        </w:rPr>
        <w:t xml:space="preserve">　　　　　　　　　　　</w:t>
      </w:r>
      <w:r w:rsidR="009B3D68">
        <w:rPr>
          <w:rFonts w:hint="eastAsia"/>
        </w:rPr>
        <w:t>の規定により</w:t>
      </w:r>
      <w:r w:rsidR="007A030A">
        <w:rPr>
          <w:rFonts w:hint="eastAsia"/>
        </w:rPr>
        <w:t>提出します。</w:t>
      </w:r>
    </w:p>
    <w:tbl>
      <w:tblPr>
        <w:tblStyle w:val="a7"/>
        <w:tblW w:w="0" w:type="auto"/>
        <w:tblInd w:w="164" w:type="dxa"/>
        <w:tblLayout w:type="fixed"/>
        <w:tblLook w:val="01E0" w:firstRow="1" w:lastRow="1" w:firstColumn="1" w:lastColumn="1" w:noHBand="0" w:noVBand="0"/>
      </w:tblPr>
      <w:tblGrid>
        <w:gridCol w:w="3178"/>
        <w:gridCol w:w="5235"/>
      </w:tblGrid>
      <w:tr w:rsidR="008B5E72" w:rsidRPr="00BF4F72" w14:paraId="7D8BA7F8" w14:textId="77777777" w:rsidTr="008B5E72">
        <w:trPr>
          <w:trHeight w:val="1503"/>
        </w:trPr>
        <w:tc>
          <w:tcPr>
            <w:tcW w:w="3178" w:type="dxa"/>
            <w:vAlign w:val="center"/>
          </w:tcPr>
          <w:p w14:paraId="3C57D386" w14:textId="77777777" w:rsidR="008B5E72" w:rsidRPr="00BF4F72" w:rsidRDefault="008B5E72" w:rsidP="008B5E72">
            <w:pPr>
              <w:autoSpaceDE w:val="0"/>
              <w:autoSpaceDN w:val="0"/>
              <w:jc w:val="distribute"/>
              <w:rPr>
                <w:rFonts w:hint="eastAsia"/>
              </w:rPr>
            </w:pPr>
            <w:r>
              <w:rPr>
                <w:rFonts w:hint="eastAsia"/>
              </w:rPr>
              <w:t>聴聞（弁明）の件名</w:t>
            </w:r>
          </w:p>
        </w:tc>
        <w:tc>
          <w:tcPr>
            <w:tcW w:w="5235" w:type="dxa"/>
            <w:vAlign w:val="center"/>
          </w:tcPr>
          <w:p w14:paraId="105A917A" w14:textId="77777777" w:rsidR="008B5E72" w:rsidRPr="00BF4F72" w:rsidRDefault="008B5E72" w:rsidP="008B5E72">
            <w:pPr>
              <w:autoSpaceDE w:val="0"/>
              <w:autoSpaceDN w:val="0"/>
              <w:rPr>
                <w:rFonts w:hint="eastAsia"/>
              </w:rPr>
            </w:pPr>
          </w:p>
        </w:tc>
      </w:tr>
      <w:tr w:rsidR="008B5E72" w:rsidRPr="00BF4F72" w14:paraId="71A6554C" w14:textId="77777777" w:rsidTr="008B5E72">
        <w:trPr>
          <w:trHeight w:val="3753"/>
        </w:trPr>
        <w:tc>
          <w:tcPr>
            <w:tcW w:w="3178" w:type="dxa"/>
            <w:shd w:val="clear" w:color="auto" w:fill="auto"/>
            <w:vAlign w:val="center"/>
          </w:tcPr>
          <w:p w14:paraId="71B7CD33" w14:textId="77777777" w:rsidR="008B5E72" w:rsidRPr="00BF4F72" w:rsidRDefault="008B5E72" w:rsidP="008B5E72">
            <w:pPr>
              <w:autoSpaceDE w:val="0"/>
              <w:autoSpaceDN w:val="0"/>
              <w:rPr>
                <w:rFonts w:hint="eastAsia"/>
              </w:rPr>
            </w:pPr>
            <w:r>
              <w:rPr>
                <w:rFonts w:hint="eastAsia"/>
              </w:rPr>
              <w:t>不利益処分の原因となる事実その他当該事案の内容についての意見</w:t>
            </w:r>
          </w:p>
        </w:tc>
        <w:tc>
          <w:tcPr>
            <w:tcW w:w="5235" w:type="dxa"/>
            <w:vAlign w:val="center"/>
          </w:tcPr>
          <w:p w14:paraId="33482453" w14:textId="77777777" w:rsidR="008B5E72" w:rsidRPr="00BF4F72" w:rsidRDefault="008B5E72" w:rsidP="008B5E72">
            <w:pPr>
              <w:autoSpaceDE w:val="0"/>
              <w:autoSpaceDN w:val="0"/>
              <w:rPr>
                <w:rFonts w:hint="eastAsia"/>
              </w:rPr>
            </w:pPr>
          </w:p>
        </w:tc>
      </w:tr>
      <w:tr w:rsidR="008B5E72" w:rsidRPr="00BF4F72" w14:paraId="69A6E9C8" w14:textId="77777777" w:rsidTr="008B5E72">
        <w:trPr>
          <w:trHeight w:val="2258"/>
        </w:trPr>
        <w:tc>
          <w:tcPr>
            <w:tcW w:w="3178" w:type="dxa"/>
            <w:shd w:val="clear" w:color="auto" w:fill="auto"/>
            <w:vAlign w:val="center"/>
          </w:tcPr>
          <w:p w14:paraId="152339F3" w14:textId="77777777" w:rsidR="008B5E72" w:rsidRPr="00BF4F72" w:rsidRDefault="008B5E72" w:rsidP="008B5E72">
            <w:pPr>
              <w:autoSpaceDE w:val="0"/>
              <w:autoSpaceDN w:val="0"/>
              <w:jc w:val="distribute"/>
              <w:rPr>
                <w:rFonts w:hint="eastAsia"/>
              </w:rPr>
            </w:pPr>
            <w:r>
              <w:rPr>
                <w:rFonts w:hint="eastAsia"/>
              </w:rPr>
              <w:t>その他</w:t>
            </w:r>
          </w:p>
        </w:tc>
        <w:tc>
          <w:tcPr>
            <w:tcW w:w="5235" w:type="dxa"/>
            <w:vAlign w:val="center"/>
          </w:tcPr>
          <w:p w14:paraId="0372E424" w14:textId="77777777" w:rsidR="008B5E72" w:rsidRPr="00BF4F72" w:rsidRDefault="008B5E72" w:rsidP="008B5E72">
            <w:pPr>
              <w:autoSpaceDE w:val="0"/>
              <w:autoSpaceDN w:val="0"/>
              <w:rPr>
                <w:rFonts w:hint="eastAsia"/>
              </w:rPr>
            </w:pPr>
          </w:p>
        </w:tc>
      </w:tr>
    </w:tbl>
    <w:p w14:paraId="43637A0B" w14:textId="77777777" w:rsidR="008B5E72" w:rsidRDefault="008B5E72" w:rsidP="008B5E72">
      <w:pPr>
        <w:autoSpaceDE w:val="0"/>
        <w:autoSpaceDN w:val="0"/>
        <w:spacing w:beforeLines="50" w:before="180" w:line="300" w:lineRule="exact"/>
        <w:rPr>
          <w:rFonts w:hint="eastAsia"/>
        </w:rPr>
      </w:pPr>
      <w:r>
        <w:rPr>
          <w:rFonts w:hint="eastAsia"/>
        </w:rPr>
        <w:t>備考　不要な文字は、横線で消してください。</w:t>
      </w:r>
    </w:p>
    <w:sectPr w:rsidR="008B5E72" w:rsidSect="00C445F8">
      <w:pgSz w:w="11907" w:h="16840" w:code="9"/>
      <w:pgMar w:top="1701" w:right="1701" w:bottom="1701" w:left="1701" w:header="284" w:footer="284" w:gutter="0"/>
      <w:cols w:space="425"/>
      <w:noEndnote/>
      <w:docGrid w:type="linesAndChars" w:linePitch="360"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C39E" w14:textId="77777777" w:rsidR="007A030A" w:rsidRDefault="007A030A">
      <w:r>
        <w:separator/>
      </w:r>
    </w:p>
  </w:endnote>
  <w:endnote w:type="continuationSeparator" w:id="0">
    <w:p w14:paraId="0155C3AB" w14:textId="77777777" w:rsidR="007A030A" w:rsidRDefault="007A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6FFA" w14:textId="77777777" w:rsidR="007A030A" w:rsidRDefault="007A030A">
      <w:r>
        <w:separator/>
      </w:r>
    </w:p>
  </w:footnote>
  <w:footnote w:type="continuationSeparator" w:id="0">
    <w:p w14:paraId="611F7C23" w14:textId="77777777" w:rsidR="007A030A" w:rsidRDefault="007A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2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98"/>
    <w:rsid w:val="00104927"/>
    <w:rsid w:val="00190D42"/>
    <w:rsid w:val="001A3130"/>
    <w:rsid w:val="001D7E01"/>
    <w:rsid w:val="002574E3"/>
    <w:rsid w:val="0027381C"/>
    <w:rsid w:val="002C1FFE"/>
    <w:rsid w:val="002C477A"/>
    <w:rsid w:val="002E08C4"/>
    <w:rsid w:val="00315ADA"/>
    <w:rsid w:val="00320583"/>
    <w:rsid w:val="00342296"/>
    <w:rsid w:val="00346217"/>
    <w:rsid w:val="0037671D"/>
    <w:rsid w:val="00411680"/>
    <w:rsid w:val="00484FB6"/>
    <w:rsid w:val="004B1276"/>
    <w:rsid w:val="004B56CE"/>
    <w:rsid w:val="004F7662"/>
    <w:rsid w:val="0051787A"/>
    <w:rsid w:val="006201D9"/>
    <w:rsid w:val="00633033"/>
    <w:rsid w:val="00660957"/>
    <w:rsid w:val="00702084"/>
    <w:rsid w:val="007308E1"/>
    <w:rsid w:val="00782C3B"/>
    <w:rsid w:val="007836E5"/>
    <w:rsid w:val="007A030A"/>
    <w:rsid w:val="008024E2"/>
    <w:rsid w:val="00806ADC"/>
    <w:rsid w:val="00857E18"/>
    <w:rsid w:val="00863780"/>
    <w:rsid w:val="0086691B"/>
    <w:rsid w:val="008B5E72"/>
    <w:rsid w:val="009A5362"/>
    <w:rsid w:val="009B3D68"/>
    <w:rsid w:val="00B85C9A"/>
    <w:rsid w:val="00BF4F72"/>
    <w:rsid w:val="00C3698F"/>
    <w:rsid w:val="00C445F8"/>
    <w:rsid w:val="00CD6E0E"/>
    <w:rsid w:val="00D061C0"/>
    <w:rsid w:val="00D74140"/>
    <w:rsid w:val="00DE24C2"/>
    <w:rsid w:val="00DF5F98"/>
    <w:rsid w:val="00E307AA"/>
    <w:rsid w:val="00E3651C"/>
    <w:rsid w:val="00E75A70"/>
    <w:rsid w:val="00E764F9"/>
    <w:rsid w:val="00ED61D9"/>
    <w:rsid w:val="00F17CBC"/>
    <w:rsid w:val="00F24197"/>
    <w:rsid w:val="00F339F5"/>
    <w:rsid w:val="00F60CE0"/>
    <w:rsid w:val="00F63B2E"/>
    <w:rsid w:val="00F7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7EE1E48"/>
  <w15:chartTrackingRefBased/>
  <w15:docId w15:val="{CACC434D-9977-488C-B48C-25C986EE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F98"/>
    <w:pPr>
      <w:widowControl w:val="0"/>
      <w:wordWrap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F5F98"/>
    <w:pPr>
      <w:tabs>
        <w:tab w:val="center" w:pos="4252"/>
        <w:tab w:val="right" w:pos="8504"/>
      </w:tabs>
      <w:snapToGrid w:val="0"/>
    </w:pPr>
  </w:style>
  <w:style w:type="paragraph" w:styleId="a4">
    <w:name w:val="footer"/>
    <w:basedOn w:val="a"/>
    <w:rsid w:val="00DF5F98"/>
    <w:pPr>
      <w:tabs>
        <w:tab w:val="center" w:pos="4252"/>
        <w:tab w:val="right" w:pos="8504"/>
      </w:tabs>
      <w:snapToGrid w:val="0"/>
    </w:pPr>
  </w:style>
  <w:style w:type="paragraph" w:styleId="a5">
    <w:name w:val="Note Heading"/>
    <w:basedOn w:val="a"/>
    <w:next w:val="a"/>
    <w:rsid w:val="002574E3"/>
    <w:pPr>
      <w:jc w:val="center"/>
    </w:pPr>
  </w:style>
  <w:style w:type="paragraph" w:styleId="a6">
    <w:name w:val="Closing"/>
    <w:basedOn w:val="a"/>
    <w:rsid w:val="002574E3"/>
    <w:pPr>
      <w:jc w:val="right"/>
    </w:pPr>
  </w:style>
  <w:style w:type="table" w:styleId="a7">
    <w:name w:val="Table Grid"/>
    <w:basedOn w:val="a1"/>
    <w:rsid w:val="00BF4F72"/>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cp:lastPrinted>2007-06-28T23:33:00Z</cp:lastPrinted>
  <dcterms:created xsi:type="dcterms:W3CDTF">2025-07-12T06:30:00Z</dcterms:created>
  <dcterms:modified xsi:type="dcterms:W3CDTF">2025-07-12T06:30:00Z</dcterms:modified>
</cp:coreProperties>
</file>