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68C1" w:rsidRDefault="00D468C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別記様式第1号</w:t>
      </w:r>
    </w:p>
    <w:p w:rsidR="00D468C1" w:rsidRDefault="00D468C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D468C1" w:rsidRDefault="00D468C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68"/>
        </w:rPr>
        <w:t>資産等報告</w:t>
      </w:r>
      <w:r>
        <w:rPr>
          <w:rFonts w:hint="eastAsia"/>
        </w:rPr>
        <w:t>書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p w:rsidR="00D468C1" w:rsidRDefault="00D468C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小野町長　　　　　　　　　　印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p w:rsidR="00D468C1" w:rsidRDefault="00D468C1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　土地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3045"/>
        <w:gridCol w:w="1674"/>
      </w:tblGrid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1　信託している土地を含む。ただし、自己が帰属権利者であるものに限る。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2　共有の場合は、摘要欄にその持分を記入する。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3　相続により取得した場合は、摘要欄にその旨を記入する。</w:t>
      </w:r>
    </w:p>
    <w:p w:rsidR="00D468C1" w:rsidRDefault="00D468C1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2　建物の所有を目的とする地上権又は土地の賃借権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2149"/>
        <w:gridCol w:w="2150"/>
      </w:tblGrid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権利の目的となっている土地の所在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D468C1" w:rsidRDefault="00D468C1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t>3　建物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1486"/>
        <w:gridCol w:w="3248"/>
        <w:gridCol w:w="1477"/>
      </w:tblGrid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8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D468C1" w:rsidRDefault="00D468C1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t>4　預金・貯金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 w:firstLineChars="50" w:firstLine="105"/>
        <w:rPr>
          <w:rFonts w:hint="eastAsia"/>
        </w:rPr>
      </w:pPr>
      <w:r>
        <w:rPr>
          <w:rFonts w:hint="eastAsia"/>
        </w:rPr>
        <w:t>・預金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8499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預金の総額　　　　　　　　　　　　　　　　　　　　　　　　　　　　　　　　円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当座預金及び普通預金を除く。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・貯金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84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貯金の総額　　　　　　　　　　　　　　　　　　　　　　　　　　　　　　　　円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普通貯金を除く。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p w:rsidR="00D468C1" w:rsidRDefault="00D468C1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t>5　有価証券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1"/>
        <w:gridCol w:w="4254"/>
      </w:tblGrid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額面金額の総</w:t>
            </w:r>
            <w:r>
              <w:rPr>
                <w:rFonts w:hint="eastAsia"/>
              </w:rPr>
              <w:t>額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628" w:hangingChars="199" w:hanging="418"/>
        <w:rPr>
          <w:rFonts w:hint="eastAsia"/>
        </w:rPr>
      </w:pPr>
      <w:r>
        <w:rPr>
          <w:rFonts w:hint="eastAsia"/>
        </w:rPr>
        <w:t>(注)　種類欄には、国債証券、地方債証券、社債券、金銭信託及びその他の別を記入し、その種類ごとに額面金額の総額（金銭信託については、元本の総額）を記入する。</w:t>
      </w: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3150"/>
        <w:gridCol w:w="1785"/>
        <w:gridCol w:w="2724"/>
      </w:tblGrid>
      <w:tr w:rsidR="00D468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6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銘</w:t>
            </w:r>
            <w:r>
              <w:rPr>
                <w:rFonts w:hint="eastAsia"/>
              </w:rPr>
              <w:t>柄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株数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額面金額の総</w:t>
            </w:r>
            <w:r>
              <w:rPr>
                <w:rFonts w:hint="eastAsia"/>
              </w:rPr>
              <w:t>額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 w:val="restart"/>
            <w:textDirection w:val="tbRlV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00"/>
              </w:rPr>
              <w:t>株</w:t>
            </w:r>
            <w:r>
              <w:rPr>
                <w:rFonts w:hint="eastAsia"/>
              </w:rPr>
              <w:t>券</w:t>
            </w: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26" w:type="dxa"/>
            <w:vMerge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</w:pPr>
    </w:p>
    <w:p w:rsidR="00D468C1" w:rsidRDefault="00D468C1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t>6　自動車・船舶・航空機・美術工芸品(取得価額が100万円を超えるものに限る。)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・自動車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4"/>
        <w:gridCol w:w="3501"/>
      </w:tblGrid>
      <w:tr w:rsidR="00D468C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種類欄には、普通自動車、小型自動車、軽自動車及びその他の別を記入する。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firstLineChars="100" w:firstLine="316"/>
        <w:rPr>
          <w:rFonts w:hint="eastAsia"/>
        </w:rPr>
      </w:pPr>
      <w:r>
        <w:rPr>
          <w:rFonts w:hint="eastAsia"/>
          <w:spacing w:val="53"/>
        </w:rPr>
        <w:t>・</w:t>
      </w:r>
      <w:r>
        <w:rPr>
          <w:rFonts w:hint="eastAsia"/>
        </w:rPr>
        <w:t>船舶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4"/>
        <w:gridCol w:w="3501"/>
      </w:tblGrid>
      <w:tr w:rsidR="00D468C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6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種類欄には、汽船、帆船及びその他の別を記入する。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firstLineChars="100" w:firstLine="316"/>
        <w:rPr>
          <w:rFonts w:hint="eastAsia"/>
        </w:rPr>
      </w:pPr>
      <w:r>
        <w:rPr>
          <w:rFonts w:hint="eastAsia"/>
          <w:spacing w:val="53"/>
        </w:rPr>
        <w:t>・</w:t>
      </w:r>
      <w:r>
        <w:rPr>
          <w:rFonts w:hint="eastAsia"/>
        </w:rPr>
        <w:t>航空機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4"/>
        <w:gridCol w:w="3501"/>
      </w:tblGrid>
      <w:tr w:rsidR="00D468C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84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1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種類欄には、飛行機、回転翼航空機、滑空機及びその他の別を記入する。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firstLineChars="150" w:firstLine="315"/>
        <w:rPr>
          <w:rFonts w:hint="eastAsia"/>
        </w:rPr>
      </w:pPr>
      <w:r>
        <w:br w:type="page"/>
      </w:r>
      <w:r>
        <w:rPr>
          <w:rFonts w:hint="eastAsia"/>
        </w:rPr>
        <w:t>・美術工芸品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2"/>
        <w:gridCol w:w="3473"/>
      </w:tblGrid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12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3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628" w:hangingChars="199" w:hanging="418"/>
        <w:rPr>
          <w:rFonts w:hint="eastAsia"/>
        </w:rPr>
      </w:pPr>
      <w:r>
        <w:rPr>
          <w:rFonts w:hint="eastAsia"/>
        </w:rPr>
        <w:t>(注)　種類欄には、絵画、彫刻、書、陶器、磁器、漆器、ガラス器、刀剣及びその他の別を記入する。</w:t>
      </w:r>
    </w:p>
    <w:p w:rsidR="00D468C1" w:rsidRDefault="00D468C1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t>7　ゴルフ場の利用に関する権利(譲渡することができるものに限る。)</w:t>
      </w: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200" w:left="420"/>
        <w:rPr>
          <w:rFonts w:hint="eastAsia"/>
        </w:rPr>
      </w:pPr>
      <w:r>
        <w:rPr>
          <w:rFonts w:hint="eastAsia"/>
        </w:rPr>
        <w:t>ゴルフ場の名称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4257"/>
      </w:tblGrid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8　貸付金(生計を一にする親族に対するものを除く。)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84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貸付金の総額　　　　　　　　　　　　　　　　　　　　　　　　　　　　　　　円</w:t>
            </w:r>
          </w:p>
        </w:tc>
      </w:tr>
    </w:tbl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p w:rsidR="00D468C1" w:rsidRDefault="00D468C1">
      <w:pPr>
        <w:wordWrap w:val="0"/>
        <w:overflowPunct w:val="0"/>
        <w:autoSpaceDE w:val="0"/>
        <w:autoSpaceDN w:val="0"/>
        <w:rPr>
          <w:rFonts w:hint="eastAsia"/>
        </w:rPr>
      </w:pPr>
    </w:p>
    <w:p w:rsidR="00D468C1" w:rsidRDefault="00D468C1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9　借入金(生計を一にする親族からのものを除く。)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D468C1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8485" w:type="dxa"/>
            <w:vAlign w:val="center"/>
          </w:tcPr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468C1" w:rsidRDefault="00D468C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借入金の総額　　　　　　　　　　　　　　　　　　　　　　　　　　　　　　　円</w:t>
            </w:r>
          </w:p>
        </w:tc>
      </w:tr>
    </w:tbl>
    <w:p w:rsidR="00D468C1" w:rsidRDefault="00D468C1">
      <w:pPr>
        <w:rPr>
          <w:rFonts w:hint="eastAsia"/>
        </w:rPr>
      </w:pPr>
    </w:p>
    <w:sectPr w:rsidR="00D468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60AD6">
      <w:r>
        <w:separator/>
      </w:r>
    </w:p>
  </w:endnote>
  <w:endnote w:type="continuationSeparator" w:id="0">
    <w:p w:rsidR="00000000" w:rsidRDefault="00E6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60AD6">
      <w:r>
        <w:separator/>
      </w:r>
    </w:p>
  </w:footnote>
  <w:footnote w:type="continuationSeparator" w:id="0">
    <w:p w:rsidR="00000000" w:rsidRDefault="00E6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C1"/>
    <w:rsid w:val="00D468C1"/>
    <w:rsid w:val="00E6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6DE05-0D82-4110-8C77-D151E077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</vt:lpstr>
    </vt:vector>
  </TitlesOfParts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m.senzaki</dc:creator>
  <cp:keywords/>
  <dc:description/>
  <cp:lastModifiedBy>村上香</cp:lastModifiedBy>
  <cp:revision>2</cp:revision>
  <cp:lastPrinted>2001-06-15T06:20:00Z</cp:lastPrinted>
  <dcterms:created xsi:type="dcterms:W3CDTF">2025-07-05T08:50:00Z</dcterms:created>
  <dcterms:modified xsi:type="dcterms:W3CDTF">2025-07-05T08:50:00Z</dcterms:modified>
</cp:coreProperties>
</file>