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E6E89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5E6E89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5E6E89">
      <w:pPr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78"/>
          <w:lang w:eastAsia="zh-CN"/>
        </w:rPr>
        <w:t>決定期間延長通知</w:t>
      </w:r>
      <w:r>
        <w:rPr>
          <w:rFonts w:hint="eastAsia"/>
          <w:lang w:eastAsia="zh-CN"/>
        </w:rPr>
        <w:t>書</w:t>
      </w:r>
    </w:p>
    <w:p w:rsidR="00000000" w:rsidRDefault="005E6E8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5E6E8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5E6E89">
      <w:pPr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5E6E8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様</w:t>
      </w:r>
    </w:p>
    <w:p w:rsidR="00000000" w:rsidRDefault="005E6E89">
      <w:pPr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5E6E8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実施機関の長</w:t>
      </w:r>
      <w:r>
        <w:rPr>
          <w:rFonts w:hint="eastAsia"/>
        </w:rPr>
        <w:t>)</w:t>
      </w:r>
    </w:p>
    <w:p w:rsidR="00000000" w:rsidRDefault="005E6E8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日付けで請求のありました公文書の開示については、小野町情報公開条例第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項の規定により、次のとおり決定する期間を延長したので、通知します。</w:t>
      </w:r>
    </w:p>
    <w:p w:rsidR="00000000" w:rsidRDefault="005E6E89">
      <w:pPr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67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694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783" w:type="dxa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694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条例第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項の規定による決定期間</w:t>
            </w:r>
          </w:p>
        </w:tc>
        <w:tc>
          <w:tcPr>
            <w:tcW w:w="6783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延長後の期限</w:t>
            </w:r>
          </w:p>
        </w:tc>
        <w:tc>
          <w:tcPr>
            <w:tcW w:w="6783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延長する理由</w:t>
            </w:r>
          </w:p>
        </w:tc>
        <w:tc>
          <w:tcPr>
            <w:tcW w:w="6783" w:type="dxa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担当す</w:t>
            </w:r>
            <w:r>
              <w:rPr>
                <w:rFonts w:hint="eastAsia"/>
              </w:rPr>
              <w:t>る課又は機関等</w:t>
            </w:r>
          </w:p>
        </w:tc>
        <w:tc>
          <w:tcPr>
            <w:tcW w:w="6783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―　　　　　　　　内線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000000" w:rsidRDefault="005E6E89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83" w:type="dxa"/>
          </w:tcPr>
          <w:p w:rsidR="00000000" w:rsidRDefault="005E6E8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E6E89">
      <w:pPr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E6E89">
      <w:r>
        <w:separator/>
      </w:r>
    </w:p>
  </w:endnote>
  <w:endnote w:type="continuationSeparator" w:id="0">
    <w:p w:rsidR="00000000" w:rsidRDefault="005E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E6E89">
      <w:r>
        <w:separator/>
      </w:r>
    </w:p>
  </w:footnote>
  <w:footnote w:type="continuationSeparator" w:id="0">
    <w:p w:rsidR="00000000" w:rsidRDefault="005E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89"/>
    <w:rsid w:val="005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F8FBEF96-A4E2-4B7B-B047-68981062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2025-07-05T09:06:00Z</dcterms:created>
  <dcterms:modified xsi:type="dcterms:W3CDTF">2025-07-05T09:06:00Z</dcterms:modified>
</cp:coreProperties>
</file>