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799D" w:rsidRDefault="001C3AE6">
      <w:pPr>
        <w:overflowPunct/>
        <w:rPr>
          <w:sz w:val="18"/>
          <w:szCs w:val="18"/>
        </w:rPr>
      </w:pPr>
      <w:r>
        <w:rPr>
          <w:rFonts w:hint="eastAsia"/>
          <w:sz w:val="18"/>
          <w:szCs w:val="18"/>
        </w:rPr>
        <w:t>第</w:t>
      </w:r>
      <w:r>
        <w:rPr>
          <w:sz w:val="18"/>
          <w:szCs w:val="18"/>
        </w:rPr>
        <w:t>41</w:t>
      </w:r>
      <w:r>
        <w:rPr>
          <w:rFonts w:hint="eastAsia"/>
          <w:sz w:val="18"/>
          <w:szCs w:val="18"/>
        </w:rPr>
        <w:t>号</w:t>
      </w:r>
      <w:r w:rsidR="00D8799D">
        <w:rPr>
          <w:rFonts w:hint="eastAsia"/>
          <w:sz w:val="18"/>
          <w:szCs w:val="18"/>
        </w:rPr>
        <w:t>様式　過誤納金の還付（充当）通知書</w:t>
      </w:r>
    </w:p>
    <w:p w:rsidR="00C35833" w:rsidRDefault="00C35833">
      <w:pPr>
        <w:overflowPunct/>
        <w:rPr>
          <w:rFonts w:cs="Times New Roman"/>
          <w:sz w:val="18"/>
          <w:szCs w:val="18"/>
        </w:rPr>
      </w:pPr>
    </w:p>
    <w:p w:rsidR="00C35833" w:rsidRDefault="00C35833">
      <w:pPr>
        <w:overflowPunct/>
        <w:rPr>
          <w:rFonts w:cs="Times New Roman"/>
          <w:sz w:val="18"/>
          <w:szCs w:val="18"/>
        </w:rPr>
      </w:pPr>
      <w:r>
        <w:rPr>
          <w:rFonts w:hint="eastAsia"/>
          <w:sz w:val="18"/>
          <w:szCs w:val="18"/>
        </w:rPr>
        <w:t xml:space="preserve">　　　　　　　　様</w:t>
      </w:r>
    </w:p>
    <w:tbl>
      <w:tblPr>
        <w:tblW w:w="0" w:type="auto"/>
        <w:tblLayout w:type="fixed"/>
        <w:tblCellMar>
          <w:left w:w="99" w:type="dxa"/>
          <w:right w:w="99" w:type="dxa"/>
        </w:tblCellMar>
        <w:tblLook w:val="0000" w:firstRow="0" w:lastRow="0" w:firstColumn="0" w:lastColumn="0" w:noHBand="0" w:noVBand="0"/>
      </w:tblPr>
      <w:tblGrid>
        <w:gridCol w:w="2731"/>
        <w:gridCol w:w="7909"/>
      </w:tblGrid>
      <w:tr w:rsidR="00C35833" w:rsidTr="00073F39">
        <w:tblPrEx>
          <w:tblCellMar>
            <w:top w:w="0" w:type="dxa"/>
            <w:bottom w:w="0" w:type="dxa"/>
          </w:tblCellMar>
        </w:tblPrEx>
        <w:trPr>
          <w:trHeight w:val="2826"/>
        </w:trPr>
        <w:tc>
          <w:tcPr>
            <w:tcW w:w="2731" w:type="dxa"/>
          </w:tcPr>
          <w:p w:rsidR="00C35833" w:rsidRDefault="00C35833">
            <w:pPr>
              <w:overflowPunct/>
              <w:rPr>
                <w:rFonts w:cs="Times New Roman"/>
                <w:sz w:val="18"/>
                <w:szCs w:val="18"/>
              </w:rPr>
            </w:pPr>
          </w:p>
          <w:p w:rsidR="00C35833" w:rsidRDefault="00C35833">
            <w:pPr>
              <w:overflowPunct/>
              <w:rPr>
                <w:rFonts w:cs="Times New Roman"/>
                <w:sz w:val="18"/>
                <w:szCs w:val="18"/>
              </w:rPr>
            </w:pPr>
          </w:p>
          <w:p w:rsidR="00C35833" w:rsidRDefault="00C35833">
            <w:pPr>
              <w:overflowPunct/>
              <w:rPr>
                <w:rFonts w:cs="Times New Roman"/>
                <w:sz w:val="18"/>
                <w:szCs w:val="18"/>
              </w:rPr>
            </w:pPr>
          </w:p>
          <w:p w:rsidR="00C35833" w:rsidRDefault="00C35833">
            <w:pPr>
              <w:overflowPunct/>
              <w:jc w:val="center"/>
              <w:rPr>
                <w:rFonts w:cs="Times New Roman"/>
                <w:sz w:val="18"/>
                <w:szCs w:val="18"/>
              </w:rPr>
            </w:pPr>
            <w:r>
              <w:rPr>
                <w:rFonts w:hint="eastAsia"/>
                <w:sz w:val="18"/>
                <w:szCs w:val="18"/>
              </w:rPr>
              <w:t>過誤納金還付通知書</w:t>
            </w:r>
          </w:p>
        </w:tc>
        <w:tc>
          <w:tcPr>
            <w:tcW w:w="7909" w:type="dxa"/>
          </w:tcPr>
          <w:p w:rsidR="00073F39" w:rsidRPr="00073F39" w:rsidRDefault="00C35833" w:rsidP="00073F39">
            <w:pPr>
              <w:spacing w:line="240" w:lineRule="exact"/>
              <w:ind w:firstLineChars="100" w:firstLine="180"/>
              <w:rPr>
                <w:sz w:val="18"/>
                <w:szCs w:val="18"/>
              </w:rPr>
            </w:pPr>
            <w:r>
              <w:rPr>
                <w:rFonts w:hint="eastAsia"/>
                <w:sz w:val="18"/>
                <w:szCs w:val="18"/>
              </w:rPr>
              <w:t xml:space="preserve">　</w:t>
            </w:r>
            <w:r w:rsidRPr="00073F39">
              <w:rPr>
                <w:rFonts w:hint="eastAsia"/>
                <w:sz w:val="18"/>
                <w:szCs w:val="18"/>
              </w:rPr>
              <w:t>この処分に不服があるときは、</w:t>
            </w:r>
            <w:r w:rsidR="00073F39" w:rsidRPr="00073F39">
              <w:rPr>
                <w:rFonts w:hint="eastAsia"/>
                <w:sz w:val="18"/>
                <w:szCs w:val="18"/>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073F39" w:rsidRPr="00073F39" w:rsidRDefault="00073F39" w:rsidP="00073F39">
            <w:pPr>
              <w:spacing w:line="240" w:lineRule="exact"/>
              <w:rPr>
                <w:sz w:val="18"/>
                <w:szCs w:val="18"/>
              </w:rPr>
            </w:pPr>
            <w:r w:rsidRPr="00073F39">
              <w:rPr>
                <w:rFonts w:hint="eastAsia"/>
                <w:sz w:val="18"/>
                <w:szCs w:val="18"/>
              </w:rPr>
              <w:t xml:space="preserve">　また、処分の取消しの訴えは、この処分についての審査請求に対する裁決を経た後でなければ提起することができません。その場</w:t>
            </w:r>
            <w:r w:rsidR="008404D2">
              <w:rPr>
                <w:rFonts w:hint="eastAsia"/>
                <w:sz w:val="18"/>
                <w:szCs w:val="18"/>
              </w:rPr>
              <w:t>合において、処分の取消しの訴えは、その審査請求に対する裁決があっ</w:t>
            </w:r>
            <w:r w:rsidRPr="00073F39">
              <w:rPr>
                <w:rFonts w:hint="eastAsia"/>
                <w:sz w:val="18"/>
                <w:szCs w:val="18"/>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073F39">
              <w:rPr>
                <w:sz w:val="18"/>
                <w:szCs w:val="18"/>
              </w:rPr>
              <w:t>(1)</w:t>
            </w:r>
            <w:r w:rsidRPr="00073F39">
              <w:rPr>
                <w:rFonts w:hint="eastAsia"/>
                <w:sz w:val="18"/>
                <w:szCs w:val="18"/>
              </w:rPr>
              <w:t>から</w:t>
            </w:r>
            <w:r w:rsidRPr="00073F39">
              <w:rPr>
                <w:sz w:val="18"/>
                <w:szCs w:val="18"/>
              </w:rPr>
              <w:t>(3)</w:t>
            </w:r>
            <w:r w:rsidRPr="00073F39">
              <w:rPr>
                <w:rFonts w:hint="eastAsia"/>
                <w:sz w:val="18"/>
                <w:szCs w:val="18"/>
              </w:rPr>
              <w:t>までのいずれかに該当するときは、審査請求に対する裁決を経ないで処分の取消しの訴えを提起することができます。</w:t>
            </w:r>
          </w:p>
          <w:p w:rsidR="00073F39" w:rsidRPr="00073F39" w:rsidRDefault="00073F39" w:rsidP="00073F39">
            <w:pPr>
              <w:spacing w:line="240" w:lineRule="exact"/>
              <w:ind w:left="360" w:hangingChars="200" w:hanging="360"/>
              <w:rPr>
                <w:sz w:val="18"/>
                <w:szCs w:val="18"/>
              </w:rPr>
            </w:pPr>
            <w:r w:rsidRPr="00073F39">
              <w:rPr>
                <w:sz w:val="18"/>
                <w:szCs w:val="18"/>
              </w:rPr>
              <w:t>(1)</w:t>
            </w:r>
            <w:r w:rsidRPr="00073F39">
              <w:rPr>
                <w:rFonts w:hint="eastAsia"/>
                <w:sz w:val="18"/>
                <w:szCs w:val="18"/>
              </w:rPr>
              <w:t xml:space="preserve">　審査請求をした日の翌日から起算して３か月を経過しても裁決がないとき。</w:t>
            </w:r>
          </w:p>
          <w:p w:rsidR="00073F39" w:rsidRPr="00073F39" w:rsidRDefault="00073F39" w:rsidP="00073F39">
            <w:pPr>
              <w:spacing w:line="240" w:lineRule="exact"/>
              <w:ind w:left="360" w:hangingChars="200" w:hanging="360"/>
              <w:rPr>
                <w:sz w:val="18"/>
                <w:szCs w:val="18"/>
              </w:rPr>
            </w:pPr>
            <w:r w:rsidRPr="00073F39">
              <w:rPr>
                <w:sz w:val="18"/>
                <w:szCs w:val="18"/>
              </w:rPr>
              <w:t>(2)</w:t>
            </w:r>
            <w:r w:rsidRPr="00073F39">
              <w:rPr>
                <w:rFonts w:hint="eastAsia"/>
                <w:sz w:val="18"/>
                <w:szCs w:val="18"/>
              </w:rPr>
              <w:t xml:space="preserve">　処分、処分の執行又は手続の続行により生ずる著しい損害を避けるため緊急の必要があるとき。</w:t>
            </w:r>
          </w:p>
          <w:p w:rsidR="00073F39" w:rsidRPr="00073F39" w:rsidRDefault="00073F39" w:rsidP="00073F39">
            <w:pPr>
              <w:spacing w:line="240" w:lineRule="exact"/>
              <w:rPr>
                <w:sz w:val="18"/>
                <w:szCs w:val="18"/>
              </w:rPr>
            </w:pPr>
            <w:r w:rsidRPr="00073F39">
              <w:rPr>
                <w:sz w:val="18"/>
                <w:szCs w:val="18"/>
              </w:rPr>
              <w:t>(3)</w:t>
            </w:r>
            <w:r w:rsidRPr="00073F39">
              <w:rPr>
                <w:rFonts w:hint="eastAsia"/>
                <w:sz w:val="18"/>
                <w:szCs w:val="18"/>
              </w:rPr>
              <w:t xml:space="preserve">　その他裁決を経ないことにつき正当な理由があるとき。</w:t>
            </w:r>
          </w:p>
          <w:p w:rsidR="001C3AE6" w:rsidRPr="00073F39" w:rsidRDefault="001C3AE6" w:rsidP="001C3AE6">
            <w:pPr>
              <w:overflowPunct/>
              <w:rPr>
                <w:rFonts w:cs="Times New Roman"/>
                <w:sz w:val="18"/>
                <w:szCs w:val="18"/>
              </w:rPr>
            </w:pPr>
          </w:p>
        </w:tc>
      </w:tr>
    </w:tbl>
    <w:p w:rsidR="00C35833" w:rsidRDefault="00C35833">
      <w:pPr>
        <w:overflowPunct/>
        <w:rPr>
          <w:rFonts w:cs="Times New Roman"/>
          <w:sz w:val="18"/>
          <w:szCs w:val="18"/>
        </w:rPr>
      </w:pPr>
    </w:p>
    <w:p w:rsidR="00C35833" w:rsidRDefault="00C35833">
      <w:pPr>
        <w:overflowPunct/>
        <w:rPr>
          <w:rFonts w:cs="Times New Roman"/>
          <w:sz w:val="18"/>
          <w:szCs w:val="18"/>
        </w:rPr>
      </w:pPr>
    </w:p>
    <w:p w:rsidR="00C35833" w:rsidRDefault="00C35833">
      <w:pPr>
        <w:overflowPunct/>
        <w:rPr>
          <w:rFonts w:cs="Times New Roman"/>
          <w:sz w:val="18"/>
          <w:szCs w:val="18"/>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7"/>
        <w:gridCol w:w="1218"/>
        <w:gridCol w:w="224"/>
        <w:gridCol w:w="588"/>
        <w:gridCol w:w="1400"/>
        <w:gridCol w:w="952"/>
        <w:gridCol w:w="671"/>
        <w:gridCol w:w="1106"/>
        <w:gridCol w:w="826"/>
        <w:gridCol w:w="1470"/>
        <w:gridCol w:w="1162"/>
      </w:tblGrid>
      <w:tr w:rsidR="00C35833">
        <w:tblPrEx>
          <w:tblCellMar>
            <w:top w:w="0" w:type="dxa"/>
            <w:bottom w:w="0" w:type="dxa"/>
          </w:tblCellMar>
        </w:tblPrEx>
        <w:trPr>
          <w:cantSplit/>
        </w:trPr>
        <w:tc>
          <w:tcPr>
            <w:tcW w:w="927" w:type="dxa"/>
            <w:vMerge w:val="restart"/>
            <w:vAlign w:val="center"/>
          </w:tcPr>
          <w:p w:rsidR="00C35833" w:rsidRDefault="00C35833">
            <w:pPr>
              <w:overflowPunct/>
              <w:jc w:val="distribute"/>
              <w:rPr>
                <w:rFonts w:cs="Times New Roman"/>
                <w:sz w:val="18"/>
                <w:szCs w:val="18"/>
              </w:rPr>
            </w:pPr>
            <w:r>
              <w:rPr>
                <w:rFonts w:hint="eastAsia"/>
                <w:sz w:val="18"/>
                <w:szCs w:val="18"/>
              </w:rPr>
              <w:t>還付金額</w:t>
            </w:r>
          </w:p>
          <w:p w:rsidR="00C35833" w:rsidRDefault="00C35833">
            <w:pPr>
              <w:overflowPunct/>
              <w:rPr>
                <w:sz w:val="18"/>
                <w:szCs w:val="18"/>
              </w:rPr>
            </w:pPr>
            <w:r>
              <w:rPr>
                <w:sz w:val="18"/>
                <w:szCs w:val="18"/>
              </w:rPr>
              <w:t>(</w:t>
            </w:r>
            <w:r>
              <w:rPr>
                <w:rFonts w:hint="eastAsia"/>
                <w:sz w:val="18"/>
                <w:szCs w:val="18"/>
              </w:rPr>
              <w:t>③－④</w:t>
            </w:r>
            <w:r>
              <w:rPr>
                <w:sz w:val="18"/>
                <w:szCs w:val="18"/>
              </w:rPr>
              <w:t>)</w:t>
            </w:r>
          </w:p>
        </w:tc>
        <w:tc>
          <w:tcPr>
            <w:tcW w:w="1218" w:type="dxa"/>
            <w:vMerge w:val="restart"/>
            <w:vAlign w:val="center"/>
          </w:tcPr>
          <w:p w:rsidR="00C35833" w:rsidRDefault="00C35833">
            <w:pPr>
              <w:overflowPunct/>
              <w:jc w:val="right"/>
              <w:rPr>
                <w:rFonts w:cs="Times New Roman"/>
                <w:sz w:val="18"/>
                <w:szCs w:val="18"/>
              </w:rPr>
            </w:pPr>
            <w:r>
              <w:rPr>
                <w:rFonts w:hint="eastAsia"/>
                <w:sz w:val="18"/>
                <w:szCs w:val="18"/>
              </w:rPr>
              <w:t>円</w:t>
            </w:r>
          </w:p>
        </w:tc>
        <w:tc>
          <w:tcPr>
            <w:tcW w:w="224" w:type="dxa"/>
            <w:vMerge w:val="restart"/>
            <w:tcBorders>
              <w:top w:val="nil"/>
              <w:bottom w:val="nil"/>
            </w:tcBorders>
          </w:tcPr>
          <w:p w:rsidR="00C35833" w:rsidRDefault="00C35833">
            <w:pPr>
              <w:overflowPunct/>
              <w:rPr>
                <w:rFonts w:cs="Times New Roman"/>
                <w:sz w:val="18"/>
                <w:szCs w:val="18"/>
              </w:rPr>
            </w:pPr>
            <w:r>
              <w:rPr>
                <w:rFonts w:hint="eastAsia"/>
                <w:sz w:val="18"/>
                <w:szCs w:val="18"/>
              </w:rPr>
              <w:t xml:space="preserve">　</w:t>
            </w:r>
          </w:p>
        </w:tc>
        <w:tc>
          <w:tcPr>
            <w:tcW w:w="588" w:type="dxa"/>
            <w:vMerge w:val="restart"/>
            <w:vAlign w:val="center"/>
          </w:tcPr>
          <w:p w:rsidR="00C35833" w:rsidRDefault="00C35833">
            <w:pPr>
              <w:overflowPunct/>
              <w:jc w:val="distribute"/>
              <w:rPr>
                <w:rFonts w:cs="Times New Roman"/>
                <w:sz w:val="18"/>
                <w:szCs w:val="18"/>
              </w:rPr>
            </w:pPr>
            <w:r>
              <w:rPr>
                <w:rFonts w:hint="eastAsia"/>
                <w:sz w:val="18"/>
                <w:szCs w:val="18"/>
              </w:rPr>
              <w:t>税目</w:t>
            </w:r>
          </w:p>
        </w:tc>
        <w:tc>
          <w:tcPr>
            <w:tcW w:w="1400" w:type="dxa"/>
            <w:vMerge w:val="restart"/>
          </w:tcPr>
          <w:p w:rsidR="00C35833" w:rsidRDefault="00C35833">
            <w:pPr>
              <w:overflowPunct/>
              <w:rPr>
                <w:rFonts w:cs="Times New Roman"/>
                <w:sz w:val="18"/>
                <w:szCs w:val="18"/>
              </w:rPr>
            </w:pPr>
            <w:r>
              <w:rPr>
                <w:rFonts w:hint="eastAsia"/>
                <w:sz w:val="18"/>
                <w:szCs w:val="18"/>
              </w:rPr>
              <w:t xml:space="preserve">　</w:t>
            </w:r>
          </w:p>
        </w:tc>
        <w:tc>
          <w:tcPr>
            <w:tcW w:w="952" w:type="dxa"/>
            <w:vAlign w:val="center"/>
          </w:tcPr>
          <w:p w:rsidR="00C35833" w:rsidRDefault="00C35833">
            <w:pPr>
              <w:overflowPunct/>
              <w:jc w:val="distribute"/>
              <w:rPr>
                <w:rFonts w:cs="Times New Roman"/>
                <w:sz w:val="18"/>
                <w:szCs w:val="18"/>
              </w:rPr>
            </w:pPr>
            <w:r>
              <w:rPr>
                <w:rFonts w:hint="eastAsia"/>
                <w:sz w:val="18"/>
                <w:szCs w:val="18"/>
              </w:rPr>
              <w:t>賦課年度</w:t>
            </w:r>
          </w:p>
        </w:tc>
        <w:tc>
          <w:tcPr>
            <w:tcW w:w="671" w:type="dxa"/>
          </w:tcPr>
          <w:p w:rsidR="00C35833" w:rsidRDefault="00C35833">
            <w:pPr>
              <w:overflowPunct/>
              <w:rPr>
                <w:rFonts w:cs="Times New Roman"/>
                <w:sz w:val="18"/>
                <w:szCs w:val="18"/>
              </w:rPr>
            </w:pPr>
            <w:r>
              <w:rPr>
                <w:rFonts w:hint="eastAsia"/>
                <w:sz w:val="18"/>
                <w:szCs w:val="18"/>
              </w:rPr>
              <w:t xml:space="preserve">　</w:t>
            </w:r>
          </w:p>
        </w:tc>
        <w:tc>
          <w:tcPr>
            <w:tcW w:w="1106" w:type="dxa"/>
            <w:vAlign w:val="center"/>
          </w:tcPr>
          <w:p w:rsidR="00C35833" w:rsidRDefault="00C35833">
            <w:pPr>
              <w:overflowPunct/>
              <w:jc w:val="distribute"/>
              <w:rPr>
                <w:rFonts w:cs="Times New Roman"/>
                <w:sz w:val="18"/>
                <w:szCs w:val="18"/>
              </w:rPr>
            </w:pPr>
            <w:r>
              <w:rPr>
                <w:rFonts w:hint="eastAsia"/>
                <w:sz w:val="18"/>
                <w:szCs w:val="18"/>
              </w:rPr>
              <w:t>通知書番号</w:t>
            </w:r>
          </w:p>
        </w:tc>
        <w:tc>
          <w:tcPr>
            <w:tcW w:w="826" w:type="dxa"/>
          </w:tcPr>
          <w:p w:rsidR="00C35833" w:rsidRDefault="00C35833">
            <w:pPr>
              <w:overflowPunct/>
              <w:rPr>
                <w:rFonts w:cs="Times New Roman"/>
                <w:sz w:val="18"/>
                <w:szCs w:val="18"/>
              </w:rPr>
            </w:pPr>
            <w:r>
              <w:rPr>
                <w:rFonts w:hint="eastAsia"/>
                <w:sz w:val="18"/>
                <w:szCs w:val="18"/>
              </w:rPr>
              <w:t xml:space="preserve">　</w:t>
            </w:r>
          </w:p>
        </w:tc>
        <w:tc>
          <w:tcPr>
            <w:tcW w:w="1470" w:type="dxa"/>
            <w:vAlign w:val="center"/>
          </w:tcPr>
          <w:p w:rsidR="00C35833" w:rsidRDefault="00C35833">
            <w:pPr>
              <w:overflowPunct/>
              <w:jc w:val="distribute"/>
              <w:rPr>
                <w:rFonts w:cs="Times New Roman"/>
                <w:sz w:val="18"/>
                <w:szCs w:val="18"/>
              </w:rPr>
            </w:pPr>
            <w:r>
              <w:rPr>
                <w:rFonts w:hint="eastAsia"/>
                <w:sz w:val="18"/>
                <w:szCs w:val="18"/>
              </w:rPr>
              <w:t>納めすぎた理由</w:t>
            </w:r>
          </w:p>
        </w:tc>
        <w:tc>
          <w:tcPr>
            <w:tcW w:w="1162" w:type="dxa"/>
          </w:tcPr>
          <w:p w:rsidR="00C35833" w:rsidRDefault="00C35833">
            <w:pPr>
              <w:overflowPunct/>
              <w:rPr>
                <w:rFonts w:cs="Times New Roman"/>
                <w:sz w:val="18"/>
                <w:szCs w:val="18"/>
              </w:rPr>
            </w:pPr>
            <w:r>
              <w:rPr>
                <w:rFonts w:hint="eastAsia"/>
                <w:sz w:val="18"/>
                <w:szCs w:val="18"/>
              </w:rPr>
              <w:t xml:space="preserve">　</w:t>
            </w:r>
          </w:p>
        </w:tc>
      </w:tr>
      <w:tr w:rsidR="00C35833">
        <w:tblPrEx>
          <w:tblCellMar>
            <w:top w:w="0" w:type="dxa"/>
            <w:bottom w:w="0" w:type="dxa"/>
          </w:tblCellMar>
        </w:tblPrEx>
        <w:trPr>
          <w:cantSplit/>
        </w:trPr>
        <w:tc>
          <w:tcPr>
            <w:tcW w:w="927" w:type="dxa"/>
            <w:vMerge/>
          </w:tcPr>
          <w:p w:rsidR="00C35833" w:rsidRDefault="00C35833">
            <w:pPr>
              <w:overflowPunct/>
              <w:rPr>
                <w:rFonts w:cs="Times New Roman"/>
                <w:sz w:val="18"/>
                <w:szCs w:val="18"/>
              </w:rPr>
            </w:pPr>
          </w:p>
        </w:tc>
        <w:tc>
          <w:tcPr>
            <w:tcW w:w="1218" w:type="dxa"/>
            <w:vMerge/>
          </w:tcPr>
          <w:p w:rsidR="00C35833" w:rsidRDefault="00C35833">
            <w:pPr>
              <w:overflowPunct/>
              <w:rPr>
                <w:rFonts w:cs="Times New Roman"/>
                <w:sz w:val="18"/>
                <w:szCs w:val="18"/>
              </w:rPr>
            </w:pPr>
          </w:p>
        </w:tc>
        <w:tc>
          <w:tcPr>
            <w:tcW w:w="224" w:type="dxa"/>
            <w:vMerge/>
            <w:tcBorders>
              <w:bottom w:val="nil"/>
            </w:tcBorders>
          </w:tcPr>
          <w:p w:rsidR="00C35833" w:rsidRDefault="00C35833">
            <w:pPr>
              <w:overflowPunct/>
              <w:rPr>
                <w:rFonts w:cs="Times New Roman"/>
                <w:sz w:val="18"/>
                <w:szCs w:val="18"/>
              </w:rPr>
            </w:pPr>
          </w:p>
        </w:tc>
        <w:tc>
          <w:tcPr>
            <w:tcW w:w="588" w:type="dxa"/>
            <w:vMerge/>
          </w:tcPr>
          <w:p w:rsidR="00C35833" w:rsidRDefault="00C35833">
            <w:pPr>
              <w:overflowPunct/>
              <w:rPr>
                <w:rFonts w:cs="Times New Roman"/>
                <w:sz w:val="18"/>
                <w:szCs w:val="18"/>
              </w:rPr>
            </w:pPr>
          </w:p>
        </w:tc>
        <w:tc>
          <w:tcPr>
            <w:tcW w:w="1400" w:type="dxa"/>
            <w:vMerge/>
          </w:tcPr>
          <w:p w:rsidR="00C35833" w:rsidRDefault="00C35833">
            <w:pPr>
              <w:overflowPunct/>
              <w:rPr>
                <w:rFonts w:cs="Times New Roman"/>
                <w:sz w:val="18"/>
                <w:szCs w:val="18"/>
              </w:rPr>
            </w:pPr>
          </w:p>
        </w:tc>
        <w:tc>
          <w:tcPr>
            <w:tcW w:w="952" w:type="dxa"/>
            <w:vAlign w:val="center"/>
          </w:tcPr>
          <w:p w:rsidR="00C35833" w:rsidRDefault="00C35833">
            <w:pPr>
              <w:overflowPunct/>
              <w:jc w:val="distribute"/>
              <w:rPr>
                <w:rFonts w:cs="Times New Roman"/>
                <w:sz w:val="18"/>
                <w:szCs w:val="18"/>
              </w:rPr>
            </w:pPr>
            <w:r>
              <w:rPr>
                <w:rFonts w:hint="eastAsia"/>
                <w:sz w:val="18"/>
                <w:szCs w:val="18"/>
              </w:rPr>
              <w:t>対象年度</w:t>
            </w:r>
          </w:p>
        </w:tc>
        <w:tc>
          <w:tcPr>
            <w:tcW w:w="671" w:type="dxa"/>
          </w:tcPr>
          <w:p w:rsidR="00C35833" w:rsidRDefault="00C35833">
            <w:pPr>
              <w:overflowPunct/>
              <w:rPr>
                <w:rFonts w:cs="Times New Roman"/>
                <w:sz w:val="18"/>
                <w:szCs w:val="18"/>
              </w:rPr>
            </w:pPr>
            <w:r>
              <w:rPr>
                <w:rFonts w:hint="eastAsia"/>
                <w:sz w:val="18"/>
                <w:szCs w:val="18"/>
              </w:rPr>
              <w:t xml:space="preserve">　</w:t>
            </w:r>
          </w:p>
        </w:tc>
        <w:tc>
          <w:tcPr>
            <w:tcW w:w="1106" w:type="dxa"/>
            <w:vAlign w:val="center"/>
          </w:tcPr>
          <w:p w:rsidR="00C35833" w:rsidRDefault="00C35833">
            <w:pPr>
              <w:overflowPunct/>
              <w:jc w:val="distribute"/>
              <w:rPr>
                <w:rFonts w:cs="Times New Roman"/>
                <w:sz w:val="18"/>
                <w:szCs w:val="18"/>
              </w:rPr>
            </w:pPr>
            <w:r>
              <w:rPr>
                <w:rFonts w:hint="eastAsia"/>
                <w:sz w:val="18"/>
                <w:szCs w:val="18"/>
              </w:rPr>
              <w:t>国税更正日</w:t>
            </w:r>
          </w:p>
        </w:tc>
        <w:tc>
          <w:tcPr>
            <w:tcW w:w="826" w:type="dxa"/>
          </w:tcPr>
          <w:p w:rsidR="00C35833" w:rsidRDefault="00C35833">
            <w:pPr>
              <w:overflowPunct/>
              <w:rPr>
                <w:rFonts w:cs="Times New Roman"/>
                <w:sz w:val="18"/>
                <w:szCs w:val="18"/>
              </w:rPr>
            </w:pPr>
            <w:r>
              <w:rPr>
                <w:rFonts w:hint="eastAsia"/>
                <w:sz w:val="18"/>
                <w:szCs w:val="18"/>
              </w:rPr>
              <w:t xml:space="preserve">　</w:t>
            </w:r>
          </w:p>
        </w:tc>
        <w:tc>
          <w:tcPr>
            <w:tcW w:w="1470" w:type="dxa"/>
            <w:vAlign w:val="center"/>
          </w:tcPr>
          <w:p w:rsidR="00C35833" w:rsidRDefault="00C35833">
            <w:pPr>
              <w:overflowPunct/>
              <w:jc w:val="distribute"/>
              <w:rPr>
                <w:rFonts w:cs="Times New Roman"/>
                <w:sz w:val="18"/>
                <w:szCs w:val="18"/>
              </w:rPr>
            </w:pPr>
            <w:r>
              <w:rPr>
                <w:rFonts w:hint="eastAsia"/>
                <w:sz w:val="18"/>
                <w:szCs w:val="18"/>
              </w:rPr>
              <w:t>理由日付</w:t>
            </w:r>
          </w:p>
        </w:tc>
        <w:tc>
          <w:tcPr>
            <w:tcW w:w="1162" w:type="dxa"/>
          </w:tcPr>
          <w:p w:rsidR="00C35833" w:rsidRDefault="00C35833">
            <w:pPr>
              <w:overflowPunct/>
              <w:rPr>
                <w:rFonts w:cs="Times New Roman"/>
                <w:sz w:val="18"/>
                <w:szCs w:val="18"/>
              </w:rPr>
            </w:pPr>
            <w:r>
              <w:rPr>
                <w:rFonts w:hint="eastAsia"/>
                <w:sz w:val="18"/>
                <w:szCs w:val="18"/>
              </w:rPr>
              <w:t xml:space="preserve">　</w:t>
            </w:r>
          </w:p>
        </w:tc>
      </w:tr>
    </w:tbl>
    <w:p w:rsidR="00C35833" w:rsidRDefault="00C35833">
      <w:pPr>
        <w:overflowPunct/>
        <w:rPr>
          <w:rFonts w:cs="Times New Roman"/>
          <w:sz w:val="18"/>
          <w:szCs w:val="18"/>
        </w:rPr>
      </w:pPr>
    </w:p>
    <w:p w:rsidR="00C35833" w:rsidRDefault="00C35833">
      <w:pPr>
        <w:overflowPunct/>
        <w:jc w:val="right"/>
        <w:rPr>
          <w:sz w:val="18"/>
          <w:szCs w:val="18"/>
        </w:rPr>
      </w:pPr>
      <w:r>
        <w:rPr>
          <w:sz w:val="18"/>
          <w:szCs w:val="18"/>
        </w:rPr>
        <w:t>(</w:t>
      </w:r>
      <w:r>
        <w:rPr>
          <w:rFonts w:hint="eastAsia"/>
          <w:sz w:val="18"/>
          <w:szCs w:val="18"/>
        </w:rPr>
        <w:t>単位：円</w:t>
      </w:r>
      <w:r>
        <w:rPr>
          <w:sz w:val="18"/>
          <w:szCs w:val="18"/>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077"/>
        <w:gridCol w:w="1077"/>
        <w:gridCol w:w="1077"/>
        <w:gridCol w:w="567"/>
        <w:gridCol w:w="944"/>
        <w:gridCol w:w="1210"/>
        <w:gridCol w:w="567"/>
        <w:gridCol w:w="907"/>
        <w:gridCol w:w="1077"/>
        <w:gridCol w:w="567"/>
        <w:gridCol w:w="907"/>
      </w:tblGrid>
      <w:tr w:rsidR="00C35833">
        <w:tblPrEx>
          <w:tblCellMar>
            <w:top w:w="0" w:type="dxa"/>
            <w:bottom w:w="0" w:type="dxa"/>
          </w:tblCellMar>
        </w:tblPrEx>
        <w:trPr>
          <w:cantSplit/>
          <w:trHeight w:val="500"/>
        </w:trPr>
        <w:tc>
          <w:tcPr>
            <w:tcW w:w="5309" w:type="dxa"/>
            <w:gridSpan w:val="6"/>
            <w:vAlign w:val="center"/>
          </w:tcPr>
          <w:p w:rsidR="00C35833" w:rsidRDefault="00C35833">
            <w:pPr>
              <w:overflowPunct/>
              <w:jc w:val="center"/>
              <w:rPr>
                <w:rFonts w:cs="Times New Roman"/>
                <w:sz w:val="18"/>
                <w:szCs w:val="18"/>
              </w:rPr>
            </w:pPr>
            <w:r>
              <w:rPr>
                <w:rFonts w:hint="eastAsia"/>
                <w:sz w:val="18"/>
                <w:szCs w:val="18"/>
              </w:rPr>
              <w:t>①　納付した金額</w:t>
            </w:r>
          </w:p>
        </w:tc>
        <w:tc>
          <w:tcPr>
            <w:tcW w:w="2684" w:type="dxa"/>
            <w:gridSpan w:val="3"/>
            <w:vAlign w:val="center"/>
          </w:tcPr>
          <w:p w:rsidR="00C35833" w:rsidRDefault="00C35833">
            <w:pPr>
              <w:overflowPunct/>
              <w:jc w:val="center"/>
              <w:rPr>
                <w:rFonts w:cs="Times New Roman"/>
                <w:sz w:val="18"/>
                <w:szCs w:val="18"/>
              </w:rPr>
            </w:pPr>
            <w:r>
              <w:rPr>
                <w:rFonts w:hint="eastAsia"/>
                <w:sz w:val="18"/>
                <w:szCs w:val="18"/>
              </w:rPr>
              <w:t>②　正しい金額</w:t>
            </w:r>
          </w:p>
        </w:tc>
        <w:tc>
          <w:tcPr>
            <w:tcW w:w="2551" w:type="dxa"/>
            <w:gridSpan w:val="3"/>
            <w:vAlign w:val="center"/>
          </w:tcPr>
          <w:p w:rsidR="00C35833" w:rsidRDefault="00C35833">
            <w:pPr>
              <w:overflowPunct/>
              <w:jc w:val="center"/>
              <w:rPr>
                <w:sz w:val="18"/>
                <w:szCs w:val="18"/>
              </w:rPr>
            </w:pPr>
            <w:r>
              <w:rPr>
                <w:rFonts w:hint="eastAsia"/>
                <w:sz w:val="18"/>
                <w:szCs w:val="18"/>
              </w:rPr>
              <w:t>③　過誤納額</w:t>
            </w:r>
            <w:r>
              <w:rPr>
                <w:sz w:val="18"/>
                <w:szCs w:val="18"/>
              </w:rPr>
              <w:t>(</w:t>
            </w:r>
            <w:r>
              <w:rPr>
                <w:rFonts w:hint="eastAsia"/>
                <w:sz w:val="18"/>
                <w:szCs w:val="18"/>
              </w:rPr>
              <w:t>①－②</w:t>
            </w:r>
            <w:r>
              <w:rPr>
                <w:sz w:val="18"/>
                <w:szCs w:val="18"/>
              </w:rPr>
              <w:t>)</w:t>
            </w:r>
          </w:p>
        </w:tc>
      </w:tr>
      <w:tr w:rsidR="00C35833">
        <w:tblPrEx>
          <w:tblCellMar>
            <w:top w:w="0" w:type="dxa"/>
            <w:bottom w:w="0" w:type="dxa"/>
          </w:tblCellMar>
        </w:tblPrEx>
        <w:trPr>
          <w:trHeight w:val="500"/>
        </w:trPr>
        <w:tc>
          <w:tcPr>
            <w:tcW w:w="567" w:type="dxa"/>
            <w:vAlign w:val="center"/>
          </w:tcPr>
          <w:p w:rsidR="00C35833" w:rsidRDefault="00C35833">
            <w:pPr>
              <w:overflowPunct/>
              <w:jc w:val="center"/>
              <w:rPr>
                <w:rFonts w:cs="Times New Roman"/>
                <w:sz w:val="18"/>
                <w:szCs w:val="18"/>
              </w:rPr>
            </w:pPr>
            <w:r>
              <w:rPr>
                <w:rFonts w:hint="eastAsia"/>
                <w:sz w:val="18"/>
                <w:szCs w:val="18"/>
              </w:rPr>
              <w:t>期別</w:t>
            </w:r>
          </w:p>
        </w:tc>
        <w:tc>
          <w:tcPr>
            <w:tcW w:w="1077" w:type="dxa"/>
            <w:vAlign w:val="center"/>
          </w:tcPr>
          <w:p w:rsidR="00C35833" w:rsidRDefault="00C35833">
            <w:pPr>
              <w:overflowPunct/>
              <w:jc w:val="center"/>
              <w:rPr>
                <w:rFonts w:cs="Times New Roman"/>
                <w:sz w:val="18"/>
                <w:szCs w:val="18"/>
              </w:rPr>
            </w:pPr>
            <w:r>
              <w:rPr>
                <w:rFonts w:hint="eastAsia"/>
                <w:sz w:val="18"/>
                <w:szCs w:val="18"/>
              </w:rPr>
              <w:t>収納日</w:t>
            </w:r>
          </w:p>
        </w:tc>
        <w:tc>
          <w:tcPr>
            <w:tcW w:w="1077" w:type="dxa"/>
            <w:vAlign w:val="center"/>
          </w:tcPr>
          <w:p w:rsidR="00C35833" w:rsidRDefault="00C35833">
            <w:pPr>
              <w:overflowPunct/>
              <w:jc w:val="center"/>
              <w:rPr>
                <w:rFonts w:cs="Times New Roman"/>
                <w:sz w:val="18"/>
                <w:szCs w:val="18"/>
              </w:rPr>
            </w:pPr>
            <w:r>
              <w:rPr>
                <w:rFonts w:hint="eastAsia"/>
                <w:sz w:val="18"/>
                <w:szCs w:val="18"/>
              </w:rPr>
              <w:t>領収日</w:t>
            </w:r>
          </w:p>
        </w:tc>
        <w:tc>
          <w:tcPr>
            <w:tcW w:w="1077" w:type="dxa"/>
            <w:vAlign w:val="center"/>
          </w:tcPr>
          <w:p w:rsidR="00C35833" w:rsidRDefault="00C35833">
            <w:pPr>
              <w:overflowPunct/>
              <w:jc w:val="center"/>
              <w:rPr>
                <w:rFonts w:cs="Times New Roman"/>
                <w:sz w:val="18"/>
                <w:szCs w:val="18"/>
              </w:rPr>
            </w:pPr>
            <w:r>
              <w:rPr>
                <w:rFonts w:hint="eastAsia"/>
                <w:sz w:val="18"/>
                <w:szCs w:val="18"/>
              </w:rPr>
              <w:t>税額</w:t>
            </w:r>
          </w:p>
        </w:tc>
        <w:tc>
          <w:tcPr>
            <w:tcW w:w="567" w:type="dxa"/>
            <w:vAlign w:val="center"/>
          </w:tcPr>
          <w:p w:rsidR="00C35833" w:rsidRDefault="00C35833">
            <w:pPr>
              <w:overflowPunct/>
              <w:jc w:val="center"/>
              <w:rPr>
                <w:rFonts w:cs="Times New Roman"/>
                <w:sz w:val="18"/>
                <w:szCs w:val="18"/>
              </w:rPr>
            </w:pPr>
            <w:r>
              <w:rPr>
                <w:rFonts w:hint="eastAsia"/>
                <w:sz w:val="18"/>
                <w:szCs w:val="18"/>
              </w:rPr>
              <w:t>督手</w:t>
            </w:r>
          </w:p>
        </w:tc>
        <w:tc>
          <w:tcPr>
            <w:tcW w:w="944" w:type="dxa"/>
            <w:vAlign w:val="center"/>
          </w:tcPr>
          <w:p w:rsidR="00C35833" w:rsidRDefault="00C35833">
            <w:pPr>
              <w:overflowPunct/>
              <w:jc w:val="center"/>
              <w:rPr>
                <w:rFonts w:cs="Times New Roman"/>
                <w:sz w:val="18"/>
                <w:szCs w:val="18"/>
              </w:rPr>
            </w:pPr>
            <w:r>
              <w:rPr>
                <w:rFonts w:hint="eastAsia"/>
                <w:sz w:val="18"/>
                <w:szCs w:val="18"/>
              </w:rPr>
              <w:t>延滞金</w:t>
            </w:r>
          </w:p>
        </w:tc>
        <w:tc>
          <w:tcPr>
            <w:tcW w:w="1210" w:type="dxa"/>
            <w:vAlign w:val="center"/>
          </w:tcPr>
          <w:p w:rsidR="00C35833" w:rsidRDefault="00C35833">
            <w:pPr>
              <w:overflowPunct/>
              <w:jc w:val="center"/>
              <w:rPr>
                <w:rFonts w:cs="Times New Roman"/>
                <w:sz w:val="18"/>
                <w:szCs w:val="18"/>
              </w:rPr>
            </w:pPr>
            <w:r>
              <w:rPr>
                <w:rFonts w:hint="eastAsia"/>
                <w:sz w:val="18"/>
                <w:szCs w:val="18"/>
              </w:rPr>
              <w:t>税額</w:t>
            </w:r>
          </w:p>
        </w:tc>
        <w:tc>
          <w:tcPr>
            <w:tcW w:w="567" w:type="dxa"/>
            <w:vAlign w:val="center"/>
          </w:tcPr>
          <w:p w:rsidR="00C35833" w:rsidRDefault="00C35833">
            <w:pPr>
              <w:overflowPunct/>
              <w:jc w:val="center"/>
              <w:rPr>
                <w:rFonts w:cs="Times New Roman"/>
                <w:sz w:val="18"/>
                <w:szCs w:val="18"/>
              </w:rPr>
            </w:pPr>
            <w:r>
              <w:rPr>
                <w:rFonts w:hint="eastAsia"/>
                <w:sz w:val="18"/>
                <w:szCs w:val="18"/>
              </w:rPr>
              <w:t>督手</w:t>
            </w:r>
          </w:p>
        </w:tc>
        <w:tc>
          <w:tcPr>
            <w:tcW w:w="907" w:type="dxa"/>
            <w:vAlign w:val="center"/>
          </w:tcPr>
          <w:p w:rsidR="00C35833" w:rsidRDefault="00C35833">
            <w:pPr>
              <w:overflowPunct/>
              <w:jc w:val="center"/>
              <w:rPr>
                <w:rFonts w:cs="Times New Roman"/>
                <w:sz w:val="18"/>
                <w:szCs w:val="18"/>
              </w:rPr>
            </w:pPr>
            <w:r>
              <w:rPr>
                <w:rFonts w:hint="eastAsia"/>
                <w:sz w:val="18"/>
                <w:szCs w:val="18"/>
              </w:rPr>
              <w:t>延滞金</w:t>
            </w:r>
          </w:p>
        </w:tc>
        <w:tc>
          <w:tcPr>
            <w:tcW w:w="1077" w:type="dxa"/>
            <w:vAlign w:val="center"/>
          </w:tcPr>
          <w:p w:rsidR="00C35833" w:rsidRDefault="00C35833">
            <w:pPr>
              <w:overflowPunct/>
              <w:jc w:val="center"/>
              <w:rPr>
                <w:rFonts w:cs="Times New Roman"/>
                <w:sz w:val="18"/>
                <w:szCs w:val="18"/>
              </w:rPr>
            </w:pPr>
            <w:r>
              <w:rPr>
                <w:rFonts w:hint="eastAsia"/>
                <w:sz w:val="18"/>
                <w:szCs w:val="18"/>
              </w:rPr>
              <w:t>税額</w:t>
            </w:r>
          </w:p>
        </w:tc>
        <w:tc>
          <w:tcPr>
            <w:tcW w:w="567" w:type="dxa"/>
            <w:vAlign w:val="center"/>
          </w:tcPr>
          <w:p w:rsidR="00C35833" w:rsidRDefault="00C35833">
            <w:pPr>
              <w:overflowPunct/>
              <w:jc w:val="center"/>
              <w:rPr>
                <w:rFonts w:cs="Times New Roman"/>
                <w:sz w:val="18"/>
                <w:szCs w:val="18"/>
              </w:rPr>
            </w:pPr>
            <w:r>
              <w:rPr>
                <w:rFonts w:hint="eastAsia"/>
                <w:sz w:val="18"/>
                <w:szCs w:val="18"/>
              </w:rPr>
              <w:t>督手</w:t>
            </w:r>
          </w:p>
        </w:tc>
        <w:tc>
          <w:tcPr>
            <w:tcW w:w="907" w:type="dxa"/>
            <w:vAlign w:val="center"/>
          </w:tcPr>
          <w:p w:rsidR="00C35833" w:rsidRDefault="00C35833">
            <w:pPr>
              <w:overflowPunct/>
              <w:jc w:val="center"/>
              <w:rPr>
                <w:rFonts w:cs="Times New Roman"/>
                <w:sz w:val="18"/>
                <w:szCs w:val="18"/>
              </w:rPr>
            </w:pPr>
            <w:r>
              <w:rPr>
                <w:rFonts w:hint="eastAsia"/>
                <w:sz w:val="18"/>
                <w:szCs w:val="18"/>
              </w:rPr>
              <w:t>延滞金</w:t>
            </w:r>
          </w:p>
        </w:tc>
      </w:tr>
      <w:tr w:rsidR="00C35833">
        <w:tblPrEx>
          <w:tblCellMar>
            <w:top w:w="0" w:type="dxa"/>
            <w:bottom w:w="0" w:type="dxa"/>
          </w:tblCellMar>
        </w:tblPrEx>
        <w:tc>
          <w:tcPr>
            <w:tcW w:w="567" w:type="dxa"/>
            <w:tcBorders>
              <w:bottom w:val="nil"/>
            </w:tcBorders>
          </w:tcPr>
          <w:p w:rsidR="00C35833" w:rsidRDefault="00C35833">
            <w:pPr>
              <w:overflowPunct/>
              <w:rPr>
                <w:rFonts w:cs="Times New Roman"/>
                <w:sz w:val="18"/>
                <w:szCs w:val="18"/>
              </w:rPr>
            </w:pPr>
            <w:r>
              <w:rPr>
                <w:rFonts w:hint="eastAsia"/>
                <w:sz w:val="18"/>
                <w:szCs w:val="18"/>
              </w:rPr>
              <w:t xml:space="preserve">　</w:t>
            </w:r>
          </w:p>
        </w:tc>
        <w:tc>
          <w:tcPr>
            <w:tcW w:w="1077" w:type="dxa"/>
          </w:tcPr>
          <w:p w:rsidR="00C35833" w:rsidRDefault="00C35833">
            <w:pPr>
              <w:overflowPunct/>
              <w:rPr>
                <w:rFonts w:cs="Times New Roman"/>
                <w:sz w:val="18"/>
                <w:szCs w:val="18"/>
              </w:rPr>
            </w:pPr>
            <w:r>
              <w:rPr>
                <w:rFonts w:hint="eastAsia"/>
                <w:sz w:val="18"/>
                <w:szCs w:val="18"/>
              </w:rPr>
              <w:t xml:space="preserve">　</w:t>
            </w:r>
          </w:p>
        </w:tc>
        <w:tc>
          <w:tcPr>
            <w:tcW w:w="1077" w:type="dxa"/>
          </w:tcPr>
          <w:p w:rsidR="00C35833" w:rsidRDefault="00C35833">
            <w:pPr>
              <w:overflowPunct/>
              <w:rPr>
                <w:rFonts w:cs="Times New Roman"/>
                <w:sz w:val="18"/>
                <w:szCs w:val="18"/>
              </w:rPr>
            </w:pPr>
            <w:r>
              <w:rPr>
                <w:rFonts w:hint="eastAsia"/>
                <w:sz w:val="18"/>
                <w:szCs w:val="18"/>
              </w:rPr>
              <w:t xml:space="preserve">　</w:t>
            </w:r>
          </w:p>
        </w:tc>
        <w:tc>
          <w:tcPr>
            <w:tcW w:w="1077" w:type="dxa"/>
          </w:tcPr>
          <w:p w:rsidR="00C35833" w:rsidRDefault="00C35833">
            <w:pPr>
              <w:overflowPunct/>
              <w:rPr>
                <w:rFonts w:cs="Times New Roman"/>
                <w:sz w:val="18"/>
                <w:szCs w:val="18"/>
              </w:rPr>
            </w:pPr>
            <w:r>
              <w:rPr>
                <w:rFonts w:hint="eastAsia"/>
                <w:sz w:val="18"/>
                <w:szCs w:val="18"/>
              </w:rPr>
              <w:t xml:space="preserve">　</w:t>
            </w:r>
          </w:p>
        </w:tc>
        <w:tc>
          <w:tcPr>
            <w:tcW w:w="567" w:type="dxa"/>
          </w:tcPr>
          <w:p w:rsidR="00C35833" w:rsidRDefault="00C35833">
            <w:pPr>
              <w:overflowPunct/>
              <w:rPr>
                <w:rFonts w:cs="Times New Roman"/>
                <w:sz w:val="18"/>
                <w:szCs w:val="18"/>
              </w:rPr>
            </w:pPr>
            <w:r>
              <w:rPr>
                <w:rFonts w:hint="eastAsia"/>
                <w:sz w:val="18"/>
                <w:szCs w:val="18"/>
              </w:rPr>
              <w:t xml:space="preserve">　</w:t>
            </w:r>
          </w:p>
        </w:tc>
        <w:tc>
          <w:tcPr>
            <w:tcW w:w="944" w:type="dxa"/>
          </w:tcPr>
          <w:p w:rsidR="00C35833" w:rsidRDefault="00C35833">
            <w:pPr>
              <w:overflowPunct/>
              <w:rPr>
                <w:rFonts w:cs="Times New Roman"/>
                <w:sz w:val="18"/>
                <w:szCs w:val="18"/>
              </w:rPr>
            </w:pPr>
            <w:r>
              <w:rPr>
                <w:rFonts w:hint="eastAsia"/>
                <w:sz w:val="18"/>
                <w:szCs w:val="18"/>
              </w:rPr>
              <w:t xml:space="preserve">　</w:t>
            </w:r>
          </w:p>
        </w:tc>
        <w:tc>
          <w:tcPr>
            <w:tcW w:w="1210" w:type="dxa"/>
          </w:tcPr>
          <w:p w:rsidR="00C35833" w:rsidRDefault="00C35833">
            <w:pPr>
              <w:overflowPunct/>
              <w:rPr>
                <w:rFonts w:cs="Times New Roman"/>
                <w:sz w:val="18"/>
                <w:szCs w:val="18"/>
              </w:rPr>
            </w:pPr>
            <w:r>
              <w:rPr>
                <w:rFonts w:hint="eastAsia"/>
                <w:sz w:val="18"/>
                <w:szCs w:val="18"/>
              </w:rPr>
              <w:t xml:space="preserve">　</w:t>
            </w:r>
          </w:p>
        </w:tc>
        <w:tc>
          <w:tcPr>
            <w:tcW w:w="567" w:type="dxa"/>
          </w:tcPr>
          <w:p w:rsidR="00C35833" w:rsidRDefault="00C35833">
            <w:pPr>
              <w:overflowPunct/>
              <w:rPr>
                <w:rFonts w:cs="Times New Roman"/>
                <w:sz w:val="18"/>
                <w:szCs w:val="18"/>
              </w:rPr>
            </w:pPr>
            <w:r>
              <w:rPr>
                <w:rFonts w:hint="eastAsia"/>
                <w:sz w:val="18"/>
                <w:szCs w:val="18"/>
              </w:rPr>
              <w:t xml:space="preserve">　</w:t>
            </w:r>
          </w:p>
        </w:tc>
        <w:tc>
          <w:tcPr>
            <w:tcW w:w="907" w:type="dxa"/>
          </w:tcPr>
          <w:p w:rsidR="00C35833" w:rsidRDefault="00C35833">
            <w:pPr>
              <w:overflowPunct/>
              <w:rPr>
                <w:rFonts w:cs="Times New Roman"/>
                <w:sz w:val="18"/>
                <w:szCs w:val="18"/>
              </w:rPr>
            </w:pPr>
            <w:r>
              <w:rPr>
                <w:rFonts w:hint="eastAsia"/>
                <w:sz w:val="18"/>
                <w:szCs w:val="18"/>
              </w:rPr>
              <w:t xml:space="preserve">　</w:t>
            </w:r>
          </w:p>
        </w:tc>
        <w:tc>
          <w:tcPr>
            <w:tcW w:w="1077" w:type="dxa"/>
          </w:tcPr>
          <w:p w:rsidR="00C35833" w:rsidRDefault="00C35833">
            <w:pPr>
              <w:overflowPunct/>
              <w:rPr>
                <w:rFonts w:cs="Times New Roman"/>
                <w:sz w:val="18"/>
                <w:szCs w:val="18"/>
              </w:rPr>
            </w:pPr>
            <w:r>
              <w:rPr>
                <w:rFonts w:hint="eastAsia"/>
                <w:sz w:val="18"/>
                <w:szCs w:val="18"/>
              </w:rPr>
              <w:t xml:space="preserve">　</w:t>
            </w:r>
          </w:p>
        </w:tc>
        <w:tc>
          <w:tcPr>
            <w:tcW w:w="567" w:type="dxa"/>
          </w:tcPr>
          <w:p w:rsidR="00C35833" w:rsidRDefault="00C35833">
            <w:pPr>
              <w:overflowPunct/>
              <w:rPr>
                <w:rFonts w:cs="Times New Roman"/>
                <w:sz w:val="18"/>
                <w:szCs w:val="18"/>
              </w:rPr>
            </w:pPr>
            <w:r>
              <w:rPr>
                <w:rFonts w:hint="eastAsia"/>
                <w:sz w:val="18"/>
                <w:szCs w:val="18"/>
              </w:rPr>
              <w:t xml:space="preserve">　</w:t>
            </w:r>
          </w:p>
        </w:tc>
        <w:tc>
          <w:tcPr>
            <w:tcW w:w="907" w:type="dxa"/>
          </w:tcPr>
          <w:p w:rsidR="00C35833" w:rsidRDefault="00C35833">
            <w:pPr>
              <w:overflowPunct/>
              <w:rPr>
                <w:rFonts w:cs="Times New Roman"/>
                <w:sz w:val="18"/>
                <w:szCs w:val="18"/>
              </w:rPr>
            </w:pPr>
            <w:r>
              <w:rPr>
                <w:rFonts w:hint="eastAsia"/>
                <w:sz w:val="18"/>
                <w:szCs w:val="18"/>
              </w:rPr>
              <w:t xml:space="preserve">　</w:t>
            </w:r>
          </w:p>
        </w:tc>
      </w:tr>
      <w:tr w:rsidR="00C35833">
        <w:tblPrEx>
          <w:tblCellMar>
            <w:top w:w="0" w:type="dxa"/>
            <w:bottom w:w="0" w:type="dxa"/>
          </w:tblCellMar>
        </w:tblPrEx>
        <w:tc>
          <w:tcPr>
            <w:tcW w:w="567" w:type="dxa"/>
            <w:tcBorders>
              <w:left w:val="nil"/>
              <w:bottom w:val="nil"/>
            </w:tcBorders>
          </w:tcPr>
          <w:p w:rsidR="00C35833" w:rsidRDefault="00C35833">
            <w:pPr>
              <w:overflowPunct/>
              <w:rPr>
                <w:rFonts w:cs="Times New Roman"/>
                <w:sz w:val="18"/>
                <w:szCs w:val="18"/>
              </w:rPr>
            </w:pPr>
            <w:r>
              <w:rPr>
                <w:rFonts w:hint="eastAsia"/>
                <w:sz w:val="18"/>
                <w:szCs w:val="18"/>
              </w:rPr>
              <w:t xml:space="preserve">　</w:t>
            </w:r>
          </w:p>
        </w:tc>
        <w:tc>
          <w:tcPr>
            <w:tcW w:w="1077" w:type="dxa"/>
            <w:vAlign w:val="center"/>
          </w:tcPr>
          <w:p w:rsidR="00C35833" w:rsidRDefault="00C35833">
            <w:pPr>
              <w:overflowPunct/>
              <w:jc w:val="center"/>
              <w:rPr>
                <w:rFonts w:cs="Times New Roman"/>
                <w:sz w:val="18"/>
                <w:szCs w:val="18"/>
              </w:rPr>
            </w:pPr>
            <w:r>
              <w:rPr>
                <w:rFonts w:hint="eastAsia"/>
                <w:sz w:val="18"/>
                <w:szCs w:val="18"/>
              </w:rPr>
              <w:t>合計</w:t>
            </w:r>
          </w:p>
        </w:tc>
        <w:tc>
          <w:tcPr>
            <w:tcW w:w="1077" w:type="dxa"/>
          </w:tcPr>
          <w:p w:rsidR="00C35833" w:rsidRDefault="00C35833">
            <w:pPr>
              <w:overflowPunct/>
              <w:rPr>
                <w:rFonts w:cs="Times New Roman"/>
                <w:sz w:val="18"/>
                <w:szCs w:val="18"/>
              </w:rPr>
            </w:pPr>
            <w:r>
              <w:rPr>
                <w:rFonts w:hint="eastAsia"/>
                <w:sz w:val="18"/>
                <w:szCs w:val="18"/>
              </w:rPr>
              <w:t xml:space="preserve">　</w:t>
            </w:r>
          </w:p>
        </w:tc>
        <w:tc>
          <w:tcPr>
            <w:tcW w:w="1077" w:type="dxa"/>
          </w:tcPr>
          <w:p w:rsidR="00C35833" w:rsidRDefault="00C35833">
            <w:pPr>
              <w:overflowPunct/>
              <w:rPr>
                <w:rFonts w:cs="Times New Roman"/>
                <w:sz w:val="18"/>
                <w:szCs w:val="18"/>
              </w:rPr>
            </w:pPr>
            <w:r>
              <w:rPr>
                <w:rFonts w:hint="eastAsia"/>
                <w:sz w:val="18"/>
                <w:szCs w:val="18"/>
              </w:rPr>
              <w:t xml:space="preserve">　</w:t>
            </w:r>
          </w:p>
        </w:tc>
        <w:tc>
          <w:tcPr>
            <w:tcW w:w="567" w:type="dxa"/>
          </w:tcPr>
          <w:p w:rsidR="00C35833" w:rsidRDefault="00C35833">
            <w:pPr>
              <w:overflowPunct/>
              <w:rPr>
                <w:rFonts w:cs="Times New Roman"/>
                <w:sz w:val="18"/>
                <w:szCs w:val="18"/>
              </w:rPr>
            </w:pPr>
            <w:r>
              <w:rPr>
                <w:rFonts w:hint="eastAsia"/>
                <w:sz w:val="18"/>
                <w:szCs w:val="18"/>
              </w:rPr>
              <w:t xml:space="preserve">　</w:t>
            </w:r>
          </w:p>
        </w:tc>
        <w:tc>
          <w:tcPr>
            <w:tcW w:w="944" w:type="dxa"/>
          </w:tcPr>
          <w:p w:rsidR="00C35833" w:rsidRDefault="00C35833">
            <w:pPr>
              <w:overflowPunct/>
              <w:rPr>
                <w:rFonts w:cs="Times New Roman"/>
                <w:sz w:val="18"/>
                <w:szCs w:val="18"/>
              </w:rPr>
            </w:pPr>
            <w:r>
              <w:rPr>
                <w:rFonts w:hint="eastAsia"/>
                <w:sz w:val="18"/>
                <w:szCs w:val="18"/>
              </w:rPr>
              <w:t xml:space="preserve">　</w:t>
            </w:r>
          </w:p>
        </w:tc>
        <w:tc>
          <w:tcPr>
            <w:tcW w:w="1210" w:type="dxa"/>
          </w:tcPr>
          <w:p w:rsidR="00C35833" w:rsidRDefault="00C35833">
            <w:pPr>
              <w:overflowPunct/>
              <w:rPr>
                <w:rFonts w:cs="Times New Roman"/>
                <w:sz w:val="18"/>
                <w:szCs w:val="18"/>
              </w:rPr>
            </w:pPr>
            <w:r>
              <w:rPr>
                <w:rFonts w:hint="eastAsia"/>
                <w:sz w:val="18"/>
                <w:szCs w:val="18"/>
              </w:rPr>
              <w:t xml:space="preserve">　</w:t>
            </w:r>
          </w:p>
        </w:tc>
        <w:tc>
          <w:tcPr>
            <w:tcW w:w="567" w:type="dxa"/>
          </w:tcPr>
          <w:p w:rsidR="00C35833" w:rsidRDefault="00C35833">
            <w:pPr>
              <w:overflowPunct/>
              <w:rPr>
                <w:rFonts w:cs="Times New Roman"/>
                <w:sz w:val="18"/>
                <w:szCs w:val="18"/>
              </w:rPr>
            </w:pPr>
            <w:r>
              <w:rPr>
                <w:rFonts w:hint="eastAsia"/>
                <w:sz w:val="18"/>
                <w:szCs w:val="18"/>
              </w:rPr>
              <w:t xml:space="preserve">　</w:t>
            </w:r>
          </w:p>
        </w:tc>
        <w:tc>
          <w:tcPr>
            <w:tcW w:w="907" w:type="dxa"/>
          </w:tcPr>
          <w:p w:rsidR="00C35833" w:rsidRDefault="00C35833">
            <w:pPr>
              <w:overflowPunct/>
              <w:rPr>
                <w:rFonts w:cs="Times New Roman"/>
                <w:sz w:val="18"/>
                <w:szCs w:val="18"/>
              </w:rPr>
            </w:pPr>
            <w:r>
              <w:rPr>
                <w:rFonts w:hint="eastAsia"/>
                <w:sz w:val="18"/>
                <w:szCs w:val="18"/>
              </w:rPr>
              <w:t xml:space="preserve">　</w:t>
            </w:r>
          </w:p>
        </w:tc>
        <w:tc>
          <w:tcPr>
            <w:tcW w:w="1077" w:type="dxa"/>
          </w:tcPr>
          <w:p w:rsidR="00C35833" w:rsidRDefault="00C35833">
            <w:pPr>
              <w:overflowPunct/>
              <w:rPr>
                <w:rFonts w:cs="Times New Roman"/>
                <w:sz w:val="18"/>
                <w:szCs w:val="18"/>
              </w:rPr>
            </w:pPr>
            <w:r>
              <w:rPr>
                <w:rFonts w:hint="eastAsia"/>
                <w:sz w:val="18"/>
                <w:szCs w:val="18"/>
              </w:rPr>
              <w:t xml:space="preserve">　</w:t>
            </w:r>
          </w:p>
        </w:tc>
        <w:tc>
          <w:tcPr>
            <w:tcW w:w="567" w:type="dxa"/>
          </w:tcPr>
          <w:p w:rsidR="00C35833" w:rsidRDefault="00C35833">
            <w:pPr>
              <w:overflowPunct/>
              <w:rPr>
                <w:rFonts w:cs="Times New Roman"/>
                <w:sz w:val="18"/>
                <w:szCs w:val="18"/>
              </w:rPr>
            </w:pPr>
            <w:r>
              <w:rPr>
                <w:rFonts w:hint="eastAsia"/>
                <w:sz w:val="18"/>
                <w:szCs w:val="18"/>
              </w:rPr>
              <w:t xml:space="preserve">　</w:t>
            </w:r>
          </w:p>
        </w:tc>
        <w:tc>
          <w:tcPr>
            <w:tcW w:w="907" w:type="dxa"/>
          </w:tcPr>
          <w:p w:rsidR="00C35833" w:rsidRDefault="00C35833">
            <w:pPr>
              <w:overflowPunct/>
              <w:rPr>
                <w:rFonts w:cs="Times New Roman"/>
                <w:sz w:val="18"/>
                <w:szCs w:val="18"/>
              </w:rPr>
            </w:pPr>
            <w:r>
              <w:rPr>
                <w:rFonts w:hint="eastAsia"/>
                <w:sz w:val="18"/>
                <w:szCs w:val="18"/>
              </w:rPr>
              <w:t xml:space="preserve">　</w:t>
            </w:r>
          </w:p>
        </w:tc>
      </w:tr>
    </w:tbl>
    <w:p w:rsidR="00C35833" w:rsidRDefault="00C35833">
      <w:pPr>
        <w:overflowPunct/>
        <w:rPr>
          <w:rFonts w:cs="Times New Roman"/>
          <w:sz w:val="18"/>
          <w:szCs w:val="18"/>
        </w:rPr>
      </w:pPr>
    </w:p>
    <w:p w:rsidR="00C35833" w:rsidRDefault="00C35833">
      <w:pPr>
        <w:overflowPunct/>
        <w:rPr>
          <w:rFonts w:cs="Times New Roman"/>
          <w:sz w:val="18"/>
          <w:szCs w:val="18"/>
        </w:rPr>
      </w:pPr>
    </w:p>
    <w:p w:rsidR="00C35833" w:rsidRDefault="00C35833">
      <w:pPr>
        <w:overflowPunct/>
        <w:rPr>
          <w:rFonts w:cs="Times New Roman"/>
          <w:sz w:val="18"/>
          <w:szCs w:val="18"/>
        </w:rPr>
      </w:pPr>
    </w:p>
    <w:p w:rsidR="00C35833" w:rsidRDefault="00C35833">
      <w:pPr>
        <w:overflowPunct/>
        <w:rPr>
          <w:rFonts w:cs="Times New Roman"/>
          <w:sz w:val="18"/>
          <w:szCs w:val="18"/>
        </w:rPr>
      </w:pPr>
    </w:p>
    <w:p w:rsidR="00C35833" w:rsidRDefault="00C35833">
      <w:pPr>
        <w:overflowPunct/>
        <w:rPr>
          <w:rFonts w:cs="Times New Roman"/>
          <w:sz w:val="18"/>
          <w:szCs w:val="18"/>
        </w:rPr>
      </w:pPr>
    </w:p>
    <w:p w:rsidR="00C35833" w:rsidRDefault="00C35833">
      <w:pPr>
        <w:overflowPunct/>
        <w:jc w:val="right"/>
        <w:rPr>
          <w:rFonts w:cs="Times New Roman"/>
          <w:sz w:val="18"/>
          <w:szCs w:val="18"/>
        </w:rPr>
      </w:pPr>
      <w:r>
        <w:rPr>
          <w:sz w:val="18"/>
          <w:szCs w:val="18"/>
        </w:rPr>
        <w:t>(</w:t>
      </w:r>
      <w:r>
        <w:rPr>
          <w:rFonts w:hint="eastAsia"/>
          <w:sz w:val="18"/>
          <w:szCs w:val="18"/>
        </w:rPr>
        <w:t>単位：円</w:t>
      </w:r>
      <w:r>
        <w:rPr>
          <w:sz w:val="18"/>
          <w:szCs w:val="18"/>
        </w:rPr>
        <w:t>)</w:t>
      </w:r>
      <w:r>
        <w:rPr>
          <w:rFonts w:hint="eastAsia"/>
          <w:sz w:val="18"/>
          <w:szCs w:val="18"/>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964"/>
        <w:gridCol w:w="1473"/>
        <w:gridCol w:w="567"/>
        <w:gridCol w:w="567"/>
        <w:gridCol w:w="1819"/>
        <w:gridCol w:w="964"/>
        <w:gridCol w:w="567"/>
        <w:gridCol w:w="794"/>
        <w:gridCol w:w="794"/>
      </w:tblGrid>
      <w:tr w:rsidR="00C35833">
        <w:tblPrEx>
          <w:tblCellMar>
            <w:top w:w="0" w:type="dxa"/>
            <w:bottom w:w="0" w:type="dxa"/>
          </w:tblCellMar>
        </w:tblPrEx>
        <w:trPr>
          <w:cantSplit/>
          <w:trHeight w:val="500"/>
        </w:trPr>
        <w:tc>
          <w:tcPr>
            <w:tcW w:w="9643" w:type="dxa"/>
            <w:gridSpan w:val="11"/>
            <w:vAlign w:val="center"/>
          </w:tcPr>
          <w:p w:rsidR="00C35833" w:rsidRDefault="00C35833">
            <w:pPr>
              <w:overflowPunct/>
              <w:jc w:val="center"/>
              <w:rPr>
                <w:sz w:val="18"/>
                <w:szCs w:val="18"/>
              </w:rPr>
            </w:pPr>
            <w:r>
              <w:rPr>
                <w:rFonts w:hint="eastAsia"/>
                <w:sz w:val="18"/>
                <w:szCs w:val="18"/>
              </w:rPr>
              <w:t>④　充当額</w:t>
            </w:r>
            <w:r>
              <w:rPr>
                <w:sz w:val="18"/>
                <w:szCs w:val="18"/>
              </w:rPr>
              <w:t>(</w:t>
            </w:r>
            <w:r>
              <w:rPr>
                <w:rFonts w:hint="eastAsia"/>
                <w:sz w:val="18"/>
                <w:szCs w:val="18"/>
              </w:rPr>
              <w:t>過誤納額を未納額に充当した金額</w:t>
            </w:r>
            <w:r>
              <w:rPr>
                <w:sz w:val="18"/>
                <w:szCs w:val="18"/>
              </w:rPr>
              <w:t>)</w:t>
            </w:r>
          </w:p>
        </w:tc>
      </w:tr>
      <w:tr w:rsidR="00C35833">
        <w:tblPrEx>
          <w:tblCellMar>
            <w:top w:w="0" w:type="dxa"/>
            <w:bottom w:w="0" w:type="dxa"/>
          </w:tblCellMar>
        </w:tblPrEx>
        <w:tc>
          <w:tcPr>
            <w:tcW w:w="567" w:type="dxa"/>
            <w:vAlign w:val="center"/>
          </w:tcPr>
          <w:p w:rsidR="00C35833" w:rsidRDefault="00C35833">
            <w:pPr>
              <w:overflowPunct/>
              <w:jc w:val="center"/>
              <w:rPr>
                <w:rFonts w:cs="Times New Roman"/>
                <w:sz w:val="18"/>
                <w:szCs w:val="18"/>
              </w:rPr>
            </w:pPr>
            <w:r>
              <w:rPr>
                <w:rFonts w:hint="eastAsia"/>
                <w:sz w:val="18"/>
                <w:szCs w:val="18"/>
              </w:rPr>
              <w:t>賦課</w:t>
            </w:r>
          </w:p>
        </w:tc>
        <w:tc>
          <w:tcPr>
            <w:tcW w:w="567" w:type="dxa"/>
            <w:vAlign w:val="center"/>
          </w:tcPr>
          <w:p w:rsidR="00C35833" w:rsidRDefault="00C35833">
            <w:pPr>
              <w:overflowPunct/>
              <w:jc w:val="center"/>
              <w:rPr>
                <w:rFonts w:cs="Times New Roman"/>
                <w:sz w:val="18"/>
                <w:szCs w:val="18"/>
              </w:rPr>
            </w:pPr>
            <w:r>
              <w:rPr>
                <w:rFonts w:hint="eastAsia"/>
                <w:sz w:val="18"/>
                <w:szCs w:val="18"/>
              </w:rPr>
              <w:t>対象</w:t>
            </w:r>
          </w:p>
        </w:tc>
        <w:tc>
          <w:tcPr>
            <w:tcW w:w="964" w:type="dxa"/>
            <w:vAlign w:val="center"/>
          </w:tcPr>
          <w:p w:rsidR="00C35833" w:rsidRDefault="00C35833">
            <w:pPr>
              <w:overflowPunct/>
              <w:jc w:val="center"/>
              <w:rPr>
                <w:rFonts w:cs="Times New Roman"/>
                <w:sz w:val="18"/>
                <w:szCs w:val="18"/>
              </w:rPr>
            </w:pPr>
            <w:r>
              <w:rPr>
                <w:rFonts w:hint="eastAsia"/>
                <w:sz w:val="18"/>
                <w:szCs w:val="18"/>
              </w:rPr>
              <w:t>税目</w:t>
            </w:r>
          </w:p>
        </w:tc>
        <w:tc>
          <w:tcPr>
            <w:tcW w:w="1473" w:type="dxa"/>
            <w:vAlign w:val="center"/>
          </w:tcPr>
          <w:p w:rsidR="00C35833" w:rsidRDefault="00C35833">
            <w:pPr>
              <w:overflowPunct/>
              <w:jc w:val="distribute"/>
              <w:rPr>
                <w:rFonts w:cs="Times New Roman"/>
                <w:sz w:val="18"/>
                <w:szCs w:val="18"/>
              </w:rPr>
            </w:pPr>
            <w:r>
              <w:rPr>
                <w:rFonts w:hint="eastAsia"/>
                <w:sz w:val="18"/>
                <w:szCs w:val="18"/>
              </w:rPr>
              <w:t>通知書番号</w:t>
            </w:r>
          </w:p>
          <w:p w:rsidR="00C35833" w:rsidRDefault="00C35833">
            <w:pPr>
              <w:overflowPunct/>
              <w:jc w:val="distribute"/>
              <w:rPr>
                <w:rFonts w:cs="Times New Roman"/>
                <w:sz w:val="18"/>
                <w:szCs w:val="18"/>
              </w:rPr>
            </w:pPr>
            <w:r>
              <w:rPr>
                <w:rFonts w:hint="eastAsia"/>
                <w:sz w:val="18"/>
                <w:szCs w:val="18"/>
              </w:rPr>
              <w:t>法人・指定番号</w:t>
            </w:r>
          </w:p>
        </w:tc>
        <w:tc>
          <w:tcPr>
            <w:tcW w:w="567" w:type="dxa"/>
            <w:vAlign w:val="center"/>
          </w:tcPr>
          <w:p w:rsidR="00C35833" w:rsidRDefault="00C35833">
            <w:pPr>
              <w:overflowPunct/>
              <w:jc w:val="center"/>
              <w:rPr>
                <w:rFonts w:cs="Times New Roman"/>
                <w:sz w:val="18"/>
                <w:szCs w:val="18"/>
              </w:rPr>
            </w:pPr>
            <w:r>
              <w:rPr>
                <w:rFonts w:hint="eastAsia"/>
                <w:sz w:val="18"/>
                <w:szCs w:val="18"/>
              </w:rPr>
              <w:t>期別月別</w:t>
            </w:r>
          </w:p>
        </w:tc>
        <w:tc>
          <w:tcPr>
            <w:tcW w:w="567" w:type="dxa"/>
            <w:vAlign w:val="center"/>
          </w:tcPr>
          <w:p w:rsidR="00C35833" w:rsidRDefault="00C35833">
            <w:pPr>
              <w:overflowPunct/>
              <w:jc w:val="center"/>
              <w:rPr>
                <w:rFonts w:cs="Times New Roman"/>
                <w:sz w:val="18"/>
                <w:szCs w:val="18"/>
              </w:rPr>
            </w:pPr>
            <w:r>
              <w:rPr>
                <w:rFonts w:hint="eastAsia"/>
                <w:sz w:val="18"/>
                <w:szCs w:val="18"/>
              </w:rPr>
              <w:t>申告区分</w:t>
            </w:r>
          </w:p>
        </w:tc>
        <w:tc>
          <w:tcPr>
            <w:tcW w:w="1819" w:type="dxa"/>
            <w:vAlign w:val="center"/>
          </w:tcPr>
          <w:p w:rsidR="00C35833" w:rsidRDefault="00C35833">
            <w:pPr>
              <w:overflowPunct/>
              <w:jc w:val="center"/>
              <w:rPr>
                <w:rFonts w:cs="Times New Roman"/>
                <w:sz w:val="18"/>
                <w:szCs w:val="18"/>
              </w:rPr>
            </w:pPr>
            <w:r>
              <w:rPr>
                <w:rFonts w:hint="eastAsia"/>
                <w:sz w:val="18"/>
                <w:szCs w:val="18"/>
              </w:rPr>
              <w:t>車両番号／事業年度</w:t>
            </w:r>
          </w:p>
        </w:tc>
        <w:tc>
          <w:tcPr>
            <w:tcW w:w="964" w:type="dxa"/>
            <w:vAlign w:val="center"/>
          </w:tcPr>
          <w:p w:rsidR="00C35833" w:rsidRDefault="00C35833">
            <w:pPr>
              <w:overflowPunct/>
              <w:jc w:val="center"/>
              <w:rPr>
                <w:rFonts w:cs="Times New Roman"/>
                <w:sz w:val="18"/>
                <w:szCs w:val="18"/>
              </w:rPr>
            </w:pPr>
            <w:r>
              <w:rPr>
                <w:rFonts w:hint="eastAsia"/>
                <w:sz w:val="18"/>
                <w:szCs w:val="18"/>
              </w:rPr>
              <w:t>税額</w:t>
            </w:r>
          </w:p>
        </w:tc>
        <w:tc>
          <w:tcPr>
            <w:tcW w:w="567" w:type="dxa"/>
            <w:vAlign w:val="center"/>
          </w:tcPr>
          <w:p w:rsidR="00C35833" w:rsidRDefault="00C35833">
            <w:pPr>
              <w:overflowPunct/>
              <w:jc w:val="center"/>
              <w:rPr>
                <w:rFonts w:cs="Times New Roman"/>
                <w:sz w:val="18"/>
                <w:szCs w:val="18"/>
              </w:rPr>
            </w:pPr>
            <w:r>
              <w:rPr>
                <w:rFonts w:hint="eastAsia"/>
                <w:sz w:val="18"/>
                <w:szCs w:val="18"/>
              </w:rPr>
              <w:t>督手</w:t>
            </w:r>
          </w:p>
        </w:tc>
        <w:tc>
          <w:tcPr>
            <w:tcW w:w="794" w:type="dxa"/>
            <w:vAlign w:val="center"/>
          </w:tcPr>
          <w:p w:rsidR="00C35833" w:rsidRDefault="00C35833">
            <w:pPr>
              <w:overflowPunct/>
              <w:jc w:val="center"/>
              <w:rPr>
                <w:rFonts w:cs="Times New Roman"/>
                <w:sz w:val="18"/>
                <w:szCs w:val="18"/>
              </w:rPr>
            </w:pPr>
            <w:r>
              <w:rPr>
                <w:rFonts w:hint="eastAsia"/>
                <w:sz w:val="18"/>
                <w:szCs w:val="18"/>
              </w:rPr>
              <w:t>延滞金</w:t>
            </w:r>
          </w:p>
        </w:tc>
        <w:tc>
          <w:tcPr>
            <w:tcW w:w="794" w:type="dxa"/>
            <w:vAlign w:val="center"/>
          </w:tcPr>
          <w:p w:rsidR="00C35833" w:rsidRDefault="00C35833">
            <w:pPr>
              <w:overflowPunct/>
              <w:jc w:val="center"/>
              <w:rPr>
                <w:rFonts w:cs="Times New Roman"/>
                <w:sz w:val="18"/>
                <w:szCs w:val="18"/>
              </w:rPr>
            </w:pPr>
            <w:r>
              <w:rPr>
                <w:rFonts w:hint="eastAsia"/>
                <w:sz w:val="18"/>
                <w:szCs w:val="18"/>
              </w:rPr>
              <w:t>充当日</w:t>
            </w:r>
          </w:p>
        </w:tc>
      </w:tr>
      <w:tr w:rsidR="00C35833">
        <w:tblPrEx>
          <w:tblCellMar>
            <w:top w:w="0" w:type="dxa"/>
            <w:bottom w:w="0" w:type="dxa"/>
          </w:tblCellMar>
        </w:tblPrEx>
        <w:tc>
          <w:tcPr>
            <w:tcW w:w="567" w:type="dxa"/>
          </w:tcPr>
          <w:p w:rsidR="00C35833" w:rsidRDefault="00C35833">
            <w:pPr>
              <w:overflowPunct/>
              <w:rPr>
                <w:rFonts w:cs="Times New Roman"/>
                <w:sz w:val="18"/>
                <w:szCs w:val="18"/>
              </w:rPr>
            </w:pPr>
            <w:r>
              <w:rPr>
                <w:rFonts w:hint="eastAsia"/>
                <w:sz w:val="18"/>
                <w:szCs w:val="18"/>
              </w:rPr>
              <w:t xml:space="preserve">　</w:t>
            </w:r>
          </w:p>
        </w:tc>
        <w:tc>
          <w:tcPr>
            <w:tcW w:w="567" w:type="dxa"/>
          </w:tcPr>
          <w:p w:rsidR="00C35833" w:rsidRDefault="00C35833">
            <w:pPr>
              <w:overflowPunct/>
              <w:rPr>
                <w:rFonts w:cs="Times New Roman"/>
                <w:sz w:val="18"/>
                <w:szCs w:val="18"/>
              </w:rPr>
            </w:pPr>
            <w:r>
              <w:rPr>
                <w:rFonts w:hint="eastAsia"/>
                <w:sz w:val="18"/>
                <w:szCs w:val="18"/>
              </w:rPr>
              <w:t xml:space="preserve">　</w:t>
            </w:r>
          </w:p>
        </w:tc>
        <w:tc>
          <w:tcPr>
            <w:tcW w:w="964" w:type="dxa"/>
          </w:tcPr>
          <w:p w:rsidR="00C35833" w:rsidRDefault="00C35833">
            <w:pPr>
              <w:overflowPunct/>
              <w:rPr>
                <w:rFonts w:cs="Times New Roman"/>
                <w:sz w:val="18"/>
                <w:szCs w:val="18"/>
              </w:rPr>
            </w:pPr>
            <w:r>
              <w:rPr>
                <w:rFonts w:hint="eastAsia"/>
                <w:sz w:val="18"/>
                <w:szCs w:val="18"/>
              </w:rPr>
              <w:t xml:space="preserve">　</w:t>
            </w:r>
          </w:p>
        </w:tc>
        <w:tc>
          <w:tcPr>
            <w:tcW w:w="1473" w:type="dxa"/>
          </w:tcPr>
          <w:p w:rsidR="00C35833" w:rsidRDefault="00C35833">
            <w:pPr>
              <w:overflowPunct/>
              <w:rPr>
                <w:rFonts w:cs="Times New Roman"/>
                <w:sz w:val="18"/>
                <w:szCs w:val="18"/>
              </w:rPr>
            </w:pPr>
            <w:r>
              <w:rPr>
                <w:rFonts w:hint="eastAsia"/>
                <w:sz w:val="18"/>
                <w:szCs w:val="18"/>
              </w:rPr>
              <w:t xml:space="preserve">　</w:t>
            </w:r>
          </w:p>
        </w:tc>
        <w:tc>
          <w:tcPr>
            <w:tcW w:w="567" w:type="dxa"/>
          </w:tcPr>
          <w:p w:rsidR="00C35833" w:rsidRDefault="00C35833">
            <w:pPr>
              <w:overflowPunct/>
              <w:rPr>
                <w:rFonts w:cs="Times New Roman"/>
                <w:sz w:val="18"/>
                <w:szCs w:val="18"/>
              </w:rPr>
            </w:pPr>
            <w:r>
              <w:rPr>
                <w:rFonts w:hint="eastAsia"/>
                <w:sz w:val="18"/>
                <w:szCs w:val="18"/>
              </w:rPr>
              <w:t xml:space="preserve">　</w:t>
            </w:r>
          </w:p>
        </w:tc>
        <w:tc>
          <w:tcPr>
            <w:tcW w:w="567" w:type="dxa"/>
          </w:tcPr>
          <w:p w:rsidR="00C35833" w:rsidRDefault="00C35833">
            <w:pPr>
              <w:overflowPunct/>
              <w:rPr>
                <w:rFonts w:cs="Times New Roman"/>
                <w:sz w:val="18"/>
                <w:szCs w:val="18"/>
              </w:rPr>
            </w:pPr>
            <w:r>
              <w:rPr>
                <w:rFonts w:hint="eastAsia"/>
                <w:sz w:val="18"/>
                <w:szCs w:val="18"/>
              </w:rPr>
              <w:t xml:space="preserve">　</w:t>
            </w:r>
          </w:p>
        </w:tc>
        <w:tc>
          <w:tcPr>
            <w:tcW w:w="1819" w:type="dxa"/>
          </w:tcPr>
          <w:p w:rsidR="00C35833" w:rsidRDefault="00C35833">
            <w:pPr>
              <w:overflowPunct/>
              <w:rPr>
                <w:rFonts w:cs="Times New Roman"/>
                <w:sz w:val="18"/>
                <w:szCs w:val="18"/>
              </w:rPr>
            </w:pPr>
            <w:r>
              <w:rPr>
                <w:rFonts w:hint="eastAsia"/>
                <w:sz w:val="18"/>
                <w:szCs w:val="18"/>
              </w:rPr>
              <w:t xml:space="preserve">　</w:t>
            </w:r>
          </w:p>
        </w:tc>
        <w:tc>
          <w:tcPr>
            <w:tcW w:w="964" w:type="dxa"/>
          </w:tcPr>
          <w:p w:rsidR="00C35833" w:rsidRDefault="00C35833">
            <w:pPr>
              <w:overflowPunct/>
              <w:rPr>
                <w:rFonts w:cs="Times New Roman"/>
                <w:sz w:val="18"/>
                <w:szCs w:val="18"/>
              </w:rPr>
            </w:pPr>
            <w:r>
              <w:rPr>
                <w:rFonts w:hint="eastAsia"/>
                <w:sz w:val="18"/>
                <w:szCs w:val="18"/>
              </w:rPr>
              <w:t xml:space="preserve">　</w:t>
            </w:r>
          </w:p>
        </w:tc>
        <w:tc>
          <w:tcPr>
            <w:tcW w:w="567" w:type="dxa"/>
          </w:tcPr>
          <w:p w:rsidR="00C35833" w:rsidRDefault="00C35833">
            <w:pPr>
              <w:overflowPunct/>
              <w:rPr>
                <w:rFonts w:cs="Times New Roman"/>
                <w:sz w:val="18"/>
                <w:szCs w:val="18"/>
              </w:rPr>
            </w:pPr>
            <w:r>
              <w:rPr>
                <w:rFonts w:hint="eastAsia"/>
                <w:sz w:val="18"/>
                <w:szCs w:val="18"/>
              </w:rPr>
              <w:t xml:space="preserve">　</w:t>
            </w:r>
          </w:p>
        </w:tc>
        <w:tc>
          <w:tcPr>
            <w:tcW w:w="794" w:type="dxa"/>
          </w:tcPr>
          <w:p w:rsidR="00C35833" w:rsidRDefault="00C35833">
            <w:pPr>
              <w:overflowPunct/>
              <w:rPr>
                <w:rFonts w:cs="Times New Roman"/>
                <w:sz w:val="18"/>
                <w:szCs w:val="18"/>
              </w:rPr>
            </w:pPr>
            <w:r>
              <w:rPr>
                <w:rFonts w:hint="eastAsia"/>
                <w:sz w:val="18"/>
                <w:szCs w:val="18"/>
              </w:rPr>
              <w:t xml:space="preserve">　</w:t>
            </w:r>
          </w:p>
        </w:tc>
        <w:tc>
          <w:tcPr>
            <w:tcW w:w="794" w:type="dxa"/>
          </w:tcPr>
          <w:p w:rsidR="00C35833" w:rsidRDefault="00C35833">
            <w:pPr>
              <w:overflowPunct/>
              <w:rPr>
                <w:rFonts w:cs="Times New Roman"/>
                <w:sz w:val="18"/>
                <w:szCs w:val="18"/>
              </w:rPr>
            </w:pPr>
            <w:r>
              <w:rPr>
                <w:rFonts w:hint="eastAsia"/>
                <w:sz w:val="18"/>
                <w:szCs w:val="18"/>
              </w:rPr>
              <w:t xml:space="preserve">　</w:t>
            </w:r>
          </w:p>
        </w:tc>
      </w:tr>
    </w:tbl>
    <w:p w:rsidR="00C35833" w:rsidRDefault="00C35833">
      <w:pPr>
        <w:overflowPunct/>
        <w:rPr>
          <w:rFonts w:cs="Times New Roman"/>
          <w:sz w:val="18"/>
          <w:szCs w:val="18"/>
        </w:rPr>
      </w:pPr>
    </w:p>
    <w:sectPr w:rsidR="00C35833" w:rsidSect="00C35833">
      <w:pgSz w:w="11907" w:h="16840" w:code="9"/>
      <w:pgMar w:top="680" w:right="680" w:bottom="680" w:left="6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3AE6" w:rsidRDefault="001C3AE6">
      <w:pPr>
        <w:rPr>
          <w:rFonts w:cs="Times New Roman"/>
        </w:rPr>
      </w:pPr>
      <w:r>
        <w:rPr>
          <w:rFonts w:cs="Times New Roman"/>
        </w:rPr>
        <w:separator/>
      </w:r>
    </w:p>
  </w:endnote>
  <w:endnote w:type="continuationSeparator" w:id="0">
    <w:p w:rsidR="001C3AE6" w:rsidRDefault="001C3AE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3AE6" w:rsidRDefault="001C3AE6">
      <w:pPr>
        <w:rPr>
          <w:rFonts w:cs="Times New Roman"/>
        </w:rPr>
      </w:pPr>
      <w:r>
        <w:rPr>
          <w:rFonts w:cs="Times New Roman"/>
        </w:rPr>
        <w:separator/>
      </w:r>
    </w:p>
  </w:footnote>
  <w:footnote w:type="continuationSeparator" w:id="0">
    <w:p w:rsidR="001C3AE6" w:rsidRDefault="001C3AE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33"/>
    <w:rsid w:val="00073F39"/>
    <w:rsid w:val="001C3AE6"/>
    <w:rsid w:val="006C7A3C"/>
    <w:rsid w:val="008404D2"/>
    <w:rsid w:val="00C35833"/>
    <w:rsid w:val="00C807E4"/>
    <w:rsid w:val="00D44457"/>
    <w:rsid w:val="00D87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A2ED7A3-8340-41D1-BF3B-822F0AC8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第44号様式(第42条関係)</dc:title>
  <dc:subject/>
  <dc:creator>(株)ぎょうせい</dc:creator>
  <cp:keywords/>
  <dc:description/>
  <cp:lastModifiedBy>村上香</cp:lastModifiedBy>
  <cp:revision>2</cp:revision>
  <cp:lastPrinted>2016-03-16T09:42:00Z</cp:lastPrinted>
  <dcterms:created xsi:type="dcterms:W3CDTF">2025-07-06T09:43:00Z</dcterms:created>
  <dcterms:modified xsi:type="dcterms:W3CDTF">2025-07-06T09:43:00Z</dcterms:modified>
</cp:coreProperties>
</file>