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029A" w:rsidRPr="00B5029A" w:rsidRDefault="00B5029A">
      <w:pPr>
        <w:autoSpaceDE w:val="0"/>
        <w:autoSpaceDN w:val="0"/>
        <w:rPr>
          <w:rFonts w:hint="eastAsia"/>
          <w:sz w:val="20"/>
        </w:rPr>
      </w:pPr>
      <w:r w:rsidRPr="00B5029A">
        <w:rPr>
          <w:rFonts w:hint="eastAsia"/>
          <w:sz w:val="20"/>
        </w:rPr>
        <w:t>第10号様式(財産の引渡命令をした旨の通知書)</w:t>
      </w:r>
    </w:p>
    <w:tbl>
      <w:tblPr>
        <w:tblW w:w="850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9"/>
        <w:gridCol w:w="726"/>
        <w:gridCol w:w="55"/>
        <w:gridCol w:w="671"/>
        <w:gridCol w:w="28"/>
        <w:gridCol w:w="698"/>
        <w:gridCol w:w="893"/>
        <w:gridCol w:w="561"/>
        <w:gridCol w:w="332"/>
        <w:gridCol w:w="792"/>
        <w:gridCol w:w="61"/>
        <w:gridCol w:w="890"/>
        <w:gridCol w:w="739"/>
        <w:gridCol w:w="740"/>
        <w:gridCol w:w="740"/>
      </w:tblGrid>
      <w:tr w:rsidR="00B5029A" w:rsidRPr="00B5029A" w:rsidTr="00B5029A">
        <w:tblPrEx>
          <w:tblCellMar>
            <w:top w:w="0" w:type="dxa"/>
            <w:bottom w:w="0" w:type="dxa"/>
          </w:tblCellMar>
        </w:tblPrEx>
        <w:trPr>
          <w:cantSplit/>
          <w:trHeight w:val="498"/>
        </w:trPr>
        <w:tc>
          <w:tcPr>
            <w:tcW w:w="8505" w:type="dxa"/>
            <w:gridSpan w:val="15"/>
            <w:vAlign w:val="center"/>
          </w:tcPr>
          <w:p w:rsidR="00B5029A" w:rsidRPr="00B5029A" w:rsidRDefault="00B5029A">
            <w:pPr>
              <w:autoSpaceDE w:val="0"/>
              <w:autoSpaceDN w:val="0"/>
              <w:jc w:val="center"/>
              <w:rPr>
                <w:rFonts w:hint="eastAsia"/>
                <w:sz w:val="20"/>
              </w:rPr>
            </w:pPr>
            <w:r w:rsidRPr="00B5029A">
              <w:rPr>
                <w:rFonts w:hint="eastAsia"/>
                <w:spacing w:val="21"/>
                <w:sz w:val="20"/>
              </w:rPr>
              <w:t>財産の引渡命令済通知</w:t>
            </w:r>
            <w:r w:rsidRPr="00B5029A">
              <w:rPr>
                <w:rFonts w:hint="eastAsia"/>
                <w:sz w:val="20"/>
              </w:rPr>
              <w:t>書</w:t>
            </w:r>
          </w:p>
        </w:tc>
      </w:tr>
      <w:tr w:rsidR="00B5029A" w:rsidRPr="00B5029A" w:rsidTr="00B5029A">
        <w:tblPrEx>
          <w:tblCellMar>
            <w:top w:w="0" w:type="dxa"/>
            <w:bottom w:w="0" w:type="dxa"/>
          </w:tblCellMar>
        </w:tblPrEx>
        <w:trPr>
          <w:cantSplit/>
          <w:trHeight w:val="3405"/>
        </w:trPr>
        <w:tc>
          <w:tcPr>
            <w:tcW w:w="8505" w:type="dxa"/>
            <w:gridSpan w:val="15"/>
            <w:vAlign w:val="center"/>
          </w:tcPr>
          <w:p w:rsidR="00B5029A" w:rsidRPr="00B5029A" w:rsidRDefault="00B5029A">
            <w:pPr>
              <w:wordWrap w:val="0"/>
              <w:overflowPunct w:val="0"/>
              <w:autoSpaceDE w:val="0"/>
              <w:autoSpaceDN w:val="0"/>
              <w:spacing w:line="360" w:lineRule="exact"/>
              <w:ind w:leftChars="100" w:left="210"/>
              <w:rPr>
                <w:rFonts w:hint="eastAsia"/>
                <w:sz w:val="20"/>
              </w:rPr>
            </w:pPr>
            <w:r w:rsidRPr="00B5029A">
              <w:rPr>
                <w:rFonts w:hint="eastAsia"/>
                <w:sz w:val="20"/>
              </w:rPr>
              <w:t>滞納者　　　　　　　　　　　　　　　　　　　　　　　　　　　年　　月　　日</w:t>
            </w:r>
          </w:p>
          <w:p w:rsidR="00B5029A" w:rsidRPr="00B5029A" w:rsidRDefault="00B5029A">
            <w:pPr>
              <w:wordWrap w:val="0"/>
              <w:overflowPunct w:val="0"/>
              <w:autoSpaceDE w:val="0"/>
              <w:autoSpaceDN w:val="0"/>
              <w:spacing w:line="360" w:lineRule="exact"/>
              <w:ind w:leftChars="300" w:left="630"/>
              <w:rPr>
                <w:rFonts w:hint="eastAsia"/>
                <w:sz w:val="20"/>
                <w:lang w:eastAsia="zh-TW"/>
              </w:rPr>
            </w:pPr>
            <w:r w:rsidRPr="00B5029A">
              <w:rPr>
                <w:rFonts w:hint="eastAsia"/>
                <w:spacing w:val="53"/>
                <w:sz w:val="20"/>
                <w:lang w:eastAsia="zh-TW"/>
              </w:rPr>
              <w:t>住</w:t>
            </w:r>
            <w:r w:rsidRPr="00B5029A">
              <w:rPr>
                <w:rFonts w:hint="eastAsia"/>
                <w:sz w:val="20"/>
                <w:lang w:eastAsia="zh-TW"/>
              </w:rPr>
              <w:t>(居</w:t>
            </w:r>
            <w:r w:rsidRPr="00B5029A">
              <w:rPr>
                <w:rFonts w:hint="eastAsia"/>
                <w:spacing w:val="105"/>
                <w:sz w:val="20"/>
                <w:lang w:eastAsia="zh-TW"/>
              </w:rPr>
              <w:t>)</w:t>
            </w:r>
            <w:r w:rsidRPr="00B5029A">
              <w:rPr>
                <w:rFonts w:hint="eastAsia"/>
                <w:sz w:val="20"/>
                <w:lang w:eastAsia="zh-TW"/>
              </w:rPr>
              <w:t>所</w:t>
            </w:r>
          </w:p>
          <w:p w:rsidR="00B5029A" w:rsidRPr="00B5029A" w:rsidRDefault="00B5029A">
            <w:pPr>
              <w:wordWrap w:val="0"/>
              <w:overflowPunct w:val="0"/>
              <w:autoSpaceDE w:val="0"/>
              <w:autoSpaceDN w:val="0"/>
              <w:spacing w:line="360" w:lineRule="exact"/>
              <w:ind w:leftChars="300" w:left="630"/>
              <w:rPr>
                <w:rFonts w:hint="eastAsia"/>
                <w:sz w:val="20"/>
                <w:lang w:eastAsia="zh-TW"/>
              </w:rPr>
            </w:pPr>
            <w:r w:rsidRPr="00B5029A">
              <w:rPr>
                <w:rFonts w:hint="eastAsia"/>
                <w:spacing w:val="315"/>
                <w:sz w:val="20"/>
                <w:lang w:eastAsia="zh-TW"/>
              </w:rPr>
              <w:t>氏</w:t>
            </w:r>
            <w:r w:rsidRPr="00B5029A">
              <w:rPr>
                <w:rFonts w:hint="eastAsia"/>
                <w:sz w:val="20"/>
                <w:lang w:eastAsia="zh-TW"/>
              </w:rPr>
              <w:t>名　　殿</w:t>
            </w:r>
          </w:p>
          <w:p w:rsidR="00B5029A" w:rsidRPr="00B5029A" w:rsidRDefault="00B5029A">
            <w:pPr>
              <w:wordWrap w:val="0"/>
              <w:overflowPunct w:val="0"/>
              <w:autoSpaceDE w:val="0"/>
              <w:autoSpaceDN w:val="0"/>
              <w:spacing w:line="360" w:lineRule="exact"/>
              <w:ind w:right="420"/>
              <w:jc w:val="right"/>
              <w:rPr>
                <w:rFonts w:hint="eastAsia"/>
                <w:sz w:val="20"/>
                <w:lang w:eastAsia="zh-TW"/>
              </w:rPr>
            </w:pPr>
            <w:r w:rsidRPr="00B5029A">
              <w:rPr>
                <w:rFonts w:hint="eastAsia"/>
                <w:sz w:val="20"/>
                <w:lang w:eastAsia="zh-TW"/>
              </w:rPr>
              <w:t xml:space="preserve">小野町長　</w:t>
            </w:r>
            <w:r w:rsidRPr="00B5029A">
              <w:rPr>
                <w:rFonts w:hint="eastAsia"/>
                <w:spacing w:val="840"/>
                <w:sz w:val="20"/>
                <w:lang w:eastAsia="zh-TW"/>
              </w:rPr>
              <w:t>氏</w:t>
            </w:r>
            <w:r w:rsidRPr="00B5029A">
              <w:rPr>
                <w:rFonts w:hint="eastAsia"/>
                <w:sz w:val="20"/>
                <w:lang w:eastAsia="zh-TW"/>
              </w:rPr>
              <w:t xml:space="preserve">名　</w:t>
            </w:r>
            <w:r w:rsidRPr="00B5029A">
              <w:rPr>
                <w:sz w:val="20"/>
              </w:rPr>
              <w:fldChar w:fldCharType="begin"/>
            </w:r>
            <w:r w:rsidRPr="00B5029A">
              <w:rPr>
                <w:sz w:val="20"/>
                <w:lang w:eastAsia="zh-TW"/>
              </w:rPr>
              <w:instrText xml:space="preserve"> </w:instrText>
            </w:r>
            <w:r w:rsidRPr="00B5029A">
              <w:rPr>
                <w:rFonts w:hint="eastAsia"/>
                <w:sz w:val="20"/>
                <w:lang w:eastAsia="zh-TW"/>
              </w:rPr>
              <w:instrText>eq \o\ac(□,</w:instrText>
            </w:r>
            <w:r w:rsidRPr="00B5029A">
              <w:rPr>
                <w:rFonts w:hint="eastAsia"/>
                <w:position w:val="2"/>
                <w:sz w:val="20"/>
                <w:lang w:eastAsia="zh-TW"/>
              </w:rPr>
              <w:instrText>印</w:instrText>
            </w:r>
            <w:r w:rsidRPr="00B5029A">
              <w:rPr>
                <w:rFonts w:hint="eastAsia"/>
                <w:sz w:val="20"/>
                <w:lang w:eastAsia="zh-TW"/>
              </w:rPr>
              <w:instrText>)</w:instrText>
            </w:r>
            <w:r w:rsidRPr="00B5029A">
              <w:rPr>
                <w:sz w:val="20"/>
              </w:rPr>
              <w:fldChar w:fldCharType="end"/>
            </w:r>
          </w:p>
          <w:p w:rsidR="00B5029A" w:rsidRPr="00B5029A" w:rsidRDefault="00B5029A" w:rsidP="00B5029A">
            <w:pPr>
              <w:wordWrap w:val="0"/>
              <w:adjustRightInd w:val="0"/>
              <w:ind w:firstLineChars="100" w:firstLine="200"/>
              <w:rPr>
                <w:sz w:val="20"/>
              </w:rPr>
            </w:pPr>
            <w:r w:rsidRPr="00B5029A">
              <w:rPr>
                <w:rFonts w:hint="eastAsia"/>
                <w:sz w:val="20"/>
              </w:rPr>
              <w:t>下記の滞納金額を徴収するため、あなたの財産を占有している下記の者に対して地方税法の規定によりその例によるものとされる国税徴収法第58条第2項の規定により当該財産の引渡命令書を発しましたので通知します。なお、この処分に不服があるときは、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rsidR="00B5029A" w:rsidRPr="00B5029A" w:rsidRDefault="00B5029A" w:rsidP="00B5029A">
            <w:pPr>
              <w:wordWrap w:val="0"/>
              <w:adjustRightInd w:val="0"/>
              <w:rPr>
                <w:sz w:val="20"/>
              </w:rPr>
            </w:pPr>
            <w:r w:rsidRPr="00B5029A">
              <w:rPr>
                <w:rFonts w:hint="eastAsia"/>
                <w:sz w:val="20"/>
              </w:rPr>
              <w:t xml:space="preserve">　また、処分の取消しの訴えは、この処分についての審査請求に対する裁決を経た後でなければ提起することができません。その場合において、処分の取消しの訴えは、その審査請求に対する裁決があつ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B5029A">
              <w:rPr>
                <w:sz w:val="20"/>
              </w:rPr>
              <w:t>(1)</w:t>
            </w:r>
            <w:r w:rsidRPr="00B5029A">
              <w:rPr>
                <w:rFonts w:hint="eastAsia"/>
                <w:sz w:val="20"/>
              </w:rPr>
              <w:t>から</w:t>
            </w:r>
            <w:r w:rsidRPr="00B5029A">
              <w:rPr>
                <w:sz w:val="20"/>
              </w:rPr>
              <w:t>(3)</w:t>
            </w:r>
            <w:r w:rsidRPr="00B5029A">
              <w:rPr>
                <w:rFonts w:hint="eastAsia"/>
                <w:sz w:val="20"/>
              </w:rPr>
              <w:t>までのいずれかに該当するときは、審査請求に対する裁決を経ないで処分の取消しの訴えを提起することができます。</w:t>
            </w:r>
          </w:p>
          <w:p w:rsidR="00B5029A" w:rsidRPr="00B5029A" w:rsidRDefault="00B5029A" w:rsidP="00B5029A">
            <w:pPr>
              <w:wordWrap w:val="0"/>
              <w:adjustRightInd w:val="0"/>
              <w:rPr>
                <w:sz w:val="20"/>
              </w:rPr>
            </w:pPr>
            <w:r w:rsidRPr="00B5029A">
              <w:rPr>
                <w:sz w:val="20"/>
              </w:rPr>
              <w:t>(1)</w:t>
            </w:r>
            <w:r w:rsidRPr="00B5029A">
              <w:rPr>
                <w:rFonts w:hint="eastAsia"/>
                <w:sz w:val="20"/>
              </w:rPr>
              <w:t xml:space="preserve">　審査請求をした日の翌日から起算して３か月を経過しても裁決がないとき。</w:t>
            </w:r>
          </w:p>
          <w:p w:rsidR="00B5029A" w:rsidRPr="00B5029A" w:rsidRDefault="00B5029A" w:rsidP="00B5029A">
            <w:pPr>
              <w:wordWrap w:val="0"/>
              <w:adjustRightInd w:val="0"/>
              <w:ind w:left="400" w:hangingChars="200" w:hanging="400"/>
              <w:rPr>
                <w:sz w:val="20"/>
              </w:rPr>
            </w:pPr>
            <w:r w:rsidRPr="00B5029A">
              <w:rPr>
                <w:sz w:val="20"/>
              </w:rPr>
              <w:t>(2)</w:t>
            </w:r>
            <w:r w:rsidRPr="00B5029A">
              <w:rPr>
                <w:rFonts w:hint="eastAsia"/>
                <w:sz w:val="20"/>
              </w:rPr>
              <w:t xml:space="preserve">　処分、処分の執行又は手続の続行により生ずる著しい損害を避けるため緊急の必要があるとき。</w:t>
            </w:r>
          </w:p>
          <w:p w:rsidR="00B5029A" w:rsidRPr="00B5029A" w:rsidRDefault="00B5029A" w:rsidP="00B5029A">
            <w:pPr>
              <w:autoSpaceDE w:val="0"/>
              <w:autoSpaceDN w:val="0"/>
              <w:spacing w:line="360" w:lineRule="exact"/>
              <w:rPr>
                <w:rFonts w:hint="eastAsia"/>
                <w:sz w:val="20"/>
              </w:rPr>
            </w:pPr>
            <w:r w:rsidRPr="00B5029A">
              <w:rPr>
                <w:sz w:val="20"/>
              </w:rPr>
              <w:t>(3)</w:t>
            </w:r>
            <w:r w:rsidRPr="00B5029A">
              <w:rPr>
                <w:rFonts w:hint="eastAsia"/>
                <w:sz w:val="20"/>
              </w:rPr>
              <w:t xml:space="preserve">　その他裁決を経ないことにつき正当な理由があるとき。</w:t>
            </w:r>
          </w:p>
        </w:tc>
      </w:tr>
      <w:tr w:rsidR="00B5029A" w:rsidRPr="00B5029A" w:rsidTr="00141A22">
        <w:tblPrEx>
          <w:tblCellMar>
            <w:top w:w="0" w:type="dxa"/>
            <w:bottom w:w="0" w:type="dxa"/>
          </w:tblCellMar>
        </w:tblPrEx>
        <w:trPr>
          <w:cantSplit/>
          <w:trHeight w:val="409"/>
        </w:trPr>
        <w:tc>
          <w:tcPr>
            <w:tcW w:w="579" w:type="dxa"/>
            <w:vMerge w:val="restart"/>
            <w:textDirection w:val="tbRlV"/>
            <w:vAlign w:val="center"/>
          </w:tcPr>
          <w:p w:rsidR="00B5029A" w:rsidRPr="00B5029A" w:rsidRDefault="00B5029A">
            <w:pPr>
              <w:autoSpaceDE w:val="0"/>
              <w:autoSpaceDN w:val="0"/>
              <w:ind w:left="113" w:right="113"/>
              <w:jc w:val="center"/>
              <w:rPr>
                <w:rFonts w:hint="eastAsia"/>
                <w:sz w:val="19"/>
                <w:szCs w:val="19"/>
              </w:rPr>
            </w:pPr>
            <w:r w:rsidRPr="00B5029A">
              <w:rPr>
                <w:rFonts w:hint="eastAsia"/>
                <w:sz w:val="19"/>
                <w:szCs w:val="19"/>
              </w:rPr>
              <w:t>占有者</w:t>
            </w:r>
          </w:p>
        </w:tc>
        <w:tc>
          <w:tcPr>
            <w:tcW w:w="1480" w:type="dxa"/>
            <w:gridSpan w:val="4"/>
            <w:vAlign w:val="center"/>
          </w:tcPr>
          <w:p w:rsidR="00B5029A" w:rsidRPr="00B5029A" w:rsidRDefault="00B5029A">
            <w:pPr>
              <w:autoSpaceDE w:val="0"/>
              <w:autoSpaceDN w:val="0"/>
              <w:rPr>
                <w:rFonts w:hint="eastAsia"/>
                <w:sz w:val="20"/>
              </w:rPr>
            </w:pPr>
            <w:r w:rsidRPr="00B5029A">
              <w:rPr>
                <w:rFonts w:hint="eastAsia"/>
                <w:spacing w:val="105"/>
                <w:sz w:val="20"/>
              </w:rPr>
              <w:t>住</w:t>
            </w:r>
            <w:r w:rsidRPr="00B5029A">
              <w:rPr>
                <w:rFonts w:hint="eastAsia"/>
                <w:sz w:val="20"/>
              </w:rPr>
              <w:t>(居</w:t>
            </w:r>
            <w:r w:rsidRPr="00B5029A">
              <w:rPr>
                <w:rFonts w:hint="eastAsia"/>
                <w:spacing w:val="210"/>
                <w:sz w:val="20"/>
              </w:rPr>
              <w:t>)</w:t>
            </w:r>
            <w:r w:rsidRPr="00B5029A">
              <w:rPr>
                <w:rFonts w:hint="eastAsia"/>
                <w:sz w:val="20"/>
              </w:rPr>
              <w:t>所</w:t>
            </w:r>
          </w:p>
        </w:tc>
        <w:tc>
          <w:tcPr>
            <w:tcW w:w="6446" w:type="dxa"/>
            <w:gridSpan w:val="10"/>
            <w:vAlign w:val="center"/>
          </w:tcPr>
          <w:p w:rsidR="00B5029A" w:rsidRPr="00B5029A" w:rsidRDefault="00B5029A">
            <w:pPr>
              <w:autoSpaceDE w:val="0"/>
              <w:autoSpaceDN w:val="0"/>
              <w:rPr>
                <w:rFonts w:hint="eastAsia"/>
                <w:sz w:val="20"/>
              </w:rPr>
            </w:pPr>
            <w:r w:rsidRPr="00B5029A">
              <w:rPr>
                <w:rFonts w:hint="eastAsia"/>
                <w:sz w:val="20"/>
              </w:rPr>
              <w:t xml:space="preserve">　</w:t>
            </w:r>
          </w:p>
        </w:tc>
      </w:tr>
      <w:tr w:rsidR="00B5029A" w:rsidRPr="00B5029A" w:rsidTr="00141A22">
        <w:tblPrEx>
          <w:tblCellMar>
            <w:top w:w="0" w:type="dxa"/>
            <w:bottom w:w="0" w:type="dxa"/>
          </w:tblCellMar>
        </w:tblPrEx>
        <w:trPr>
          <w:cantSplit/>
          <w:trHeight w:val="409"/>
        </w:trPr>
        <w:tc>
          <w:tcPr>
            <w:tcW w:w="579" w:type="dxa"/>
            <w:vMerge/>
            <w:vAlign w:val="center"/>
          </w:tcPr>
          <w:p w:rsidR="00B5029A" w:rsidRPr="00B5029A" w:rsidRDefault="00B5029A">
            <w:pPr>
              <w:autoSpaceDE w:val="0"/>
              <w:autoSpaceDN w:val="0"/>
              <w:rPr>
                <w:rFonts w:hint="eastAsia"/>
                <w:sz w:val="20"/>
              </w:rPr>
            </w:pPr>
          </w:p>
        </w:tc>
        <w:tc>
          <w:tcPr>
            <w:tcW w:w="1480" w:type="dxa"/>
            <w:gridSpan w:val="4"/>
            <w:vAlign w:val="center"/>
          </w:tcPr>
          <w:p w:rsidR="00B5029A" w:rsidRPr="00B5029A" w:rsidRDefault="00B5029A">
            <w:pPr>
              <w:autoSpaceDE w:val="0"/>
              <w:autoSpaceDN w:val="0"/>
              <w:jc w:val="distribute"/>
              <w:rPr>
                <w:rFonts w:hint="eastAsia"/>
                <w:sz w:val="20"/>
              </w:rPr>
            </w:pPr>
            <w:r w:rsidRPr="00B5029A">
              <w:rPr>
                <w:rFonts w:hint="eastAsia"/>
                <w:sz w:val="20"/>
              </w:rPr>
              <w:t>氏名</w:t>
            </w:r>
          </w:p>
        </w:tc>
        <w:tc>
          <w:tcPr>
            <w:tcW w:w="6446" w:type="dxa"/>
            <w:gridSpan w:val="10"/>
            <w:vAlign w:val="center"/>
          </w:tcPr>
          <w:p w:rsidR="00B5029A" w:rsidRPr="00B5029A" w:rsidRDefault="00B5029A">
            <w:pPr>
              <w:autoSpaceDE w:val="0"/>
              <w:autoSpaceDN w:val="0"/>
              <w:rPr>
                <w:rFonts w:hint="eastAsia"/>
                <w:sz w:val="20"/>
              </w:rPr>
            </w:pPr>
            <w:r w:rsidRPr="00B5029A">
              <w:rPr>
                <w:rFonts w:hint="eastAsia"/>
                <w:sz w:val="20"/>
              </w:rPr>
              <w:t xml:space="preserve">　</w:t>
            </w:r>
          </w:p>
        </w:tc>
      </w:tr>
      <w:tr w:rsidR="00B5029A" w:rsidRPr="00B5029A" w:rsidTr="00141A22">
        <w:tblPrEx>
          <w:tblCellMar>
            <w:top w:w="0" w:type="dxa"/>
            <w:bottom w:w="0" w:type="dxa"/>
          </w:tblCellMar>
        </w:tblPrEx>
        <w:trPr>
          <w:cantSplit/>
          <w:trHeight w:val="555"/>
        </w:trPr>
        <w:tc>
          <w:tcPr>
            <w:tcW w:w="579" w:type="dxa"/>
            <w:vMerge w:val="restart"/>
            <w:textDirection w:val="tbRlV"/>
            <w:vAlign w:val="center"/>
          </w:tcPr>
          <w:p w:rsidR="00B5029A" w:rsidRPr="00B5029A" w:rsidRDefault="00B5029A">
            <w:pPr>
              <w:autoSpaceDE w:val="0"/>
              <w:autoSpaceDN w:val="0"/>
              <w:ind w:left="113" w:right="113"/>
              <w:jc w:val="center"/>
              <w:rPr>
                <w:rFonts w:hint="eastAsia"/>
                <w:sz w:val="20"/>
              </w:rPr>
            </w:pPr>
            <w:r w:rsidRPr="00B5029A">
              <w:rPr>
                <w:rFonts w:hint="eastAsia"/>
                <w:spacing w:val="53"/>
                <w:sz w:val="20"/>
              </w:rPr>
              <w:t>滞納金</w:t>
            </w:r>
            <w:r w:rsidRPr="00B5029A">
              <w:rPr>
                <w:rFonts w:hint="eastAsia"/>
                <w:sz w:val="20"/>
              </w:rPr>
              <w:t>額</w:t>
            </w:r>
          </w:p>
        </w:tc>
        <w:tc>
          <w:tcPr>
            <w:tcW w:w="726" w:type="dxa"/>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年度</w:t>
            </w:r>
          </w:p>
        </w:tc>
        <w:tc>
          <w:tcPr>
            <w:tcW w:w="726" w:type="dxa"/>
            <w:gridSpan w:val="2"/>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税目</w:t>
            </w:r>
          </w:p>
        </w:tc>
        <w:tc>
          <w:tcPr>
            <w:tcW w:w="726" w:type="dxa"/>
            <w:gridSpan w:val="2"/>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期別</w:t>
            </w:r>
          </w:p>
        </w:tc>
        <w:tc>
          <w:tcPr>
            <w:tcW w:w="893" w:type="dxa"/>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納期限</w:t>
            </w:r>
          </w:p>
        </w:tc>
        <w:tc>
          <w:tcPr>
            <w:tcW w:w="893" w:type="dxa"/>
            <w:gridSpan w:val="2"/>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税額</w:t>
            </w:r>
          </w:p>
        </w:tc>
        <w:tc>
          <w:tcPr>
            <w:tcW w:w="792" w:type="dxa"/>
            <w:vAlign w:val="center"/>
          </w:tcPr>
          <w:p w:rsidR="00B5029A" w:rsidRPr="00B5029A" w:rsidRDefault="00B5029A">
            <w:pPr>
              <w:autoSpaceDE w:val="0"/>
              <w:autoSpaceDN w:val="0"/>
              <w:ind w:left="-79" w:right="-79"/>
              <w:jc w:val="distribute"/>
              <w:rPr>
                <w:rFonts w:hint="eastAsia"/>
                <w:sz w:val="20"/>
              </w:rPr>
            </w:pPr>
            <w:r w:rsidRPr="00B5029A">
              <w:rPr>
                <w:rFonts w:hint="eastAsia"/>
                <w:spacing w:val="105"/>
                <w:sz w:val="20"/>
              </w:rPr>
              <w:t>督</w:t>
            </w:r>
            <w:r w:rsidRPr="00B5029A">
              <w:rPr>
                <w:rFonts w:hint="eastAsia"/>
                <w:sz w:val="20"/>
              </w:rPr>
              <w:t>促手数料</w:t>
            </w:r>
          </w:p>
        </w:tc>
        <w:tc>
          <w:tcPr>
            <w:tcW w:w="951" w:type="dxa"/>
            <w:gridSpan w:val="2"/>
            <w:vAlign w:val="center"/>
          </w:tcPr>
          <w:p w:rsidR="00B5029A" w:rsidRPr="00B5029A" w:rsidRDefault="00B5029A">
            <w:pPr>
              <w:autoSpaceDE w:val="0"/>
              <w:autoSpaceDN w:val="0"/>
              <w:ind w:left="-79" w:right="-79"/>
              <w:jc w:val="center"/>
              <w:rPr>
                <w:rFonts w:hint="eastAsia"/>
                <w:sz w:val="20"/>
              </w:rPr>
            </w:pPr>
            <w:r w:rsidRPr="00B5029A">
              <w:rPr>
                <w:rFonts w:hint="eastAsia"/>
                <w:sz w:val="20"/>
              </w:rPr>
              <w:t>延滞金額</w:t>
            </w:r>
          </w:p>
        </w:tc>
        <w:tc>
          <w:tcPr>
            <w:tcW w:w="739" w:type="dxa"/>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 xml:space="preserve">　</w:t>
            </w:r>
          </w:p>
        </w:tc>
        <w:tc>
          <w:tcPr>
            <w:tcW w:w="740" w:type="dxa"/>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 xml:space="preserve">　</w:t>
            </w:r>
          </w:p>
        </w:tc>
        <w:tc>
          <w:tcPr>
            <w:tcW w:w="740" w:type="dxa"/>
            <w:vAlign w:val="center"/>
          </w:tcPr>
          <w:p w:rsidR="00B5029A" w:rsidRPr="00B5029A" w:rsidRDefault="00B5029A">
            <w:pPr>
              <w:autoSpaceDE w:val="0"/>
              <w:autoSpaceDN w:val="0"/>
              <w:ind w:left="-79" w:right="-79"/>
              <w:jc w:val="distribute"/>
              <w:rPr>
                <w:rFonts w:hint="eastAsia"/>
                <w:sz w:val="20"/>
              </w:rPr>
            </w:pPr>
            <w:r w:rsidRPr="00B5029A">
              <w:rPr>
                <w:rFonts w:hint="eastAsia"/>
                <w:sz w:val="20"/>
              </w:rPr>
              <w:t>備考</w:t>
            </w:r>
          </w:p>
        </w:tc>
      </w:tr>
      <w:tr w:rsidR="00B5029A" w:rsidRPr="00B5029A" w:rsidTr="00B5029A">
        <w:tblPrEx>
          <w:tblCellMar>
            <w:top w:w="0" w:type="dxa"/>
            <w:bottom w:w="0" w:type="dxa"/>
          </w:tblCellMar>
        </w:tblPrEx>
        <w:trPr>
          <w:cantSplit/>
          <w:trHeight w:val="420"/>
        </w:trPr>
        <w:tc>
          <w:tcPr>
            <w:tcW w:w="579" w:type="dxa"/>
            <w:vMerge/>
            <w:textDirection w:val="tbRlV"/>
            <w:vAlign w:val="center"/>
          </w:tcPr>
          <w:p w:rsidR="00B5029A" w:rsidRPr="00B5029A" w:rsidRDefault="00B5029A">
            <w:pPr>
              <w:autoSpaceDE w:val="0"/>
              <w:autoSpaceDN w:val="0"/>
              <w:ind w:left="113" w:right="113"/>
              <w:jc w:val="distribute"/>
              <w:rPr>
                <w:rFonts w:hint="eastAsia"/>
                <w:sz w:val="20"/>
              </w:rPr>
            </w:pPr>
          </w:p>
        </w:tc>
        <w:tc>
          <w:tcPr>
            <w:tcW w:w="726" w:type="dxa"/>
            <w:vAlign w:val="center"/>
          </w:tcPr>
          <w:p w:rsidR="00B5029A" w:rsidRPr="00B5029A" w:rsidRDefault="00B5029A">
            <w:pPr>
              <w:autoSpaceDE w:val="0"/>
              <w:autoSpaceDN w:val="0"/>
              <w:ind w:left="-57" w:right="-57"/>
              <w:rPr>
                <w:rFonts w:hint="eastAsia"/>
                <w:sz w:val="20"/>
              </w:rPr>
            </w:pPr>
            <w:r w:rsidRPr="00B5029A">
              <w:rPr>
                <w:rFonts w:hint="eastAsia"/>
                <w:sz w:val="20"/>
              </w:rPr>
              <w:t xml:space="preserve">　</w:t>
            </w:r>
          </w:p>
        </w:tc>
        <w:tc>
          <w:tcPr>
            <w:tcW w:w="726" w:type="dxa"/>
            <w:gridSpan w:val="2"/>
            <w:vAlign w:val="center"/>
          </w:tcPr>
          <w:p w:rsidR="00B5029A" w:rsidRPr="00B5029A" w:rsidRDefault="00B5029A">
            <w:pPr>
              <w:autoSpaceDE w:val="0"/>
              <w:autoSpaceDN w:val="0"/>
              <w:ind w:left="-57" w:right="-57"/>
              <w:rPr>
                <w:rFonts w:hint="eastAsia"/>
                <w:sz w:val="20"/>
              </w:rPr>
            </w:pPr>
            <w:r w:rsidRPr="00B5029A">
              <w:rPr>
                <w:rFonts w:hint="eastAsia"/>
                <w:sz w:val="20"/>
              </w:rPr>
              <w:t xml:space="preserve">　</w:t>
            </w:r>
          </w:p>
        </w:tc>
        <w:tc>
          <w:tcPr>
            <w:tcW w:w="726" w:type="dxa"/>
            <w:gridSpan w:val="2"/>
            <w:vAlign w:val="center"/>
          </w:tcPr>
          <w:p w:rsidR="00B5029A" w:rsidRPr="00B5029A" w:rsidRDefault="00B5029A">
            <w:pPr>
              <w:autoSpaceDE w:val="0"/>
              <w:autoSpaceDN w:val="0"/>
              <w:ind w:left="-57" w:right="-57"/>
              <w:rPr>
                <w:rFonts w:hint="eastAsia"/>
                <w:sz w:val="20"/>
              </w:rPr>
            </w:pPr>
            <w:r w:rsidRPr="00B5029A">
              <w:rPr>
                <w:rFonts w:hint="eastAsia"/>
                <w:sz w:val="20"/>
              </w:rPr>
              <w:t xml:space="preserve">　</w:t>
            </w:r>
          </w:p>
        </w:tc>
        <w:tc>
          <w:tcPr>
            <w:tcW w:w="893" w:type="dxa"/>
            <w:vAlign w:val="center"/>
          </w:tcPr>
          <w:p w:rsidR="00B5029A" w:rsidRPr="00B5029A" w:rsidRDefault="00B5029A">
            <w:pPr>
              <w:autoSpaceDE w:val="0"/>
              <w:autoSpaceDN w:val="0"/>
              <w:ind w:left="-57" w:right="-57"/>
              <w:rPr>
                <w:rFonts w:hint="eastAsia"/>
                <w:sz w:val="20"/>
              </w:rPr>
            </w:pPr>
            <w:r w:rsidRPr="00B5029A">
              <w:rPr>
                <w:rFonts w:hint="eastAsia"/>
                <w:sz w:val="20"/>
              </w:rPr>
              <w:t xml:space="preserve">　</w:t>
            </w:r>
          </w:p>
        </w:tc>
        <w:tc>
          <w:tcPr>
            <w:tcW w:w="893" w:type="dxa"/>
            <w:gridSpan w:val="2"/>
          </w:tcPr>
          <w:p w:rsidR="00B5029A" w:rsidRPr="00B5029A" w:rsidRDefault="00B5029A">
            <w:pPr>
              <w:autoSpaceDE w:val="0"/>
              <w:autoSpaceDN w:val="0"/>
              <w:ind w:left="-57" w:right="-57"/>
              <w:jc w:val="right"/>
              <w:rPr>
                <w:rFonts w:hint="eastAsia"/>
                <w:sz w:val="20"/>
              </w:rPr>
            </w:pPr>
            <w:r w:rsidRPr="00B5029A">
              <w:rPr>
                <w:rFonts w:hint="eastAsia"/>
                <w:sz w:val="20"/>
              </w:rPr>
              <w:t>円</w:t>
            </w:r>
          </w:p>
        </w:tc>
        <w:tc>
          <w:tcPr>
            <w:tcW w:w="792" w:type="dxa"/>
          </w:tcPr>
          <w:p w:rsidR="00B5029A" w:rsidRPr="00B5029A" w:rsidRDefault="00B5029A">
            <w:pPr>
              <w:autoSpaceDE w:val="0"/>
              <w:autoSpaceDN w:val="0"/>
              <w:ind w:left="-57" w:right="-57"/>
              <w:jc w:val="right"/>
              <w:rPr>
                <w:rFonts w:hint="eastAsia"/>
                <w:sz w:val="20"/>
              </w:rPr>
            </w:pPr>
            <w:r w:rsidRPr="00B5029A">
              <w:rPr>
                <w:rFonts w:hint="eastAsia"/>
                <w:sz w:val="20"/>
              </w:rPr>
              <w:t>円</w:t>
            </w:r>
          </w:p>
        </w:tc>
        <w:tc>
          <w:tcPr>
            <w:tcW w:w="951" w:type="dxa"/>
            <w:gridSpan w:val="2"/>
          </w:tcPr>
          <w:p w:rsidR="00B5029A" w:rsidRPr="00B5029A" w:rsidRDefault="00B5029A">
            <w:pPr>
              <w:autoSpaceDE w:val="0"/>
              <w:autoSpaceDN w:val="0"/>
              <w:ind w:left="-57" w:right="-57"/>
              <w:jc w:val="right"/>
              <w:rPr>
                <w:rFonts w:hint="eastAsia"/>
                <w:sz w:val="20"/>
              </w:rPr>
            </w:pPr>
            <w:r w:rsidRPr="00B5029A">
              <w:rPr>
                <w:rFonts w:hint="eastAsia"/>
                <w:sz w:val="20"/>
              </w:rPr>
              <w:t>円</w:t>
            </w:r>
          </w:p>
        </w:tc>
        <w:tc>
          <w:tcPr>
            <w:tcW w:w="739" w:type="dxa"/>
          </w:tcPr>
          <w:p w:rsidR="00B5029A" w:rsidRPr="00B5029A" w:rsidRDefault="00B5029A">
            <w:pPr>
              <w:autoSpaceDE w:val="0"/>
              <w:autoSpaceDN w:val="0"/>
              <w:ind w:left="-57" w:right="-57"/>
              <w:jc w:val="right"/>
              <w:rPr>
                <w:rFonts w:hint="eastAsia"/>
                <w:sz w:val="20"/>
              </w:rPr>
            </w:pPr>
            <w:r w:rsidRPr="00B5029A">
              <w:rPr>
                <w:rFonts w:hint="eastAsia"/>
                <w:sz w:val="20"/>
              </w:rPr>
              <w:t>円</w:t>
            </w:r>
          </w:p>
        </w:tc>
        <w:tc>
          <w:tcPr>
            <w:tcW w:w="740" w:type="dxa"/>
          </w:tcPr>
          <w:p w:rsidR="00B5029A" w:rsidRPr="00B5029A" w:rsidRDefault="00B5029A">
            <w:pPr>
              <w:autoSpaceDE w:val="0"/>
              <w:autoSpaceDN w:val="0"/>
              <w:ind w:left="-57" w:right="-57"/>
              <w:jc w:val="right"/>
              <w:rPr>
                <w:rFonts w:hint="eastAsia"/>
                <w:sz w:val="20"/>
              </w:rPr>
            </w:pPr>
            <w:r w:rsidRPr="00B5029A">
              <w:rPr>
                <w:rFonts w:hint="eastAsia"/>
                <w:sz w:val="20"/>
              </w:rPr>
              <w:t>円</w:t>
            </w:r>
          </w:p>
        </w:tc>
        <w:tc>
          <w:tcPr>
            <w:tcW w:w="740" w:type="dxa"/>
            <w:vAlign w:val="center"/>
          </w:tcPr>
          <w:p w:rsidR="00B5029A" w:rsidRPr="00B5029A" w:rsidRDefault="00B5029A">
            <w:pPr>
              <w:autoSpaceDE w:val="0"/>
              <w:autoSpaceDN w:val="0"/>
              <w:ind w:left="-57" w:right="-57"/>
              <w:rPr>
                <w:rFonts w:hint="eastAsia"/>
                <w:sz w:val="20"/>
              </w:rPr>
            </w:pPr>
            <w:r w:rsidRPr="00B5029A">
              <w:rPr>
                <w:rFonts w:hint="eastAsia"/>
                <w:sz w:val="20"/>
              </w:rPr>
              <w:t xml:space="preserve">　</w:t>
            </w:r>
          </w:p>
        </w:tc>
      </w:tr>
      <w:tr w:rsidR="00B5029A" w:rsidRPr="00B5029A" w:rsidTr="00B5029A">
        <w:tblPrEx>
          <w:tblCellMar>
            <w:top w:w="0" w:type="dxa"/>
            <w:bottom w:w="0" w:type="dxa"/>
          </w:tblCellMar>
        </w:tblPrEx>
        <w:trPr>
          <w:cantSplit/>
          <w:trHeight w:val="420"/>
        </w:trPr>
        <w:tc>
          <w:tcPr>
            <w:tcW w:w="579" w:type="dxa"/>
            <w:vMerge/>
            <w:textDirection w:val="tbRlV"/>
            <w:vAlign w:val="center"/>
          </w:tcPr>
          <w:p w:rsidR="00B5029A" w:rsidRPr="00B5029A" w:rsidRDefault="00B5029A">
            <w:pPr>
              <w:autoSpaceDE w:val="0"/>
              <w:autoSpaceDN w:val="0"/>
              <w:ind w:left="113" w:right="113"/>
              <w:jc w:val="distribute"/>
              <w:rPr>
                <w:rFonts w:hint="eastAsia"/>
                <w:sz w:val="20"/>
              </w:rPr>
            </w:pPr>
          </w:p>
        </w:tc>
        <w:tc>
          <w:tcPr>
            <w:tcW w:w="726"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26"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26"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893"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893"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92"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951"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39"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40"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40"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r>
      <w:tr w:rsidR="00B5029A" w:rsidRPr="00B5029A" w:rsidTr="00B5029A">
        <w:tblPrEx>
          <w:tblCellMar>
            <w:top w:w="0" w:type="dxa"/>
            <w:bottom w:w="0" w:type="dxa"/>
          </w:tblCellMar>
        </w:tblPrEx>
        <w:trPr>
          <w:cantSplit/>
          <w:trHeight w:val="420"/>
        </w:trPr>
        <w:tc>
          <w:tcPr>
            <w:tcW w:w="579" w:type="dxa"/>
            <w:vMerge/>
            <w:textDirection w:val="tbRlV"/>
            <w:vAlign w:val="center"/>
          </w:tcPr>
          <w:p w:rsidR="00B5029A" w:rsidRPr="00B5029A" w:rsidRDefault="00B5029A">
            <w:pPr>
              <w:autoSpaceDE w:val="0"/>
              <w:autoSpaceDN w:val="0"/>
              <w:ind w:left="113" w:right="113"/>
              <w:jc w:val="distribute"/>
              <w:rPr>
                <w:rFonts w:hint="eastAsia"/>
                <w:sz w:val="20"/>
              </w:rPr>
            </w:pPr>
          </w:p>
        </w:tc>
        <w:tc>
          <w:tcPr>
            <w:tcW w:w="726"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26"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26"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893"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893"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92"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951" w:type="dxa"/>
            <w:gridSpan w:val="2"/>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39"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40" w:type="dxa"/>
            <w:vAlign w:val="center"/>
          </w:tcPr>
          <w:p w:rsidR="00B5029A" w:rsidRPr="00B5029A" w:rsidRDefault="00B5029A">
            <w:pPr>
              <w:autoSpaceDE w:val="0"/>
              <w:autoSpaceDN w:val="0"/>
              <w:rPr>
                <w:rFonts w:hint="eastAsia"/>
                <w:sz w:val="20"/>
              </w:rPr>
            </w:pPr>
            <w:r w:rsidRPr="00B5029A">
              <w:rPr>
                <w:rFonts w:hint="eastAsia"/>
                <w:sz w:val="20"/>
              </w:rPr>
              <w:t xml:space="preserve">　</w:t>
            </w:r>
          </w:p>
        </w:tc>
        <w:tc>
          <w:tcPr>
            <w:tcW w:w="740" w:type="dxa"/>
            <w:tcBorders>
              <w:bottom w:val="single" w:sz="4" w:space="0" w:color="auto"/>
            </w:tcBorders>
            <w:vAlign w:val="center"/>
          </w:tcPr>
          <w:p w:rsidR="00B5029A" w:rsidRPr="00B5029A" w:rsidRDefault="00B5029A">
            <w:pPr>
              <w:autoSpaceDE w:val="0"/>
              <w:autoSpaceDN w:val="0"/>
              <w:rPr>
                <w:rFonts w:hint="eastAsia"/>
                <w:sz w:val="20"/>
              </w:rPr>
            </w:pPr>
            <w:r w:rsidRPr="00B5029A">
              <w:rPr>
                <w:rFonts w:hint="eastAsia"/>
                <w:sz w:val="20"/>
              </w:rPr>
              <w:t xml:space="preserve">　</w:t>
            </w:r>
          </w:p>
        </w:tc>
      </w:tr>
      <w:tr w:rsidR="00141A22" w:rsidRPr="00B5029A" w:rsidTr="00141A22">
        <w:tblPrEx>
          <w:tblCellMar>
            <w:top w:w="0" w:type="dxa"/>
            <w:bottom w:w="0" w:type="dxa"/>
          </w:tblCellMar>
        </w:tblPrEx>
        <w:trPr>
          <w:cantSplit/>
          <w:trHeight w:val="454"/>
        </w:trPr>
        <w:tc>
          <w:tcPr>
            <w:tcW w:w="579" w:type="dxa"/>
            <w:vMerge w:val="restart"/>
            <w:textDirection w:val="tbRlV"/>
            <w:vAlign w:val="center"/>
          </w:tcPr>
          <w:p w:rsidR="00141A22" w:rsidRPr="00B5029A" w:rsidRDefault="00141A22">
            <w:pPr>
              <w:autoSpaceDE w:val="0"/>
              <w:autoSpaceDN w:val="0"/>
              <w:ind w:left="113" w:right="113"/>
              <w:jc w:val="center"/>
              <w:rPr>
                <w:rFonts w:hint="eastAsia"/>
                <w:sz w:val="20"/>
              </w:rPr>
            </w:pPr>
            <w:r w:rsidRPr="00B5029A">
              <w:rPr>
                <w:rFonts w:hint="eastAsia"/>
                <w:spacing w:val="53"/>
                <w:sz w:val="20"/>
              </w:rPr>
              <w:t>引渡命令財</w:t>
            </w:r>
            <w:r w:rsidRPr="00B5029A">
              <w:rPr>
                <w:rFonts w:hint="eastAsia"/>
                <w:sz w:val="20"/>
              </w:rPr>
              <w:t>産</w:t>
            </w:r>
          </w:p>
        </w:tc>
        <w:tc>
          <w:tcPr>
            <w:tcW w:w="7926" w:type="dxa"/>
            <w:gridSpan w:val="14"/>
            <w:tcBorders>
              <w:bottom w:val="dashed" w:sz="4" w:space="0" w:color="auto"/>
            </w:tcBorders>
            <w:vAlign w:val="center"/>
          </w:tcPr>
          <w:p w:rsidR="00141A22" w:rsidRPr="00B5029A" w:rsidRDefault="00141A22">
            <w:pPr>
              <w:autoSpaceDE w:val="0"/>
              <w:autoSpaceDN w:val="0"/>
              <w:rPr>
                <w:rFonts w:hint="eastAsia"/>
                <w:sz w:val="20"/>
              </w:rPr>
            </w:pPr>
            <w:r w:rsidRPr="00B5029A">
              <w:rPr>
                <w:rFonts w:hint="eastAsia"/>
                <w:sz w:val="20"/>
              </w:rPr>
              <w:t xml:space="preserve">　</w:t>
            </w:r>
          </w:p>
        </w:tc>
      </w:tr>
      <w:tr w:rsidR="00141A22" w:rsidRPr="00B5029A" w:rsidTr="00141A22">
        <w:tblPrEx>
          <w:tblCellMar>
            <w:top w:w="0" w:type="dxa"/>
            <w:bottom w:w="0" w:type="dxa"/>
          </w:tblCellMar>
        </w:tblPrEx>
        <w:trPr>
          <w:cantSplit/>
          <w:trHeight w:val="454"/>
        </w:trPr>
        <w:tc>
          <w:tcPr>
            <w:tcW w:w="579" w:type="dxa"/>
            <w:vMerge/>
            <w:textDirection w:val="tbRlV"/>
            <w:vAlign w:val="center"/>
          </w:tcPr>
          <w:p w:rsidR="00141A22" w:rsidRPr="00B5029A" w:rsidRDefault="00141A22">
            <w:pPr>
              <w:autoSpaceDE w:val="0"/>
              <w:autoSpaceDN w:val="0"/>
              <w:ind w:left="113" w:right="113"/>
              <w:jc w:val="center"/>
              <w:rPr>
                <w:rFonts w:hint="eastAsia"/>
                <w:sz w:val="20"/>
              </w:rPr>
            </w:pPr>
          </w:p>
        </w:tc>
        <w:tc>
          <w:tcPr>
            <w:tcW w:w="7926" w:type="dxa"/>
            <w:gridSpan w:val="14"/>
            <w:tcBorders>
              <w:top w:val="dashed" w:sz="4" w:space="0" w:color="auto"/>
              <w:bottom w:val="dashed" w:sz="4" w:space="0" w:color="auto"/>
            </w:tcBorders>
            <w:vAlign w:val="center"/>
          </w:tcPr>
          <w:p w:rsidR="00141A22" w:rsidRPr="00B5029A" w:rsidRDefault="00141A22">
            <w:pPr>
              <w:autoSpaceDE w:val="0"/>
              <w:autoSpaceDN w:val="0"/>
              <w:rPr>
                <w:rFonts w:hint="eastAsia"/>
                <w:sz w:val="20"/>
              </w:rPr>
            </w:pPr>
            <w:r w:rsidRPr="00B5029A">
              <w:rPr>
                <w:rFonts w:hint="eastAsia"/>
                <w:sz w:val="20"/>
              </w:rPr>
              <w:t xml:space="preserve">　</w:t>
            </w:r>
          </w:p>
        </w:tc>
      </w:tr>
      <w:tr w:rsidR="00141A22" w:rsidRPr="00B5029A" w:rsidTr="00141A22">
        <w:tblPrEx>
          <w:tblCellMar>
            <w:top w:w="0" w:type="dxa"/>
            <w:bottom w:w="0" w:type="dxa"/>
          </w:tblCellMar>
        </w:tblPrEx>
        <w:trPr>
          <w:cantSplit/>
          <w:trHeight w:val="454"/>
        </w:trPr>
        <w:tc>
          <w:tcPr>
            <w:tcW w:w="579" w:type="dxa"/>
            <w:vMerge/>
            <w:textDirection w:val="tbRlV"/>
            <w:vAlign w:val="center"/>
          </w:tcPr>
          <w:p w:rsidR="00141A22" w:rsidRPr="00B5029A" w:rsidRDefault="00141A22">
            <w:pPr>
              <w:autoSpaceDE w:val="0"/>
              <w:autoSpaceDN w:val="0"/>
              <w:ind w:left="113" w:right="113"/>
              <w:jc w:val="center"/>
              <w:rPr>
                <w:rFonts w:hint="eastAsia"/>
                <w:sz w:val="20"/>
              </w:rPr>
            </w:pPr>
          </w:p>
        </w:tc>
        <w:tc>
          <w:tcPr>
            <w:tcW w:w="7926" w:type="dxa"/>
            <w:gridSpan w:val="14"/>
            <w:tcBorders>
              <w:top w:val="dashed" w:sz="4" w:space="0" w:color="auto"/>
              <w:bottom w:val="dashed" w:sz="4" w:space="0" w:color="auto"/>
            </w:tcBorders>
            <w:vAlign w:val="center"/>
          </w:tcPr>
          <w:p w:rsidR="00141A22" w:rsidRPr="00B5029A" w:rsidRDefault="00141A22">
            <w:pPr>
              <w:autoSpaceDE w:val="0"/>
              <w:autoSpaceDN w:val="0"/>
              <w:rPr>
                <w:rFonts w:hint="eastAsia"/>
                <w:sz w:val="20"/>
              </w:rPr>
            </w:pPr>
          </w:p>
        </w:tc>
      </w:tr>
      <w:tr w:rsidR="00141A22" w:rsidRPr="00B5029A" w:rsidTr="00141A22">
        <w:tblPrEx>
          <w:tblCellMar>
            <w:top w:w="0" w:type="dxa"/>
            <w:bottom w:w="0" w:type="dxa"/>
          </w:tblCellMar>
        </w:tblPrEx>
        <w:trPr>
          <w:cantSplit/>
          <w:trHeight w:val="454"/>
        </w:trPr>
        <w:tc>
          <w:tcPr>
            <w:tcW w:w="579" w:type="dxa"/>
            <w:vMerge/>
            <w:textDirection w:val="tbRlV"/>
            <w:vAlign w:val="center"/>
          </w:tcPr>
          <w:p w:rsidR="00141A22" w:rsidRPr="00B5029A" w:rsidRDefault="00141A22">
            <w:pPr>
              <w:autoSpaceDE w:val="0"/>
              <w:autoSpaceDN w:val="0"/>
              <w:ind w:left="113" w:right="113"/>
              <w:jc w:val="center"/>
              <w:rPr>
                <w:rFonts w:hint="eastAsia"/>
                <w:sz w:val="20"/>
              </w:rPr>
            </w:pPr>
          </w:p>
        </w:tc>
        <w:tc>
          <w:tcPr>
            <w:tcW w:w="7926" w:type="dxa"/>
            <w:gridSpan w:val="14"/>
            <w:tcBorders>
              <w:top w:val="dashed" w:sz="4" w:space="0" w:color="auto"/>
              <w:bottom w:val="dashed" w:sz="4" w:space="0" w:color="auto"/>
            </w:tcBorders>
            <w:vAlign w:val="center"/>
          </w:tcPr>
          <w:p w:rsidR="00141A22" w:rsidRPr="00B5029A" w:rsidRDefault="00141A22">
            <w:pPr>
              <w:autoSpaceDE w:val="0"/>
              <w:autoSpaceDN w:val="0"/>
              <w:rPr>
                <w:rFonts w:hint="eastAsia"/>
                <w:sz w:val="20"/>
              </w:rPr>
            </w:pPr>
            <w:r w:rsidRPr="00B5029A">
              <w:rPr>
                <w:rFonts w:hint="eastAsia"/>
                <w:sz w:val="20"/>
              </w:rPr>
              <w:t xml:space="preserve">　</w:t>
            </w:r>
          </w:p>
        </w:tc>
      </w:tr>
      <w:tr w:rsidR="00141A22" w:rsidRPr="00B5029A" w:rsidTr="00141A22">
        <w:tblPrEx>
          <w:tblCellMar>
            <w:top w:w="0" w:type="dxa"/>
            <w:bottom w:w="0" w:type="dxa"/>
          </w:tblCellMar>
        </w:tblPrEx>
        <w:trPr>
          <w:cantSplit/>
          <w:trHeight w:val="454"/>
        </w:trPr>
        <w:tc>
          <w:tcPr>
            <w:tcW w:w="579" w:type="dxa"/>
            <w:vMerge/>
            <w:textDirection w:val="tbRlV"/>
            <w:vAlign w:val="center"/>
          </w:tcPr>
          <w:p w:rsidR="00141A22" w:rsidRPr="00B5029A" w:rsidRDefault="00141A22">
            <w:pPr>
              <w:autoSpaceDE w:val="0"/>
              <w:autoSpaceDN w:val="0"/>
              <w:ind w:left="113" w:right="113"/>
              <w:jc w:val="center"/>
              <w:rPr>
                <w:rFonts w:hint="eastAsia"/>
                <w:sz w:val="20"/>
              </w:rPr>
            </w:pPr>
          </w:p>
        </w:tc>
        <w:tc>
          <w:tcPr>
            <w:tcW w:w="7926" w:type="dxa"/>
            <w:gridSpan w:val="14"/>
            <w:tcBorders>
              <w:top w:val="dashed" w:sz="4" w:space="0" w:color="auto"/>
              <w:bottom w:val="dashed" w:sz="4" w:space="0" w:color="auto"/>
            </w:tcBorders>
            <w:vAlign w:val="center"/>
          </w:tcPr>
          <w:p w:rsidR="00141A22" w:rsidRPr="00B5029A" w:rsidRDefault="00141A22">
            <w:pPr>
              <w:autoSpaceDE w:val="0"/>
              <w:autoSpaceDN w:val="0"/>
              <w:rPr>
                <w:rFonts w:hint="eastAsia"/>
                <w:sz w:val="20"/>
              </w:rPr>
            </w:pPr>
            <w:r w:rsidRPr="00B5029A">
              <w:rPr>
                <w:rFonts w:hint="eastAsia"/>
                <w:sz w:val="20"/>
              </w:rPr>
              <w:t xml:space="preserve">　</w:t>
            </w:r>
          </w:p>
        </w:tc>
      </w:tr>
      <w:tr w:rsidR="00141A22" w:rsidRPr="00B5029A" w:rsidTr="00141A22">
        <w:tblPrEx>
          <w:tblCellMar>
            <w:top w:w="0" w:type="dxa"/>
            <w:bottom w:w="0" w:type="dxa"/>
          </w:tblCellMar>
        </w:tblPrEx>
        <w:trPr>
          <w:cantSplit/>
          <w:trHeight w:val="454"/>
        </w:trPr>
        <w:tc>
          <w:tcPr>
            <w:tcW w:w="579" w:type="dxa"/>
            <w:vMerge/>
            <w:textDirection w:val="tbRlV"/>
            <w:vAlign w:val="center"/>
          </w:tcPr>
          <w:p w:rsidR="00141A22" w:rsidRPr="00B5029A" w:rsidRDefault="00141A22">
            <w:pPr>
              <w:autoSpaceDE w:val="0"/>
              <w:autoSpaceDN w:val="0"/>
              <w:ind w:left="113" w:right="113"/>
              <w:jc w:val="center"/>
              <w:rPr>
                <w:rFonts w:hint="eastAsia"/>
                <w:sz w:val="20"/>
              </w:rPr>
            </w:pPr>
          </w:p>
        </w:tc>
        <w:tc>
          <w:tcPr>
            <w:tcW w:w="7926" w:type="dxa"/>
            <w:gridSpan w:val="14"/>
            <w:tcBorders>
              <w:top w:val="dashed" w:sz="4" w:space="0" w:color="auto"/>
              <w:bottom w:val="dashed" w:sz="4" w:space="0" w:color="auto"/>
            </w:tcBorders>
            <w:vAlign w:val="center"/>
          </w:tcPr>
          <w:p w:rsidR="00141A22" w:rsidRPr="00B5029A" w:rsidRDefault="00141A22">
            <w:pPr>
              <w:autoSpaceDE w:val="0"/>
              <w:autoSpaceDN w:val="0"/>
              <w:rPr>
                <w:rFonts w:hint="eastAsia"/>
                <w:sz w:val="20"/>
              </w:rPr>
            </w:pPr>
            <w:r w:rsidRPr="00B5029A">
              <w:rPr>
                <w:rFonts w:hint="eastAsia"/>
                <w:sz w:val="20"/>
              </w:rPr>
              <w:t xml:space="preserve">　</w:t>
            </w:r>
          </w:p>
        </w:tc>
      </w:tr>
      <w:tr w:rsidR="00B5029A" w:rsidRPr="00B5029A" w:rsidTr="00141A22">
        <w:tblPrEx>
          <w:tblCellMar>
            <w:top w:w="0" w:type="dxa"/>
            <w:bottom w:w="0" w:type="dxa"/>
          </w:tblCellMar>
        </w:tblPrEx>
        <w:trPr>
          <w:cantSplit/>
          <w:trHeight w:val="510"/>
        </w:trPr>
        <w:tc>
          <w:tcPr>
            <w:tcW w:w="1360" w:type="dxa"/>
            <w:gridSpan w:val="3"/>
            <w:vAlign w:val="center"/>
          </w:tcPr>
          <w:p w:rsidR="00B5029A" w:rsidRPr="00B5029A" w:rsidRDefault="00B5029A">
            <w:pPr>
              <w:autoSpaceDE w:val="0"/>
              <w:autoSpaceDN w:val="0"/>
              <w:jc w:val="distribute"/>
              <w:rPr>
                <w:rFonts w:hint="eastAsia"/>
                <w:sz w:val="20"/>
              </w:rPr>
            </w:pPr>
            <w:r w:rsidRPr="00B5029A">
              <w:rPr>
                <w:rFonts w:hint="eastAsia"/>
                <w:sz w:val="20"/>
              </w:rPr>
              <w:t>引渡期限</w:t>
            </w:r>
          </w:p>
        </w:tc>
        <w:tc>
          <w:tcPr>
            <w:tcW w:w="2851" w:type="dxa"/>
            <w:gridSpan w:val="5"/>
            <w:vAlign w:val="center"/>
          </w:tcPr>
          <w:p w:rsidR="00B5029A" w:rsidRPr="00B5029A" w:rsidRDefault="00B5029A">
            <w:pPr>
              <w:autoSpaceDE w:val="0"/>
              <w:autoSpaceDN w:val="0"/>
              <w:rPr>
                <w:rFonts w:hint="eastAsia"/>
                <w:sz w:val="20"/>
              </w:rPr>
            </w:pPr>
            <w:r w:rsidRPr="00B5029A">
              <w:rPr>
                <w:rFonts w:hint="eastAsia"/>
                <w:sz w:val="20"/>
              </w:rPr>
              <w:t xml:space="preserve">　　　　年　　月　　日</w:t>
            </w:r>
          </w:p>
        </w:tc>
        <w:tc>
          <w:tcPr>
            <w:tcW w:w="1185" w:type="dxa"/>
            <w:gridSpan w:val="3"/>
            <w:vAlign w:val="center"/>
          </w:tcPr>
          <w:p w:rsidR="00B5029A" w:rsidRPr="00B5029A" w:rsidRDefault="00B5029A">
            <w:pPr>
              <w:autoSpaceDE w:val="0"/>
              <w:autoSpaceDN w:val="0"/>
              <w:jc w:val="distribute"/>
              <w:rPr>
                <w:rFonts w:hint="eastAsia"/>
                <w:sz w:val="20"/>
              </w:rPr>
            </w:pPr>
            <w:r w:rsidRPr="00B5029A">
              <w:rPr>
                <w:rFonts w:hint="eastAsia"/>
                <w:sz w:val="20"/>
              </w:rPr>
              <w:t>引渡場所</w:t>
            </w:r>
          </w:p>
        </w:tc>
        <w:tc>
          <w:tcPr>
            <w:tcW w:w="3109" w:type="dxa"/>
            <w:gridSpan w:val="4"/>
            <w:vAlign w:val="center"/>
          </w:tcPr>
          <w:p w:rsidR="00B5029A" w:rsidRPr="00B5029A" w:rsidRDefault="00B5029A">
            <w:pPr>
              <w:autoSpaceDE w:val="0"/>
              <w:autoSpaceDN w:val="0"/>
              <w:rPr>
                <w:rFonts w:hint="eastAsia"/>
                <w:sz w:val="20"/>
              </w:rPr>
            </w:pPr>
            <w:r w:rsidRPr="00B5029A">
              <w:rPr>
                <w:rFonts w:hint="eastAsia"/>
                <w:sz w:val="20"/>
              </w:rPr>
              <w:t xml:space="preserve">　</w:t>
            </w:r>
          </w:p>
        </w:tc>
      </w:tr>
    </w:tbl>
    <w:p w:rsidR="00B5029A" w:rsidRPr="00B5029A" w:rsidRDefault="00B5029A" w:rsidP="00B5029A">
      <w:pPr>
        <w:autoSpaceDE w:val="0"/>
        <w:autoSpaceDN w:val="0"/>
        <w:ind w:firstLineChars="100" w:firstLine="200"/>
        <w:rPr>
          <w:rFonts w:hint="eastAsia"/>
          <w:sz w:val="20"/>
        </w:rPr>
      </w:pPr>
      <w:r w:rsidRPr="00B5029A">
        <w:rPr>
          <w:rFonts w:hint="eastAsia"/>
          <w:sz w:val="20"/>
        </w:rPr>
        <w:t>記載要領</w:t>
      </w:r>
    </w:p>
    <w:p w:rsidR="00B5029A" w:rsidRPr="00B5029A" w:rsidRDefault="00B5029A" w:rsidP="00B5029A">
      <w:pPr>
        <w:wordWrap w:val="0"/>
        <w:overflowPunct w:val="0"/>
        <w:autoSpaceDE w:val="0"/>
        <w:autoSpaceDN w:val="0"/>
        <w:ind w:leftChars="200" w:left="420" w:firstLineChars="100" w:firstLine="200"/>
        <w:rPr>
          <w:rFonts w:hint="eastAsia"/>
          <w:sz w:val="20"/>
        </w:rPr>
      </w:pPr>
      <w:r w:rsidRPr="00B5029A">
        <w:rPr>
          <w:rFonts w:hint="eastAsia"/>
          <w:sz w:val="20"/>
        </w:rPr>
        <w:t>この通知書は、滞納者の動産又は有価証券等で第三者が占有しているものについて引渡命令を発したときに、その旨を徴収法第58条第2項(同法第65条及び同法第71条第4項で準用する場合を含む。)の規定に基づき、滞納者に対して通知する場合に使用し、「財産の引渡命令書」とあわせて複写により作成する。</w:t>
      </w:r>
    </w:p>
    <w:sectPr w:rsidR="00B5029A" w:rsidRPr="00B5029A" w:rsidSect="00141A22">
      <w:pgSz w:w="11906" w:h="16838"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07944" w:rsidRDefault="00907944">
      <w:r>
        <w:separator/>
      </w:r>
    </w:p>
  </w:endnote>
  <w:endnote w:type="continuationSeparator" w:id="0">
    <w:p w:rsidR="00907944" w:rsidRDefault="009079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07944" w:rsidRDefault="00907944">
      <w:r>
        <w:separator/>
      </w:r>
    </w:p>
  </w:footnote>
  <w:footnote w:type="continuationSeparator" w:id="0">
    <w:p w:rsidR="00907944" w:rsidRDefault="009079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revisionView w:comments="0" w:insDel="0" w:formatting="0"/>
  <w:defaultTabStop w:val="851"/>
  <w:drawingGridHorizontalSpacing w:val="105"/>
  <w:drawingGridVerticalSpacing w:val="33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29A"/>
    <w:rsid w:val="00141A22"/>
    <w:rsid w:val="006B0B08"/>
    <w:rsid w:val="00907944"/>
    <w:rsid w:val="00B502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3313F3D-8A6E-4C3D-891C-ED93C5BBD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Words>
  <Characters>925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h.senzaki02</dc:creator>
  <cp:keywords/>
  <cp:lastModifiedBy>村上香</cp:lastModifiedBy>
  <cp:revision>2</cp:revision>
  <cp:lastPrinted>2001-06-15T06:20:00Z</cp:lastPrinted>
  <dcterms:created xsi:type="dcterms:W3CDTF">2025-07-06T10:27:00Z</dcterms:created>
  <dcterms:modified xsi:type="dcterms:W3CDTF">2025-07-06T10:27:00Z</dcterms:modified>
</cp:coreProperties>
</file>