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5268A" w:rsidRPr="000663FD" w:rsidRDefault="00E5268A">
      <w:pPr>
        <w:wordWrap w:val="0"/>
        <w:overflowPunct w:val="0"/>
        <w:autoSpaceDE w:val="0"/>
        <w:autoSpaceDN w:val="0"/>
        <w:rPr>
          <w:rFonts w:hint="eastAsia"/>
          <w:sz w:val="20"/>
        </w:rPr>
      </w:pPr>
      <w:r w:rsidRPr="000663FD">
        <w:rPr>
          <w:rFonts w:hint="eastAsia"/>
          <w:sz w:val="20"/>
        </w:rPr>
        <w:t>第37号様式(不動産等の最高価申込者決定の取消通知書)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5"/>
        <w:gridCol w:w="1457"/>
        <w:gridCol w:w="3360"/>
        <w:gridCol w:w="2743"/>
      </w:tblGrid>
      <w:tr w:rsidR="00E5268A" w:rsidRPr="000663FD" w:rsidTr="000663FD">
        <w:tblPrEx>
          <w:tblCellMar>
            <w:top w:w="0" w:type="dxa"/>
            <w:bottom w:w="0" w:type="dxa"/>
          </w:tblCellMar>
        </w:tblPrEx>
        <w:trPr>
          <w:trHeight w:val="220"/>
        </w:trPr>
        <w:tc>
          <w:tcPr>
            <w:tcW w:w="8505" w:type="dxa"/>
            <w:gridSpan w:val="4"/>
            <w:vAlign w:val="center"/>
          </w:tcPr>
          <w:p w:rsidR="00E5268A" w:rsidRPr="000663FD" w:rsidRDefault="00E5268A">
            <w:pPr>
              <w:wordWrap w:val="0"/>
              <w:overflowPunct w:val="0"/>
              <w:autoSpaceDE w:val="0"/>
              <w:autoSpaceDN w:val="0"/>
              <w:jc w:val="center"/>
              <w:rPr>
                <w:rFonts w:hint="eastAsia"/>
                <w:sz w:val="20"/>
              </w:rPr>
            </w:pPr>
            <w:r w:rsidRPr="000663FD">
              <w:rPr>
                <w:rFonts w:hint="eastAsia"/>
                <w:sz w:val="20"/>
              </w:rPr>
              <w:t>不動産等の最高価申込者決定の取消通知書</w:t>
            </w:r>
          </w:p>
        </w:tc>
      </w:tr>
      <w:tr w:rsidR="00E5268A" w:rsidRPr="000663FD">
        <w:tblPrEx>
          <w:tblCellMar>
            <w:top w:w="0" w:type="dxa"/>
            <w:bottom w:w="0" w:type="dxa"/>
          </w:tblCellMar>
        </w:tblPrEx>
        <w:trPr>
          <w:trHeight w:val="1815"/>
        </w:trPr>
        <w:tc>
          <w:tcPr>
            <w:tcW w:w="8505" w:type="dxa"/>
            <w:gridSpan w:val="4"/>
            <w:vAlign w:val="center"/>
          </w:tcPr>
          <w:p w:rsidR="00E5268A" w:rsidRPr="000663FD" w:rsidRDefault="00E5268A">
            <w:pPr>
              <w:wordWrap w:val="0"/>
              <w:overflowPunct w:val="0"/>
              <w:autoSpaceDE w:val="0"/>
              <w:autoSpaceDN w:val="0"/>
              <w:rPr>
                <w:rFonts w:hint="eastAsia"/>
                <w:sz w:val="20"/>
                <w:lang w:eastAsia="zh-TW"/>
              </w:rPr>
            </w:pPr>
            <w:r w:rsidRPr="000663FD">
              <w:rPr>
                <w:rFonts w:hint="eastAsia"/>
                <w:sz w:val="20"/>
                <w:lang w:eastAsia="zh-TW"/>
              </w:rPr>
              <w:t>(最高価申込者、滞納者、利割関係人)　　　　　　　　　　　　　　年　　月　　日</w:t>
            </w:r>
          </w:p>
          <w:p w:rsidR="00E5268A" w:rsidRPr="000663FD" w:rsidRDefault="00E5268A">
            <w:pPr>
              <w:wordWrap w:val="0"/>
              <w:overflowPunct w:val="0"/>
              <w:autoSpaceDE w:val="0"/>
              <w:autoSpaceDN w:val="0"/>
              <w:ind w:leftChars="1000" w:left="2100"/>
              <w:rPr>
                <w:rFonts w:hint="eastAsia"/>
                <w:sz w:val="20"/>
              </w:rPr>
            </w:pPr>
            <w:r w:rsidRPr="000663FD">
              <w:rPr>
                <w:rFonts w:hint="eastAsia"/>
                <w:sz w:val="20"/>
              </w:rPr>
              <w:t>殿</w:t>
            </w:r>
          </w:p>
          <w:p w:rsidR="00E5268A" w:rsidRPr="000663FD" w:rsidRDefault="00E5268A">
            <w:pPr>
              <w:wordWrap w:val="0"/>
              <w:overflowPunct w:val="0"/>
              <w:autoSpaceDE w:val="0"/>
              <w:autoSpaceDN w:val="0"/>
              <w:ind w:right="210"/>
              <w:jc w:val="right"/>
              <w:rPr>
                <w:rFonts w:hint="eastAsia"/>
                <w:sz w:val="20"/>
              </w:rPr>
            </w:pPr>
            <w:r w:rsidRPr="000663FD">
              <w:rPr>
                <w:rFonts w:hint="eastAsia"/>
                <w:sz w:val="20"/>
              </w:rPr>
              <w:t xml:space="preserve">小野町長　</w:t>
            </w:r>
            <w:r w:rsidRPr="000663FD">
              <w:rPr>
                <w:rFonts w:hint="eastAsia"/>
                <w:spacing w:val="840"/>
                <w:sz w:val="20"/>
              </w:rPr>
              <w:t>氏</w:t>
            </w:r>
            <w:r w:rsidRPr="000663FD">
              <w:rPr>
                <w:rFonts w:hint="eastAsia"/>
                <w:spacing w:val="10"/>
                <w:sz w:val="20"/>
              </w:rPr>
              <w:t>名</w:t>
            </w:r>
            <w:r w:rsidRPr="000663FD">
              <w:rPr>
                <w:sz w:val="20"/>
              </w:rPr>
              <w:fldChar w:fldCharType="begin"/>
            </w:r>
            <w:r w:rsidRPr="000663FD">
              <w:rPr>
                <w:sz w:val="20"/>
              </w:rPr>
              <w:instrText xml:space="preserve"> </w:instrText>
            </w:r>
            <w:r w:rsidRPr="000663FD">
              <w:rPr>
                <w:rFonts w:hint="eastAsia"/>
                <w:sz w:val="20"/>
              </w:rPr>
              <w:instrText>eq \o\ac(□,</w:instrText>
            </w:r>
            <w:r w:rsidRPr="000663FD">
              <w:rPr>
                <w:rFonts w:hint="eastAsia"/>
                <w:position w:val="2"/>
                <w:sz w:val="20"/>
              </w:rPr>
              <w:instrText>印</w:instrText>
            </w:r>
            <w:r w:rsidRPr="000663FD">
              <w:rPr>
                <w:rFonts w:hint="eastAsia"/>
                <w:sz w:val="20"/>
              </w:rPr>
              <w:instrText>)</w:instrText>
            </w:r>
            <w:r w:rsidRPr="000663FD">
              <w:rPr>
                <w:sz w:val="20"/>
              </w:rPr>
              <w:fldChar w:fldCharType="end"/>
            </w:r>
          </w:p>
          <w:p w:rsidR="000663FD" w:rsidRPr="000663FD" w:rsidRDefault="00E5268A" w:rsidP="000663FD">
            <w:pPr>
              <w:wordWrap w:val="0"/>
              <w:adjustRightInd w:val="0"/>
              <w:ind w:firstLineChars="100" w:firstLine="200"/>
              <w:rPr>
                <w:sz w:val="20"/>
              </w:rPr>
            </w:pPr>
            <w:r w:rsidRPr="000663FD">
              <w:rPr>
                <w:rFonts w:hint="eastAsia"/>
                <w:sz w:val="20"/>
              </w:rPr>
              <w:t>下記のとおり、換価財産の最高価申込者の決定を取消します。なお、この処分について</w:t>
            </w:r>
            <w:r w:rsidR="000663FD" w:rsidRPr="000663FD">
              <w:rPr>
                <w:rFonts w:hint="eastAsia"/>
                <w:sz w:val="20"/>
              </w:rPr>
              <w:t>不服があるときは、この処分があったことを知った日の翌日から起算して３か月以内に、小野町長に審査請求をすることができます（なお、その期間内であっても、この処分の日の翌日から起算して１年を経過すると審査請求をすることができなくなります。）。</w:t>
            </w:r>
          </w:p>
          <w:p w:rsidR="000663FD" w:rsidRPr="000663FD" w:rsidRDefault="000663FD" w:rsidP="000663FD">
            <w:pPr>
              <w:wordWrap w:val="0"/>
              <w:adjustRightInd w:val="0"/>
              <w:rPr>
                <w:sz w:val="20"/>
              </w:rPr>
            </w:pPr>
            <w:r w:rsidRPr="000663FD">
              <w:rPr>
                <w:rFonts w:hint="eastAsia"/>
                <w:sz w:val="20"/>
              </w:rPr>
              <w:t xml:space="preserve">　また、処分の取消しの訴えは、この処分についての審査請求に対する裁決を経た後でなければ提起することができません。その場合において、処分の取消しの訴えは、その審査請求に対する裁決があつたことを知った日の翌日から起算して６か月以内に、小野町を被告として（訴訟において小野町を代表する者は、小野町長となります。）、提起しなければなりません（なお、その期間内であっても、その裁決の日の翌日から起算して１年を経過すると処分の取消しの訴えを提起することができなくなります。）。ただし、次の</w:t>
            </w:r>
            <w:r w:rsidRPr="000663FD">
              <w:rPr>
                <w:sz w:val="20"/>
              </w:rPr>
              <w:t>(1)</w:t>
            </w:r>
            <w:r w:rsidRPr="000663FD">
              <w:rPr>
                <w:rFonts w:hint="eastAsia"/>
                <w:sz w:val="20"/>
              </w:rPr>
              <w:t>から</w:t>
            </w:r>
            <w:r w:rsidRPr="000663FD">
              <w:rPr>
                <w:sz w:val="20"/>
              </w:rPr>
              <w:t>(3)</w:t>
            </w:r>
            <w:r w:rsidRPr="000663FD">
              <w:rPr>
                <w:rFonts w:hint="eastAsia"/>
                <w:sz w:val="20"/>
              </w:rPr>
              <w:t>までのいずれかに該当するときは、審査請求に対する裁決を経ないで処分の取消しの訴えを提起することができます。</w:t>
            </w:r>
          </w:p>
          <w:p w:rsidR="000663FD" w:rsidRPr="000663FD" w:rsidRDefault="000663FD" w:rsidP="000663FD">
            <w:pPr>
              <w:wordWrap w:val="0"/>
              <w:adjustRightInd w:val="0"/>
              <w:rPr>
                <w:sz w:val="20"/>
              </w:rPr>
            </w:pPr>
            <w:r w:rsidRPr="000663FD">
              <w:rPr>
                <w:sz w:val="20"/>
              </w:rPr>
              <w:t>(1)</w:t>
            </w:r>
            <w:r w:rsidRPr="000663FD">
              <w:rPr>
                <w:rFonts w:hint="eastAsia"/>
                <w:sz w:val="20"/>
              </w:rPr>
              <w:t xml:space="preserve">　審査請求をした日の翌日から起算して３か月を経過しても裁決がないとき。</w:t>
            </w:r>
          </w:p>
          <w:p w:rsidR="000663FD" w:rsidRPr="000663FD" w:rsidRDefault="000663FD" w:rsidP="000663FD">
            <w:pPr>
              <w:wordWrap w:val="0"/>
              <w:adjustRightInd w:val="0"/>
              <w:ind w:left="400" w:hangingChars="200" w:hanging="400"/>
              <w:rPr>
                <w:sz w:val="20"/>
              </w:rPr>
            </w:pPr>
            <w:r w:rsidRPr="000663FD">
              <w:rPr>
                <w:sz w:val="20"/>
              </w:rPr>
              <w:t>(2)</w:t>
            </w:r>
            <w:r w:rsidRPr="000663FD">
              <w:rPr>
                <w:rFonts w:hint="eastAsia"/>
                <w:sz w:val="20"/>
              </w:rPr>
              <w:t xml:space="preserve">　処分、処分の執行又は手続の続行により生ずる著しい損害を避けるため緊急の必要があるとき。</w:t>
            </w:r>
          </w:p>
          <w:p w:rsidR="00E5268A" w:rsidRPr="000663FD" w:rsidRDefault="000663FD" w:rsidP="000663FD">
            <w:pPr>
              <w:wordWrap w:val="0"/>
              <w:overflowPunct w:val="0"/>
              <w:autoSpaceDE w:val="0"/>
              <w:autoSpaceDN w:val="0"/>
              <w:rPr>
                <w:rFonts w:hint="eastAsia"/>
                <w:sz w:val="20"/>
              </w:rPr>
            </w:pPr>
            <w:r w:rsidRPr="000663FD">
              <w:rPr>
                <w:sz w:val="20"/>
              </w:rPr>
              <w:t>(3)</w:t>
            </w:r>
            <w:r w:rsidRPr="000663FD">
              <w:rPr>
                <w:rFonts w:hint="eastAsia"/>
                <w:sz w:val="20"/>
              </w:rPr>
              <w:t xml:space="preserve">　その他裁決を経ないことにつき正当な理由があるとき。</w:t>
            </w:r>
          </w:p>
        </w:tc>
      </w:tr>
      <w:tr w:rsidR="00E5268A" w:rsidRPr="000663FD" w:rsidTr="000663FD">
        <w:tblPrEx>
          <w:tblCellMar>
            <w:top w:w="0" w:type="dxa"/>
            <w:bottom w:w="0" w:type="dxa"/>
          </w:tblCellMar>
        </w:tblPrEx>
        <w:trPr>
          <w:cantSplit/>
          <w:trHeight w:val="437"/>
        </w:trPr>
        <w:tc>
          <w:tcPr>
            <w:tcW w:w="945" w:type="dxa"/>
            <w:vMerge w:val="restart"/>
            <w:textDirection w:val="tbRlV"/>
            <w:vAlign w:val="center"/>
          </w:tcPr>
          <w:p w:rsidR="00E5268A" w:rsidRPr="000663FD" w:rsidRDefault="00E5268A">
            <w:pPr>
              <w:pStyle w:val="a3"/>
              <w:tabs>
                <w:tab w:val="clear" w:pos="4252"/>
                <w:tab w:val="clear" w:pos="8504"/>
              </w:tabs>
              <w:wordWrap w:val="0"/>
              <w:overflowPunct w:val="0"/>
              <w:autoSpaceDE w:val="0"/>
              <w:autoSpaceDN w:val="0"/>
              <w:snapToGrid/>
              <w:ind w:left="113" w:right="113"/>
              <w:jc w:val="center"/>
              <w:rPr>
                <w:rFonts w:hint="eastAsia"/>
                <w:sz w:val="18"/>
                <w:szCs w:val="18"/>
              </w:rPr>
            </w:pPr>
            <w:r w:rsidRPr="000663FD">
              <w:rPr>
                <w:rFonts w:hint="eastAsia"/>
                <w:sz w:val="18"/>
                <w:szCs w:val="18"/>
              </w:rPr>
              <w:t>申込者</w:t>
            </w:r>
          </w:p>
          <w:p w:rsidR="00E5268A" w:rsidRPr="000663FD" w:rsidRDefault="00E5268A">
            <w:pPr>
              <w:pStyle w:val="a3"/>
              <w:tabs>
                <w:tab w:val="clear" w:pos="4252"/>
                <w:tab w:val="clear" w:pos="8504"/>
              </w:tabs>
              <w:wordWrap w:val="0"/>
              <w:overflowPunct w:val="0"/>
              <w:autoSpaceDE w:val="0"/>
              <w:autoSpaceDN w:val="0"/>
              <w:snapToGrid/>
              <w:ind w:left="113" w:right="113"/>
              <w:jc w:val="center"/>
              <w:rPr>
                <w:rFonts w:hint="eastAsia"/>
                <w:sz w:val="18"/>
                <w:szCs w:val="18"/>
              </w:rPr>
            </w:pPr>
            <w:r w:rsidRPr="000663FD">
              <w:rPr>
                <w:rFonts w:hint="eastAsia"/>
                <w:sz w:val="18"/>
                <w:szCs w:val="18"/>
              </w:rPr>
              <w:t>最高価</w:t>
            </w:r>
          </w:p>
        </w:tc>
        <w:tc>
          <w:tcPr>
            <w:tcW w:w="1457" w:type="dxa"/>
            <w:vAlign w:val="center"/>
          </w:tcPr>
          <w:p w:rsidR="00E5268A" w:rsidRPr="000663FD" w:rsidRDefault="00E5268A">
            <w:pPr>
              <w:pStyle w:val="a3"/>
              <w:tabs>
                <w:tab w:val="clear" w:pos="4252"/>
                <w:tab w:val="clear" w:pos="8504"/>
              </w:tabs>
              <w:wordWrap w:val="0"/>
              <w:overflowPunct w:val="0"/>
              <w:autoSpaceDE w:val="0"/>
              <w:autoSpaceDN w:val="0"/>
              <w:snapToGrid/>
              <w:jc w:val="distribute"/>
              <w:rPr>
                <w:rFonts w:hint="eastAsia"/>
                <w:sz w:val="20"/>
              </w:rPr>
            </w:pPr>
            <w:r w:rsidRPr="000663FD">
              <w:rPr>
                <w:rFonts w:hint="eastAsia"/>
                <w:sz w:val="20"/>
              </w:rPr>
              <w:t>住(居)所</w:t>
            </w:r>
          </w:p>
        </w:tc>
        <w:tc>
          <w:tcPr>
            <w:tcW w:w="6103" w:type="dxa"/>
            <w:gridSpan w:val="2"/>
          </w:tcPr>
          <w:p w:rsidR="00E5268A" w:rsidRPr="000663FD" w:rsidRDefault="00E5268A">
            <w:pPr>
              <w:pStyle w:val="a3"/>
              <w:tabs>
                <w:tab w:val="clear" w:pos="4252"/>
                <w:tab w:val="clear" w:pos="8504"/>
              </w:tabs>
              <w:wordWrap w:val="0"/>
              <w:overflowPunct w:val="0"/>
              <w:autoSpaceDE w:val="0"/>
              <w:autoSpaceDN w:val="0"/>
              <w:snapToGrid/>
              <w:rPr>
                <w:rFonts w:hint="eastAsia"/>
                <w:sz w:val="20"/>
              </w:rPr>
            </w:pPr>
            <w:r w:rsidRPr="000663FD">
              <w:rPr>
                <w:rFonts w:hint="eastAsia"/>
                <w:sz w:val="20"/>
              </w:rPr>
              <w:t xml:space="preserve">　</w:t>
            </w:r>
          </w:p>
        </w:tc>
      </w:tr>
      <w:tr w:rsidR="00E5268A" w:rsidRPr="000663FD" w:rsidTr="000663FD">
        <w:tblPrEx>
          <w:tblCellMar>
            <w:top w:w="0" w:type="dxa"/>
            <w:bottom w:w="0" w:type="dxa"/>
          </w:tblCellMar>
        </w:tblPrEx>
        <w:trPr>
          <w:cantSplit/>
          <w:trHeight w:val="437"/>
        </w:trPr>
        <w:tc>
          <w:tcPr>
            <w:tcW w:w="945" w:type="dxa"/>
            <w:vMerge/>
            <w:textDirection w:val="tbRlV"/>
            <w:vAlign w:val="center"/>
          </w:tcPr>
          <w:p w:rsidR="00E5268A" w:rsidRPr="000663FD" w:rsidRDefault="00E5268A">
            <w:pPr>
              <w:pStyle w:val="a3"/>
              <w:tabs>
                <w:tab w:val="clear" w:pos="4252"/>
                <w:tab w:val="clear" w:pos="8504"/>
              </w:tabs>
              <w:wordWrap w:val="0"/>
              <w:overflowPunct w:val="0"/>
              <w:autoSpaceDE w:val="0"/>
              <w:autoSpaceDN w:val="0"/>
              <w:snapToGrid/>
              <w:ind w:left="113" w:right="113"/>
              <w:jc w:val="center"/>
              <w:rPr>
                <w:rFonts w:hint="eastAsia"/>
                <w:sz w:val="18"/>
                <w:szCs w:val="18"/>
              </w:rPr>
            </w:pPr>
          </w:p>
        </w:tc>
        <w:tc>
          <w:tcPr>
            <w:tcW w:w="1457" w:type="dxa"/>
            <w:vAlign w:val="center"/>
          </w:tcPr>
          <w:p w:rsidR="00E5268A" w:rsidRPr="000663FD" w:rsidRDefault="00E5268A">
            <w:pPr>
              <w:pStyle w:val="a3"/>
              <w:tabs>
                <w:tab w:val="clear" w:pos="4252"/>
                <w:tab w:val="clear" w:pos="8504"/>
              </w:tabs>
              <w:wordWrap w:val="0"/>
              <w:overflowPunct w:val="0"/>
              <w:autoSpaceDE w:val="0"/>
              <w:autoSpaceDN w:val="0"/>
              <w:snapToGrid/>
              <w:jc w:val="distribute"/>
              <w:rPr>
                <w:rFonts w:hint="eastAsia"/>
                <w:sz w:val="20"/>
              </w:rPr>
            </w:pPr>
            <w:r w:rsidRPr="000663FD">
              <w:rPr>
                <w:rFonts w:hint="eastAsia"/>
                <w:sz w:val="20"/>
              </w:rPr>
              <w:t>氏名</w:t>
            </w:r>
          </w:p>
        </w:tc>
        <w:tc>
          <w:tcPr>
            <w:tcW w:w="6103" w:type="dxa"/>
            <w:gridSpan w:val="2"/>
          </w:tcPr>
          <w:p w:rsidR="00E5268A" w:rsidRPr="000663FD" w:rsidRDefault="00E5268A">
            <w:pPr>
              <w:pStyle w:val="a3"/>
              <w:tabs>
                <w:tab w:val="clear" w:pos="4252"/>
                <w:tab w:val="clear" w:pos="8504"/>
              </w:tabs>
              <w:wordWrap w:val="0"/>
              <w:overflowPunct w:val="0"/>
              <w:autoSpaceDE w:val="0"/>
              <w:autoSpaceDN w:val="0"/>
              <w:snapToGrid/>
              <w:rPr>
                <w:rFonts w:hint="eastAsia"/>
                <w:sz w:val="20"/>
              </w:rPr>
            </w:pPr>
            <w:r w:rsidRPr="000663FD">
              <w:rPr>
                <w:rFonts w:hint="eastAsia"/>
                <w:sz w:val="20"/>
              </w:rPr>
              <w:t xml:space="preserve">　</w:t>
            </w:r>
          </w:p>
        </w:tc>
      </w:tr>
      <w:tr w:rsidR="00E5268A" w:rsidRPr="000663FD" w:rsidTr="000663FD">
        <w:tblPrEx>
          <w:tblCellMar>
            <w:top w:w="0" w:type="dxa"/>
            <w:bottom w:w="0" w:type="dxa"/>
          </w:tblCellMar>
        </w:tblPrEx>
        <w:trPr>
          <w:cantSplit/>
          <w:trHeight w:val="437"/>
        </w:trPr>
        <w:tc>
          <w:tcPr>
            <w:tcW w:w="945" w:type="dxa"/>
            <w:vMerge w:val="restart"/>
            <w:textDirection w:val="tbRlV"/>
            <w:vAlign w:val="center"/>
          </w:tcPr>
          <w:p w:rsidR="00E5268A" w:rsidRPr="000663FD" w:rsidRDefault="00E5268A">
            <w:pPr>
              <w:pStyle w:val="a3"/>
              <w:tabs>
                <w:tab w:val="clear" w:pos="4252"/>
                <w:tab w:val="clear" w:pos="8504"/>
              </w:tabs>
              <w:wordWrap w:val="0"/>
              <w:overflowPunct w:val="0"/>
              <w:autoSpaceDE w:val="0"/>
              <w:autoSpaceDN w:val="0"/>
              <w:snapToGrid/>
              <w:ind w:left="113" w:right="113"/>
              <w:jc w:val="center"/>
              <w:rPr>
                <w:rFonts w:hint="eastAsia"/>
                <w:sz w:val="18"/>
                <w:szCs w:val="18"/>
              </w:rPr>
            </w:pPr>
            <w:r w:rsidRPr="000663FD">
              <w:rPr>
                <w:rFonts w:hint="eastAsia"/>
                <w:sz w:val="18"/>
                <w:szCs w:val="18"/>
              </w:rPr>
              <w:t>滞納者</w:t>
            </w:r>
          </w:p>
        </w:tc>
        <w:tc>
          <w:tcPr>
            <w:tcW w:w="1457" w:type="dxa"/>
            <w:vAlign w:val="center"/>
          </w:tcPr>
          <w:p w:rsidR="00E5268A" w:rsidRPr="000663FD" w:rsidRDefault="00E5268A">
            <w:pPr>
              <w:pStyle w:val="a3"/>
              <w:tabs>
                <w:tab w:val="clear" w:pos="4252"/>
                <w:tab w:val="clear" w:pos="8504"/>
              </w:tabs>
              <w:wordWrap w:val="0"/>
              <w:overflowPunct w:val="0"/>
              <w:autoSpaceDE w:val="0"/>
              <w:autoSpaceDN w:val="0"/>
              <w:snapToGrid/>
              <w:jc w:val="distribute"/>
              <w:rPr>
                <w:rFonts w:hint="eastAsia"/>
                <w:sz w:val="20"/>
              </w:rPr>
            </w:pPr>
            <w:r w:rsidRPr="000663FD">
              <w:rPr>
                <w:rFonts w:hint="eastAsia"/>
                <w:sz w:val="20"/>
              </w:rPr>
              <w:t>住(居)所</w:t>
            </w:r>
          </w:p>
        </w:tc>
        <w:tc>
          <w:tcPr>
            <w:tcW w:w="6103" w:type="dxa"/>
            <w:gridSpan w:val="2"/>
          </w:tcPr>
          <w:p w:rsidR="00E5268A" w:rsidRPr="000663FD" w:rsidRDefault="00E5268A">
            <w:pPr>
              <w:pStyle w:val="a3"/>
              <w:tabs>
                <w:tab w:val="clear" w:pos="4252"/>
                <w:tab w:val="clear" w:pos="8504"/>
              </w:tabs>
              <w:wordWrap w:val="0"/>
              <w:overflowPunct w:val="0"/>
              <w:autoSpaceDE w:val="0"/>
              <w:autoSpaceDN w:val="0"/>
              <w:snapToGrid/>
              <w:rPr>
                <w:rFonts w:hint="eastAsia"/>
                <w:sz w:val="20"/>
              </w:rPr>
            </w:pPr>
            <w:r w:rsidRPr="000663FD">
              <w:rPr>
                <w:rFonts w:hint="eastAsia"/>
                <w:sz w:val="20"/>
              </w:rPr>
              <w:t xml:space="preserve">　</w:t>
            </w:r>
          </w:p>
        </w:tc>
      </w:tr>
      <w:tr w:rsidR="00E5268A" w:rsidRPr="000663FD" w:rsidTr="000663FD">
        <w:tblPrEx>
          <w:tblCellMar>
            <w:top w:w="0" w:type="dxa"/>
            <w:bottom w:w="0" w:type="dxa"/>
          </w:tblCellMar>
        </w:tblPrEx>
        <w:trPr>
          <w:cantSplit/>
          <w:trHeight w:val="437"/>
        </w:trPr>
        <w:tc>
          <w:tcPr>
            <w:tcW w:w="945" w:type="dxa"/>
            <w:vMerge/>
            <w:textDirection w:val="tbRlV"/>
            <w:vAlign w:val="center"/>
          </w:tcPr>
          <w:p w:rsidR="00E5268A" w:rsidRPr="000663FD" w:rsidRDefault="00E5268A">
            <w:pPr>
              <w:pStyle w:val="a3"/>
              <w:tabs>
                <w:tab w:val="clear" w:pos="4252"/>
                <w:tab w:val="clear" w:pos="8504"/>
              </w:tabs>
              <w:wordWrap w:val="0"/>
              <w:overflowPunct w:val="0"/>
              <w:autoSpaceDE w:val="0"/>
              <w:autoSpaceDN w:val="0"/>
              <w:snapToGrid/>
              <w:ind w:left="113" w:right="113"/>
              <w:jc w:val="center"/>
              <w:rPr>
                <w:rFonts w:hint="eastAsia"/>
                <w:sz w:val="20"/>
              </w:rPr>
            </w:pPr>
          </w:p>
        </w:tc>
        <w:tc>
          <w:tcPr>
            <w:tcW w:w="1457" w:type="dxa"/>
            <w:vAlign w:val="center"/>
          </w:tcPr>
          <w:p w:rsidR="00E5268A" w:rsidRPr="000663FD" w:rsidRDefault="00E5268A">
            <w:pPr>
              <w:pStyle w:val="a3"/>
              <w:tabs>
                <w:tab w:val="clear" w:pos="4252"/>
                <w:tab w:val="clear" w:pos="8504"/>
              </w:tabs>
              <w:wordWrap w:val="0"/>
              <w:overflowPunct w:val="0"/>
              <w:autoSpaceDE w:val="0"/>
              <w:autoSpaceDN w:val="0"/>
              <w:snapToGrid/>
              <w:jc w:val="distribute"/>
              <w:rPr>
                <w:rFonts w:hint="eastAsia"/>
                <w:sz w:val="20"/>
              </w:rPr>
            </w:pPr>
            <w:r w:rsidRPr="000663FD">
              <w:rPr>
                <w:rFonts w:hint="eastAsia"/>
                <w:sz w:val="20"/>
              </w:rPr>
              <w:t>氏名</w:t>
            </w:r>
          </w:p>
        </w:tc>
        <w:tc>
          <w:tcPr>
            <w:tcW w:w="6103" w:type="dxa"/>
            <w:gridSpan w:val="2"/>
          </w:tcPr>
          <w:p w:rsidR="00E5268A" w:rsidRPr="000663FD" w:rsidRDefault="00E5268A">
            <w:pPr>
              <w:pStyle w:val="a3"/>
              <w:tabs>
                <w:tab w:val="clear" w:pos="4252"/>
                <w:tab w:val="clear" w:pos="8504"/>
              </w:tabs>
              <w:wordWrap w:val="0"/>
              <w:overflowPunct w:val="0"/>
              <w:autoSpaceDE w:val="0"/>
              <w:autoSpaceDN w:val="0"/>
              <w:snapToGrid/>
              <w:rPr>
                <w:rFonts w:hint="eastAsia"/>
                <w:sz w:val="20"/>
              </w:rPr>
            </w:pPr>
            <w:r w:rsidRPr="000663FD">
              <w:rPr>
                <w:rFonts w:hint="eastAsia"/>
                <w:sz w:val="20"/>
              </w:rPr>
              <w:t xml:space="preserve">　</w:t>
            </w:r>
          </w:p>
        </w:tc>
      </w:tr>
      <w:tr w:rsidR="000663FD" w:rsidRPr="000663FD" w:rsidTr="000663FD">
        <w:tblPrEx>
          <w:tblCellMar>
            <w:top w:w="0" w:type="dxa"/>
            <w:bottom w:w="0" w:type="dxa"/>
          </w:tblCellMar>
        </w:tblPrEx>
        <w:trPr>
          <w:cantSplit/>
          <w:trHeight w:val="383"/>
        </w:trPr>
        <w:tc>
          <w:tcPr>
            <w:tcW w:w="945" w:type="dxa"/>
            <w:vMerge w:val="restart"/>
            <w:textDirection w:val="tbRlV"/>
            <w:vAlign w:val="center"/>
          </w:tcPr>
          <w:p w:rsidR="000663FD" w:rsidRPr="000663FD" w:rsidRDefault="000663FD">
            <w:pPr>
              <w:pStyle w:val="a3"/>
              <w:tabs>
                <w:tab w:val="clear" w:pos="4252"/>
                <w:tab w:val="clear" w:pos="8504"/>
              </w:tabs>
              <w:wordWrap w:val="0"/>
              <w:overflowPunct w:val="0"/>
              <w:autoSpaceDE w:val="0"/>
              <w:autoSpaceDN w:val="0"/>
              <w:snapToGrid/>
              <w:ind w:left="113" w:right="113"/>
              <w:jc w:val="center"/>
              <w:rPr>
                <w:rFonts w:hint="eastAsia"/>
                <w:sz w:val="18"/>
                <w:szCs w:val="18"/>
              </w:rPr>
            </w:pPr>
            <w:r w:rsidRPr="000663FD">
              <w:rPr>
                <w:rFonts w:hint="eastAsia"/>
                <w:sz w:val="18"/>
                <w:szCs w:val="18"/>
              </w:rPr>
              <w:t xml:space="preserve">る換価財産　　</w:t>
            </w:r>
          </w:p>
          <w:p w:rsidR="000663FD" w:rsidRPr="000663FD" w:rsidRDefault="000663FD">
            <w:pPr>
              <w:pStyle w:val="a3"/>
              <w:tabs>
                <w:tab w:val="clear" w:pos="4252"/>
                <w:tab w:val="clear" w:pos="8504"/>
              </w:tabs>
              <w:wordWrap w:val="0"/>
              <w:overflowPunct w:val="0"/>
              <w:autoSpaceDE w:val="0"/>
              <w:autoSpaceDN w:val="0"/>
              <w:snapToGrid/>
              <w:ind w:left="113" w:right="113"/>
              <w:jc w:val="center"/>
              <w:rPr>
                <w:rFonts w:hint="eastAsia"/>
                <w:sz w:val="18"/>
                <w:szCs w:val="18"/>
              </w:rPr>
            </w:pPr>
            <w:r w:rsidRPr="000663FD">
              <w:rPr>
                <w:rFonts w:hint="eastAsia"/>
                <w:sz w:val="18"/>
                <w:szCs w:val="18"/>
              </w:rPr>
              <w:t>決定の取消をす</w:t>
            </w:r>
          </w:p>
          <w:p w:rsidR="000663FD" w:rsidRPr="000663FD" w:rsidRDefault="000663FD">
            <w:pPr>
              <w:pStyle w:val="a3"/>
              <w:tabs>
                <w:tab w:val="clear" w:pos="4252"/>
                <w:tab w:val="clear" w:pos="8504"/>
              </w:tabs>
              <w:wordWrap w:val="0"/>
              <w:overflowPunct w:val="0"/>
              <w:autoSpaceDE w:val="0"/>
              <w:autoSpaceDN w:val="0"/>
              <w:snapToGrid/>
              <w:ind w:left="113" w:right="113"/>
              <w:jc w:val="center"/>
              <w:rPr>
                <w:rFonts w:hint="eastAsia"/>
                <w:sz w:val="18"/>
                <w:szCs w:val="18"/>
              </w:rPr>
            </w:pPr>
            <w:r w:rsidRPr="000663FD">
              <w:rPr>
                <w:rFonts w:hint="eastAsia"/>
                <w:sz w:val="18"/>
                <w:szCs w:val="18"/>
              </w:rPr>
              <w:t>最高価申込者の</w:t>
            </w:r>
          </w:p>
        </w:tc>
        <w:tc>
          <w:tcPr>
            <w:tcW w:w="4817" w:type="dxa"/>
            <w:gridSpan w:val="2"/>
            <w:tcBorders>
              <w:bottom w:val="single" w:sz="4" w:space="0" w:color="auto"/>
            </w:tcBorders>
            <w:vAlign w:val="center"/>
          </w:tcPr>
          <w:p w:rsidR="000663FD" w:rsidRPr="000663FD" w:rsidRDefault="000663FD">
            <w:pPr>
              <w:pStyle w:val="a3"/>
              <w:tabs>
                <w:tab w:val="clear" w:pos="4252"/>
                <w:tab w:val="clear" w:pos="8504"/>
              </w:tabs>
              <w:wordWrap w:val="0"/>
              <w:overflowPunct w:val="0"/>
              <w:autoSpaceDE w:val="0"/>
              <w:autoSpaceDN w:val="0"/>
              <w:snapToGrid/>
              <w:jc w:val="center"/>
              <w:rPr>
                <w:rFonts w:hint="eastAsia"/>
                <w:sz w:val="20"/>
              </w:rPr>
            </w:pPr>
            <w:r w:rsidRPr="000663FD">
              <w:rPr>
                <w:rFonts w:hint="eastAsia"/>
                <w:spacing w:val="105"/>
                <w:sz w:val="20"/>
              </w:rPr>
              <w:t>名</w:t>
            </w:r>
            <w:r w:rsidRPr="000663FD">
              <w:rPr>
                <w:rFonts w:hint="eastAsia"/>
                <w:sz w:val="20"/>
              </w:rPr>
              <w:t>称・</w:t>
            </w:r>
            <w:r w:rsidRPr="000663FD">
              <w:rPr>
                <w:rFonts w:hint="eastAsia"/>
                <w:spacing w:val="105"/>
                <w:sz w:val="20"/>
              </w:rPr>
              <w:t>その</w:t>
            </w:r>
            <w:r w:rsidRPr="000663FD">
              <w:rPr>
                <w:rFonts w:hint="eastAsia"/>
                <w:sz w:val="20"/>
              </w:rPr>
              <w:t>他</w:t>
            </w:r>
          </w:p>
        </w:tc>
        <w:tc>
          <w:tcPr>
            <w:tcW w:w="2743" w:type="dxa"/>
            <w:tcBorders>
              <w:bottom w:val="single" w:sz="4" w:space="0" w:color="auto"/>
            </w:tcBorders>
            <w:vAlign w:val="center"/>
          </w:tcPr>
          <w:p w:rsidR="000663FD" w:rsidRPr="000663FD" w:rsidRDefault="000663FD">
            <w:pPr>
              <w:pStyle w:val="a3"/>
              <w:tabs>
                <w:tab w:val="clear" w:pos="4252"/>
                <w:tab w:val="clear" w:pos="8504"/>
              </w:tabs>
              <w:wordWrap w:val="0"/>
              <w:overflowPunct w:val="0"/>
              <w:autoSpaceDE w:val="0"/>
              <w:autoSpaceDN w:val="0"/>
              <w:snapToGrid/>
              <w:jc w:val="center"/>
              <w:rPr>
                <w:rFonts w:hint="eastAsia"/>
                <w:sz w:val="20"/>
              </w:rPr>
            </w:pPr>
            <w:r w:rsidRPr="000663FD">
              <w:rPr>
                <w:rFonts w:hint="eastAsia"/>
                <w:spacing w:val="633"/>
                <w:sz w:val="20"/>
              </w:rPr>
              <w:t>数</w:t>
            </w:r>
            <w:r w:rsidRPr="000663FD">
              <w:rPr>
                <w:rFonts w:hint="eastAsia"/>
                <w:sz w:val="20"/>
              </w:rPr>
              <w:t>量</w:t>
            </w:r>
          </w:p>
        </w:tc>
      </w:tr>
      <w:tr w:rsidR="000663FD" w:rsidRPr="000663FD" w:rsidTr="000663FD">
        <w:tblPrEx>
          <w:tblCellMar>
            <w:top w:w="0" w:type="dxa"/>
            <w:bottom w:w="0" w:type="dxa"/>
          </w:tblCellMar>
        </w:tblPrEx>
        <w:trPr>
          <w:cantSplit/>
          <w:trHeight w:val="383"/>
        </w:trPr>
        <w:tc>
          <w:tcPr>
            <w:tcW w:w="945" w:type="dxa"/>
            <w:vMerge/>
          </w:tcPr>
          <w:p w:rsidR="000663FD" w:rsidRPr="000663FD" w:rsidRDefault="000663FD">
            <w:pPr>
              <w:pStyle w:val="a3"/>
              <w:tabs>
                <w:tab w:val="clear" w:pos="4252"/>
                <w:tab w:val="clear" w:pos="8504"/>
              </w:tabs>
              <w:wordWrap w:val="0"/>
              <w:overflowPunct w:val="0"/>
              <w:autoSpaceDE w:val="0"/>
              <w:autoSpaceDN w:val="0"/>
              <w:snapToGrid/>
              <w:rPr>
                <w:rFonts w:hint="eastAsia"/>
                <w:sz w:val="18"/>
                <w:szCs w:val="18"/>
              </w:rPr>
            </w:pPr>
          </w:p>
        </w:tc>
        <w:tc>
          <w:tcPr>
            <w:tcW w:w="4817" w:type="dxa"/>
            <w:gridSpan w:val="2"/>
            <w:tcBorders>
              <w:bottom w:val="dashed" w:sz="4" w:space="0" w:color="auto"/>
            </w:tcBorders>
          </w:tcPr>
          <w:p w:rsidR="000663FD" w:rsidRPr="000663FD" w:rsidRDefault="000663FD">
            <w:pPr>
              <w:pStyle w:val="a3"/>
              <w:tabs>
                <w:tab w:val="clear" w:pos="4252"/>
                <w:tab w:val="clear" w:pos="8504"/>
              </w:tabs>
              <w:wordWrap w:val="0"/>
              <w:overflowPunct w:val="0"/>
              <w:autoSpaceDE w:val="0"/>
              <w:autoSpaceDN w:val="0"/>
              <w:snapToGrid/>
              <w:rPr>
                <w:rFonts w:hint="eastAsia"/>
                <w:sz w:val="20"/>
              </w:rPr>
            </w:pPr>
            <w:r w:rsidRPr="000663FD">
              <w:rPr>
                <w:rFonts w:hint="eastAsia"/>
                <w:sz w:val="20"/>
              </w:rPr>
              <w:t xml:space="preserve">　</w:t>
            </w:r>
          </w:p>
        </w:tc>
        <w:tc>
          <w:tcPr>
            <w:tcW w:w="2743" w:type="dxa"/>
            <w:tcBorders>
              <w:bottom w:val="dashed" w:sz="4" w:space="0" w:color="auto"/>
            </w:tcBorders>
          </w:tcPr>
          <w:p w:rsidR="000663FD" w:rsidRPr="000663FD" w:rsidRDefault="000663FD">
            <w:pPr>
              <w:pStyle w:val="a3"/>
              <w:tabs>
                <w:tab w:val="clear" w:pos="4252"/>
                <w:tab w:val="clear" w:pos="8504"/>
              </w:tabs>
              <w:wordWrap w:val="0"/>
              <w:overflowPunct w:val="0"/>
              <w:autoSpaceDE w:val="0"/>
              <w:autoSpaceDN w:val="0"/>
              <w:snapToGrid/>
              <w:rPr>
                <w:rFonts w:hint="eastAsia"/>
                <w:sz w:val="20"/>
              </w:rPr>
            </w:pPr>
            <w:r w:rsidRPr="000663FD">
              <w:rPr>
                <w:rFonts w:hint="eastAsia"/>
                <w:sz w:val="20"/>
              </w:rPr>
              <w:t xml:space="preserve">　</w:t>
            </w:r>
          </w:p>
        </w:tc>
      </w:tr>
      <w:tr w:rsidR="000663FD" w:rsidRPr="000663FD" w:rsidTr="000663FD">
        <w:tblPrEx>
          <w:tblCellMar>
            <w:top w:w="0" w:type="dxa"/>
            <w:bottom w:w="0" w:type="dxa"/>
          </w:tblCellMar>
        </w:tblPrEx>
        <w:trPr>
          <w:cantSplit/>
          <w:trHeight w:val="383"/>
        </w:trPr>
        <w:tc>
          <w:tcPr>
            <w:tcW w:w="945" w:type="dxa"/>
            <w:vMerge/>
          </w:tcPr>
          <w:p w:rsidR="000663FD" w:rsidRPr="000663FD" w:rsidRDefault="000663FD">
            <w:pPr>
              <w:pStyle w:val="a3"/>
              <w:tabs>
                <w:tab w:val="clear" w:pos="4252"/>
                <w:tab w:val="clear" w:pos="8504"/>
              </w:tabs>
              <w:wordWrap w:val="0"/>
              <w:overflowPunct w:val="0"/>
              <w:autoSpaceDE w:val="0"/>
              <w:autoSpaceDN w:val="0"/>
              <w:snapToGrid/>
              <w:rPr>
                <w:rFonts w:hint="eastAsia"/>
                <w:sz w:val="18"/>
                <w:szCs w:val="18"/>
              </w:rPr>
            </w:pPr>
          </w:p>
        </w:tc>
        <w:tc>
          <w:tcPr>
            <w:tcW w:w="4817" w:type="dxa"/>
            <w:gridSpan w:val="2"/>
            <w:tcBorders>
              <w:top w:val="dashed" w:sz="4" w:space="0" w:color="auto"/>
              <w:bottom w:val="dashed" w:sz="4" w:space="0" w:color="auto"/>
            </w:tcBorders>
          </w:tcPr>
          <w:p w:rsidR="000663FD" w:rsidRPr="000663FD" w:rsidRDefault="000663FD">
            <w:pPr>
              <w:pStyle w:val="a3"/>
              <w:tabs>
                <w:tab w:val="clear" w:pos="4252"/>
                <w:tab w:val="clear" w:pos="8504"/>
              </w:tabs>
              <w:wordWrap w:val="0"/>
              <w:overflowPunct w:val="0"/>
              <w:autoSpaceDE w:val="0"/>
              <w:autoSpaceDN w:val="0"/>
              <w:snapToGrid/>
              <w:rPr>
                <w:rFonts w:hint="eastAsia"/>
                <w:sz w:val="20"/>
              </w:rPr>
            </w:pPr>
            <w:r w:rsidRPr="000663FD">
              <w:rPr>
                <w:rFonts w:hint="eastAsia"/>
                <w:sz w:val="20"/>
              </w:rPr>
              <w:t xml:space="preserve">　</w:t>
            </w:r>
          </w:p>
        </w:tc>
        <w:tc>
          <w:tcPr>
            <w:tcW w:w="2743" w:type="dxa"/>
            <w:tcBorders>
              <w:top w:val="dashed" w:sz="4" w:space="0" w:color="auto"/>
              <w:bottom w:val="dashed" w:sz="4" w:space="0" w:color="auto"/>
            </w:tcBorders>
          </w:tcPr>
          <w:p w:rsidR="000663FD" w:rsidRPr="000663FD" w:rsidRDefault="000663FD">
            <w:pPr>
              <w:pStyle w:val="a3"/>
              <w:tabs>
                <w:tab w:val="clear" w:pos="4252"/>
                <w:tab w:val="clear" w:pos="8504"/>
              </w:tabs>
              <w:wordWrap w:val="0"/>
              <w:overflowPunct w:val="0"/>
              <w:autoSpaceDE w:val="0"/>
              <w:autoSpaceDN w:val="0"/>
              <w:snapToGrid/>
              <w:rPr>
                <w:rFonts w:hint="eastAsia"/>
                <w:sz w:val="20"/>
              </w:rPr>
            </w:pPr>
            <w:r w:rsidRPr="000663FD">
              <w:rPr>
                <w:rFonts w:hint="eastAsia"/>
                <w:sz w:val="20"/>
              </w:rPr>
              <w:t xml:space="preserve">　</w:t>
            </w:r>
          </w:p>
        </w:tc>
      </w:tr>
      <w:tr w:rsidR="000663FD" w:rsidRPr="000663FD" w:rsidTr="000663FD">
        <w:tblPrEx>
          <w:tblCellMar>
            <w:top w:w="0" w:type="dxa"/>
            <w:bottom w:w="0" w:type="dxa"/>
          </w:tblCellMar>
        </w:tblPrEx>
        <w:trPr>
          <w:cantSplit/>
          <w:trHeight w:val="383"/>
        </w:trPr>
        <w:tc>
          <w:tcPr>
            <w:tcW w:w="945" w:type="dxa"/>
            <w:vMerge/>
          </w:tcPr>
          <w:p w:rsidR="000663FD" w:rsidRPr="000663FD" w:rsidRDefault="000663FD">
            <w:pPr>
              <w:pStyle w:val="a3"/>
              <w:tabs>
                <w:tab w:val="clear" w:pos="4252"/>
                <w:tab w:val="clear" w:pos="8504"/>
              </w:tabs>
              <w:wordWrap w:val="0"/>
              <w:overflowPunct w:val="0"/>
              <w:autoSpaceDE w:val="0"/>
              <w:autoSpaceDN w:val="0"/>
              <w:snapToGrid/>
              <w:rPr>
                <w:rFonts w:hint="eastAsia"/>
                <w:sz w:val="18"/>
                <w:szCs w:val="18"/>
              </w:rPr>
            </w:pPr>
          </w:p>
        </w:tc>
        <w:tc>
          <w:tcPr>
            <w:tcW w:w="4817" w:type="dxa"/>
            <w:gridSpan w:val="2"/>
            <w:tcBorders>
              <w:top w:val="dashed" w:sz="4" w:space="0" w:color="auto"/>
            </w:tcBorders>
          </w:tcPr>
          <w:p w:rsidR="000663FD" w:rsidRPr="000663FD" w:rsidRDefault="000663FD">
            <w:pPr>
              <w:pStyle w:val="a3"/>
              <w:tabs>
                <w:tab w:val="clear" w:pos="4252"/>
                <w:tab w:val="clear" w:pos="8504"/>
              </w:tabs>
              <w:wordWrap w:val="0"/>
              <w:overflowPunct w:val="0"/>
              <w:autoSpaceDE w:val="0"/>
              <w:autoSpaceDN w:val="0"/>
              <w:snapToGrid/>
              <w:rPr>
                <w:rFonts w:hint="eastAsia"/>
                <w:sz w:val="20"/>
              </w:rPr>
            </w:pPr>
            <w:r w:rsidRPr="000663FD">
              <w:rPr>
                <w:rFonts w:hint="eastAsia"/>
                <w:sz w:val="20"/>
              </w:rPr>
              <w:t xml:space="preserve">　</w:t>
            </w:r>
          </w:p>
        </w:tc>
        <w:tc>
          <w:tcPr>
            <w:tcW w:w="2743" w:type="dxa"/>
            <w:tcBorders>
              <w:top w:val="dashed" w:sz="4" w:space="0" w:color="auto"/>
            </w:tcBorders>
          </w:tcPr>
          <w:p w:rsidR="000663FD" w:rsidRPr="000663FD" w:rsidRDefault="000663FD">
            <w:pPr>
              <w:pStyle w:val="a3"/>
              <w:tabs>
                <w:tab w:val="clear" w:pos="4252"/>
                <w:tab w:val="clear" w:pos="8504"/>
              </w:tabs>
              <w:wordWrap w:val="0"/>
              <w:overflowPunct w:val="0"/>
              <w:autoSpaceDE w:val="0"/>
              <w:autoSpaceDN w:val="0"/>
              <w:snapToGrid/>
              <w:rPr>
                <w:rFonts w:hint="eastAsia"/>
                <w:sz w:val="20"/>
              </w:rPr>
            </w:pPr>
            <w:r w:rsidRPr="000663FD">
              <w:rPr>
                <w:rFonts w:hint="eastAsia"/>
                <w:sz w:val="20"/>
              </w:rPr>
              <w:t xml:space="preserve">　</w:t>
            </w:r>
          </w:p>
        </w:tc>
      </w:tr>
      <w:tr w:rsidR="000663FD" w:rsidRPr="000663FD" w:rsidTr="000663FD">
        <w:tblPrEx>
          <w:tblCellMar>
            <w:top w:w="0" w:type="dxa"/>
            <w:bottom w:w="0" w:type="dxa"/>
          </w:tblCellMar>
        </w:tblPrEx>
        <w:trPr>
          <w:cantSplit/>
          <w:trHeight w:val="383"/>
        </w:trPr>
        <w:tc>
          <w:tcPr>
            <w:tcW w:w="945" w:type="dxa"/>
            <w:vMerge w:val="restart"/>
            <w:textDirection w:val="tbRlV"/>
            <w:vAlign w:val="center"/>
          </w:tcPr>
          <w:p w:rsidR="000663FD" w:rsidRPr="000663FD" w:rsidRDefault="000663FD">
            <w:pPr>
              <w:pStyle w:val="a3"/>
              <w:tabs>
                <w:tab w:val="clear" w:pos="4252"/>
                <w:tab w:val="clear" w:pos="8504"/>
              </w:tabs>
              <w:wordWrap w:val="0"/>
              <w:overflowPunct w:val="0"/>
              <w:autoSpaceDE w:val="0"/>
              <w:autoSpaceDN w:val="0"/>
              <w:snapToGrid/>
              <w:ind w:left="113" w:right="113"/>
              <w:jc w:val="center"/>
              <w:rPr>
                <w:rFonts w:hint="eastAsia"/>
                <w:sz w:val="18"/>
                <w:szCs w:val="18"/>
              </w:rPr>
            </w:pPr>
            <w:r w:rsidRPr="000663FD">
              <w:rPr>
                <w:rFonts w:hint="eastAsia"/>
                <w:sz w:val="18"/>
                <w:szCs w:val="18"/>
              </w:rPr>
              <w:t xml:space="preserve">の取消をする理由　</w:t>
            </w:r>
          </w:p>
          <w:p w:rsidR="000663FD" w:rsidRPr="000663FD" w:rsidRDefault="000663FD">
            <w:pPr>
              <w:pStyle w:val="a3"/>
              <w:tabs>
                <w:tab w:val="clear" w:pos="4252"/>
                <w:tab w:val="clear" w:pos="8504"/>
              </w:tabs>
              <w:wordWrap w:val="0"/>
              <w:overflowPunct w:val="0"/>
              <w:autoSpaceDE w:val="0"/>
              <w:autoSpaceDN w:val="0"/>
              <w:snapToGrid/>
              <w:ind w:left="113" w:right="113"/>
              <w:jc w:val="center"/>
              <w:rPr>
                <w:rFonts w:hint="eastAsia"/>
                <w:sz w:val="18"/>
                <w:szCs w:val="18"/>
              </w:rPr>
            </w:pPr>
            <w:r w:rsidRPr="000663FD">
              <w:rPr>
                <w:rFonts w:hint="eastAsia"/>
                <w:sz w:val="18"/>
                <w:szCs w:val="18"/>
              </w:rPr>
              <w:t>最高価申込者の決定</w:t>
            </w:r>
          </w:p>
        </w:tc>
        <w:tc>
          <w:tcPr>
            <w:tcW w:w="7560" w:type="dxa"/>
            <w:gridSpan w:val="3"/>
            <w:tcBorders>
              <w:bottom w:val="single" w:sz="4" w:space="0" w:color="auto"/>
            </w:tcBorders>
            <w:vAlign w:val="center"/>
          </w:tcPr>
          <w:p w:rsidR="000663FD" w:rsidRPr="000663FD" w:rsidRDefault="000663FD">
            <w:pPr>
              <w:pStyle w:val="a3"/>
              <w:tabs>
                <w:tab w:val="clear" w:pos="4252"/>
                <w:tab w:val="clear" w:pos="8504"/>
              </w:tabs>
              <w:wordWrap w:val="0"/>
              <w:overflowPunct w:val="0"/>
              <w:autoSpaceDE w:val="0"/>
              <w:autoSpaceDN w:val="0"/>
              <w:snapToGrid/>
              <w:jc w:val="center"/>
              <w:rPr>
                <w:rFonts w:hint="eastAsia"/>
                <w:sz w:val="20"/>
                <w:lang w:eastAsia="zh-CN"/>
              </w:rPr>
            </w:pPr>
            <w:r w:rsidRPr="000663FD">
              <w:rPr>
                <w:rFonts w:hint="eastAsia"/>
                <w:sz w:val="20"/>
                <w:lang w:eastAsia="zh-CN"/>
              </w:rPr>
              <w:t>国税徴収法第　　　条　　　　該当</w:t>
            </w:r>
          </w:p>
        </w:tc>
      </w:tr>
      <w:tr w:rsidR="000663FD" w:rsidRPr="000663FD" w:rsidTr="000663FD">
        <w:tblPrEx>
          <w:tblCellMar>
            <w:top w:w="0" w:type="dxa"/>
            <w:bottom w:w="0" w:type="dxa"/>
          </w:tblCellMar>
        </w:tblPrEx>
        <w:trPr>
          <w:cantSplit/>
          <w:trHeight w:val="383"/>
        </w:trPr>
        <w:tc>
          <w:tcPr>
            <w:tcW w:w="945" w:type="dxa"/>
            <w:vMerge/>
          </w:tcPr>
          <w:p w:rsidR="000663FD" w:rsidRPr="000663FD" w:rsidRDefault="000663FD">
            <w:pPr>
              <w:pStyle w:val="a3"/>
              <w:tabs>
                <w:tab w:val="clear" w:pos="4252"/>
                <w:tab w:val="clear" w:pos="8504"/>
              </w:tabs>
              <w:wordWrap w:val="0"/>
              <w:overflowPunct w:val="0"/>
              <w:autoSpaceDE w:val="0"/>
              <w:autoSpaceDN w:val="0"/>
              <w:snapToGrid/>
              <w:rPr>
                <w:rFonts w:hint="eastAsia"/>
                <w:sz w:val="20"/>
                <w:lang w:eastAsia="zh-CN"/>
              </w:rPr>
            </w:pPr>
          </w:p>
        </w:tc>
        <w:tc>
          <w:tcPr>
            <w:tcW w:w="7560" w:type="dxa"/>
            <w:gridSpan w:val="3"/>
            <w:tcBorders>
              <w:bottom w:val="dashed" w:sz="4" w:space="0" w:color="auto"/>
            </w:tcBorders>
          </w:tcPr>
          <w:p w:rsidR="000663FD" w:rsidRPr="000663FD" w:rsidRDefault="000663FD">
            <w:pPr>
              <w:pStyle w:val="a3"/>
              <w:tabs>
                <w:tab w:val="clear" w:pos="4252"/>
                <w:tab w:val="clear" w:pos="8504"/>
              </w:tabs>
              <w:wordWrap w:val="0"/>
              <w:overflowPunct w:val="0"/>
              <w:autoSpaceDE w:val="0"/>
              <w:autoSpaceDN w:val="0"/>
              <w:snapToGrid/>
              <w:rPr>
                <w:rFonts w:hint="eastAsia"/>
                <w:sz w:val="20"/>
                <w:lang w:eastAsia="zh-CN"/>
              </w:rPr>
            </w:pPr>
            <w:r w:rsidRPr="000663FD">
              <w:rPr>
                <w:rFonts w:hint="eastAsia"/>
                <w:sz w:val="20"/>
                <w:lang w:eastAsia="zh-CN"/>
              </w:rPr>
              <w:t xml:space="preserve">　</w:t>
            </w:r>
          </w:p>
        </w:tc>
      </w:tr>
      <w:tr w:rsidR="000663FD" w:rsidRPr="000663FD" w:rsidTr="000663FD">
        <w:tblPrEx>
          <w:tblCellMar>
            <w:top w:w="0" w:type="dxa"/>
            <w:bottom w:w="0" w:type="dxa"/>
          </w:tblCellMar>
        </w:tblPrEx>
        <w:trPr>
          <w:cantSplit/>
          <w:trHeight w:val="383"/>
        </w:trPr>
        <w:tc>
          <w:tcPr>
            <w:tcW w:w="945" w:type="dxa"/>
            <w:vMerge/>
          </w:tcPr>
          <w:p w:rsidR="000663FD" w:rsidRPr="000663FD" w:rsidRDefault="000663FD">
            <w:pPr>
              <w:pStyle w:val="a3"/>
              <w:tabs>
                <w:tab w:val="clear" w:pos="4252"/>
                <w:tab w:val="clear" w:pos="8504"/>
              </w:tabs>
              <w:wordWrap w:val="0"/>
              <w:overflowPunct w:val="0"/>
              <w:autoSpaceDE w:val="0"/>
              <w:autoSpaceDN w:val="0"/>
              <w:snapToGrid/>
              <w:rPr>
                <w:rFonts w:hint="eastAsia"/>
                <w:sz w:val="20"/>
                <w:lang w:eastAsia="zh-CN"/>
              </w:rPr>
            </w:pPr>
          </w:p>
        </w:tc>
        <w:tc>
          <w:tcPr>
            <w:tcW w:w="7560" w:type="dxa"/>
            <w:gridSpan w:val="3"/>
            <w:tcBorders>
              <w:top w:val="dashed" w:sz="4" w:space="0" w:color="auto"/>
              <w:bottom w:val="dashed" w:sz="4" w:space="0" w:color="auto"/>
            </w:tcBorders>
          </w:tcPr>
          <w:p w:rsidR="000663FD" w:rsidRPr="000663FD" w:rsidRDefault="000663FD">
            <w:pPr>
              <w:pStyle w:val="a3"/>
              <w:tabs>
                <w:tab w:val="clear" w:pos="4252"/>
                <w:tab w:val="clear" w:pos="8504"/>
              </w:tabs>
              <w:wordWrap w:val="0"/>
              <w:overflowPunct w:val="0"/>
              <w:autoSpaceDE w:val="0"/>
              <w:autoSpaceDN w:val="0"/>
              <w:snapToGrid/>
              <w:rPr>
                <w:rFonts w:hint="eastAsia"/>
                <w:sz w:val="20"/>
                <w:lang w:eastAsia="zh-CN"/>
              </w:rPr>
            </w:pPr>
          </w:p>
        </w:tc>
      </w:tr>
      <w:tr w:rsidR="000663FD" w:rsidRPr="000663FD" w:rsidTr="000663FD">
        <w:tblPrEx>
          <w:tblCellMar>
            <w:top w:w="0" w:type="dxa"/>
            <w:bottom w:w="0" w:type="dxa"/>
          </w:tblCellMar>
        </w:tblPrEx>
        <w:trPr>
          <w:cantSplit/>
          <w:trHeight w:val="383"/>
        </w:trPr>
        <w:tc>
          <w:tcPr>
            <w:tcW w:w="945" w:type="dxa"/>
            <w:vMerge/>
          </w:tcPr>
          <w:p w:rsidR="000663FD" w:rsidRPr="000663FD" w:rsidRDefault="000663FD">
            <w:pPr>
              <w:pStyle w:val="a3"/>
              <w:tabs>
                <w:tab w:val="clear" w:pos="4252"/>
                <w:tab w:val="clear" w:pos="8504"/>
              </w:tabs>
              <w:wordWrap w:val="0"/>
              <w:overflowPunct w:val="0"/>
              <w:autoSpaceDE w:val="0"/>
              <w:autoSpaceDN w:val="0"/>
              <w:snapToGrid/>
              <w:rPr>
                <w:rFonts w:hint="eastAsia"/>
                <w:sz w:val="20"/>
                <w:lang w:eastAsia="zh-CN"/>
              </w:rPr>
            </w:pPr>
          </w:p>
        </w:tc>
        <w:tc>
          <w:tcPr>
            <w:tcW w:w="7560" w:type="dxa"/>
            <w:gridSpan w:val="3"/>
            <w:tcBorders>
              <w:top w:val="dashed" w:sz="4" w:space="0" w:color="auto"/>
              <w:bottom w:val="dashed" w:sz="4" w:space="0" w:color="auto"/>
            </w:tcBorders>
          </w:tcPr>
          <w:p w:rsidR="000663FD" w:rsidRPr="000663FD" w:rsidRDefault="000663FD">
            <w:pPr>
              <w:pStyle w:val="a3"/>
              <w:tabs>
                <w:tab w:val="clear" w:pos="4252"/>
                <w:tab w:val="clear" w:pos="8504"/>
              </w:tabs>
              <w:wordWrap w:val="0"/>
              <w:overflowPunct w:val="0"/>
              <w:autoSpaceDE w:val="0"/>
              <w:autoSpaceDN w:val="0"/>
              <w:snapToGrid/>
              <w:rPr>
                <w:rFonts w:hint="eastAsia"/>
                <w:sz w:val="20"/>
                <w:lang w:eastAsia="zh-CN"/>
              </w:rPr>
            </w:pPr>
            <w:r w:rsidRPr="000663FD">
              <w:rPr>
                <w:rFonts w:hint="eastAsia"/>
                <w:sz w:val="20"/>
                <w:lang w:eastAsia="zh-CN"/>
              </w:rPr>
              <w:t xml:space="preserve">　</w:t>
            </w:r>
          </w:p>
        </w:tc>
      </w:tr>
      <w:tr w:rsidR="000663FD" w:rsidRPr="000663FD" w:rsidTr="000663FD">
        <w:tblPrEx>
          <w:tblCellMar>
            <w:top w:w="0" w:type="dxa"/>
            <w:bottom w:w="0" w:type="dxa"/>
          </w:tblCellMar>
        </w:tblPrEx>
        <w:trPr>
          <w:cantSplit/>
          <w:trHeight w:val="383"/>
        </w:trPr>
        <w:tc>
          <w:tcPr>
            <w:tcW w:w="945" w:type="dxa"/>
            <w:vMerge/>
          </w:tcPr>
          <w:p w:rsidR="000663FD" w:rsidRPr="000663FD" w:rsidRDefault="000663FD">
            <w:pPr>
              <w:pStyle w:val="a3"/>
              <w:tabs>
                <w:tab w:val="clear" w:pos="4252"/>
                <w:tab w:val="clear" w:pos="8504"/>
              </w:tabs>
              <w:wordWrap w:val="0"/>
              <w:overflowPunct w:val="0"/>
              <w:autoSpaceDE w:val="0"/>
              <w:autoSpaceDN w:val="0"/>
              <w:snapToGrid/>
              <w:rPr>
                <w:rFonts w:hint="eastAsia"/>
                <w:sz w:val="20"/>
                <w:lang w:eastAsia="zh-CN"/>
              </w:rPr>
            </w:pPr>
          </w:p>
        </w:tc>
        <w:tc>
          <w:tcPr>
            <w:tcW w:w="7560" w:type="dxa"/>
            <w:gridSpan w:val="3"/>
            <w:tcBorders>
              <w:top w:val="dashed" w:sz="4" w:space="0" w:color="auto"/>
            </w:tcBorders>
          </w:tcPr>
          <w:p w:rsidR="000663FD" w:rsidRPr="000663FD" w:rsidRDefault="000663FD">
            <w:pPr>
              <w:pStyle w:val="a3"/>
              <w:tabs>
                <w:tab w:val="clear" w:pos="4252"/>
                <w:tab w:val="clear" w:pos="8504"/>
              </w:tabs>
              <w:wordWrap w:val="0"/>
              <w:overflowPunct w:val="0"/>
              <w:autoSpaceDE w:val="0"/>
              <w:autoSpaceDN w:val="0"/>
              <w:snapToGrid/>
              <w:rPr>
                <w:rFonts w:hint="eastAsia"/>
                <w:sz w:val="20"/>
                <w:lang w:eastAsia="zh-CN"/>
              </w:rPr>
            </w:pPr>
            <w:r w:rsidRPr="000663FD">
              <w:rPr>
                <w:rFonts w:hint="eastAsia"/>
                <w:sz w:val="20"/>
                <w:lang w:eastAsia="zh-CN"/>
              </w:rPr>
              <w:t xml:space="preserve">　</w:t>
            </w:r>
          </w:p>
        </w:tc>
      </w:tr>
      <w:tr w:rsidR="00E5268A" w:rsidRPr="000663FD" w:rsidTr="000663FD">
        <w:tblPrEx>
          <w:tblCellMar>
            <w:top w:w="0" w:type="dxa"/>
            <w:bottom w:w="0" w:type="dxa"/>
          </w:tblCellMar>
        </w:tblPrEx>
        <w:trPr>
          <w:trHeight w:val="503"/>
        </w:trPr>
        <w:tc>
          <w:tcPr>
            <w:tcW w:w="945" w:type="dxa"/>
            <w:vAlign w:val="center"/>
          </w:tcPr>
          <w:p w:rsidR="00E5268A" w:rsidRPr="000663FD" w:rsidRDefault="00E5268A">
            <w:pPr>
              <w:pStyle w:val="a3"/>
              <w:tabs>
                <w:tab w:val="clear" w:pos="4252"/>
                <w:tab w:val="clear" w:pos="8504"/>
              </w:tabs>
              <w:wordWrap w:val="0"/>
              <w:overflowPunct w:val="0"/>
              <w:autoSpaceDE w:val="0"/>
              <w:autoSpaceDN w:val="0"/>
              <w:snapToGrid/>
              <w:jc w:val="center"/>
              <w:rPr>
                <w:rFonts w:hint="eastAsia"/>
                <w:sz w:val="20"/>
              </w:rPr>
            </w:pPr>
            <w:r w:rsidRPr="000663FD">
              <w:rPr>
                <w:rFonts w:hint="eastAsia"/>
                <w:sz w:val="20"/>
              </w:rPr>
              <w:t>備考</w:t>
            </w:r>
          </w:p>
        </w:tc>
        <w:tc>
          <w:tcPr>
            <w:tcW w:w="7560" w:type="dxa"/>
            <w:gridSpan w:val="3"/>
          </w:tcPr>
          <w:p w:rsidR="00E5268A" w:rsidRPr="000663FD" w:rsidRDefault="00E5268A">
            <w:pPr>
              <w:pStyle w:val="a3"/>
              <w:tabs>
                <w:tab w:val="clear" w:pos="4252"/>
                <w:tab w:val="clear" w:pos="8504"/>
              </w:tabs>
              <w:wordWrap w:val="0"/>
              <w:overflowPunct w:val="0"/>
              <w:autoSpaceDE w:val="0"/>
              <w:autoSpaceDN w:val="0"/>
              <w:snapToGrid/>
              <w:rPr>
                <w:rFonts w:hint="eastAsia"/>
                <w:sz w:val="20"/>
              </w:rPr>
            </w:pPr>
            <w:r w:rsidRPr="000663FD">
              <w:rPr>
                <w:rFonts w:hint="eastAsia"/>
                <w:sz w:val="20"/>
              </w:rPr>
              <w:t xml:space="preserve">　</w:t>
            </w:r>
          </w:p>
        </w:tc>
      </w:tr>
    </w:tbl>
    <w:p w:rsidR="00E5268A" w:rsidRPr="000663FD" w:rsidRDefault="00E5268A" w:rsidP="000663FD">
      <w:pPr>
        <w:wordWrap w:val="0"/>
        <w:overflowPunct w:val="0"/>
        <w:autoSpaceDE w:val="0"/>
        <w:autoSpaceDN w:val="0"/>
        <w:ind w:leftChars="100" w:left="510" w:hangingChars="150" w:hanging="300"/>
        <w:rPr>
          <w:rFonts w:hint="eastAsia"/>
          <w:sz w:val="20"/>
        </w:rPr>
      </w:pPr>
      <w:r w:rsidRPr="000663FD">
        <w:rPr>
          <w:rFonts w:hint="eastAsia"/>
          <w:sz w:val="20"/>
        </w:rPr>
        <w:t>記載要領</w:t>
      </w:r>
    </w:p>
    <w:p w:rsidR="00E5268A" w:rsidRPr="000663FD" w:rsidRDefault="00E5268A" w:rsidP="000663FD">
      <w:pPr>
        <w:wordWrap w:val="0"/>
        <w:overflowPunct w:val="0"/>
        <w:autoSpaceDE w:val="0"/>
        <w:autoSpaceDN w:val="0"/>
        <w:ind w:leftChars="200" w:left="620" w:hangingChars="100" w:hanging="200"/>
        <w:rPr>
          <w:rFonts w:hint="eastAsia"/>
          <w:sz w:val="20"/>
        </w:rPr>
      </w:pPr>
      <w:r w:rsidRPr="000663FD">
        <w:rPr>
          <w:rFonts w:hint="eastAsia"/>
          <w:sz w:val="20"/>
        </w:rPr>
        <w:t>一　この通知書は、国税徴収法第108条、114条、115条、117条又は126条の規定に該当したため、あるいは公売手続に違法があつたため最高価申込者又は買受人、滞納者、利割関係人等にその旨を通知する場合に使用する。</w:t>
      </w:r>
    </w:p>
    <w:p w:rsidR="00E5268A" w:rsidRPr="000663FD" w:rsidRDefault="00E5268A">
      <w:pPr>
        <w:wordWrap w:val="0"/>
        <w:overflowPunct w:val="0"/>
        <w:autoSpaceDE w:val="0"/>
        <w:autoSpaceDN w:val="0"/>
        <w:ind w:leftChars="300" w:left="630"/>
        <w:rPr>
          <w:rFonts w:hint="eastAsia"/>
          <w:sz w:val="20"/>
        </w:rPr>
      </w:pPr>
      <w:r w:rsidRPr="000663FD">
        <w:rPr>
          <w:rFonts w:hint="eastAsia"/>
          <w:sz w:val="20"/>
        </w:rPr>
        <w:t>なお、同法108条により入札等がなかつた場合には、開札する時にその場で口頭により通知又は宣言することにより行うものであることに留意する。</w:t>
      </w:r>
    </w:p>
    <w:p w:rsidR="00E5268A" w:rsidRPr="000663FD" w:rsidRDefault="00E5268A" w:rsidP="000663FD">
      <w:pPr>
        <w:wordWrap w:val="0"/>
        <w:overflowPunct w:val="0"/>
        <w:autoSpaceDE w:val="0"/>
        <w:autoSpaceDN w:val="0"/>
        <w:ind w:leftChars="200" w:left="620" w:hangingChars="100" w:hanging="200"/>
        <w:rPr>
          <w:rFonts w:hint="eastAsia"/>
          <w:sz w:val="20"/>
        </w:rPr>
      </w:pPr>
      <w:r w:rsidRPr="000663FD">
        <w:rPr>
          <w:rFonts w:hint="eastAsia"/>
          <w:sz w:val="20"/>
        </w:rPr>
        <w:t>二　「備考」欄には、公売保証金又は公売代金の返還、公売取消財産の引取、その他公売の取消に伴う処理事項で、通知する必要があると認める事項を記載する。</w:t>
      </w:r>
    </w:p>
    <w:sectPr w:rsidR="00E5268A" w:rsidRPr="000663FD" w:rsidSect="000663FD">
      <w:pgSz w:w="11906" w:h="16838" w:code="9"/>
      <w:pgMar w:top="1134"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85FD5" w:rsidRDefault="00285FD5">
      <w:r>
        <w:separator/>
      </w:r>
    </w:p>
  </w:endnote>
  <w:endnote w:type="continuationSeparator" w:id="0">
    <w:p w:rsidR="00285FD5" w:rsidRDefault="00285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85FD5" w:rsidRDefault="00285FD5">
      <w:r>
        <w:separator/>
      </w:r>
    </w:p>
  </w:footnote>
  <w:footnote w:type="continuationSeparator" w:id="0">
    <w:p w:rsidR="00285FD5" w:rsidRDefault="00285F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3FD"/>
    <w:rsid w:val="0001474F"/>
    <w:rsid w:val="000663FD"/>
    <w:rsid w:val="00285FD5"/>
    <w:rsid w:val="0038328F"/>
    <w:rsid w:val="00936AD6"/>
    <w:rsid w:val="00E526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F37787C8-EBC7-4E2D-A332-A1B9A736A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939</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h.senzaki02</dc:creator>
  <cp:keywords/>
  <cp:lastModifiedBy>村上香</cp:lastModifiedBy>
  <cp:revision>2</cp:revision>
  <cp:lastPrinted>2001-06-15T06:20:00Z</cp:lastPrinted>
  <dcterms:created xsi:type="dcterms:W3CDTF">2025-07-06T10:44:00Z</dcterms:created>
  <dcterms:modified xsi:type="dcterms:W3CDTF">2025-07-06T10:44:00Z</dcterms:modified>
</cp:coreProperties>
</file>