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367A" w:rsidRPr="00B15E16" w:rsidRDefault="00AB367A">
      <w:pPr>
        <w:wordWrap w:val="0"/>
        <w:overflowPunct w:val="0"/>
        <w:autoSpaceDE w:val="0"/>
        <w:autoSpaceDN w:val="0"/>
        <w:rPr>
          <w:rFonts w:hint="eastAsia"/>
          <w:b/>
          <w:szCs w:val="21"/>
          <w:lang w:eastAsia="zh-CN"/>
        </w:rPr>
      </w:pPr>
      <w:r>
        <w:rPr>
          <w:rFonts w:hint="eastAsia"/>
          <w:lang w:eastAsia="zh-CN"/>
        </w:rPr>
        <w:t>第78号様式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"/>
        <w:gridCol w:w="915"/>
        <w:gridCol w:w="600"/>
        <w:gridCol w:w="588"/>
        <w:gridCol w:w="372"/>
        <w:gridCol w:w="190"/>
        <w:gridCol w:w="890"/>
        <w:gridCol w:w="360"/>
        <w:gridCol w:w="120"/>
        <w:gridCol w:w="1065"/>
        <w:gridCol w:w="230"/>
        <w:gridCol w:w="25"/>
        <w:gridCol w:w="597"/>
        <w:gridCol w:w="123"/>
        <w:gridCol w:w="597"/>
        <w:gridCol w:w="1323"/>
        <w:gridCol w:w="219"/>
      </w:tblGrid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53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B367A" w:rsidRDefault="009F3A1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149225</wp:posOffset>
                      </wp:positionV>
                      <wp:extent cx="401955" cy="412115"/>
                      <wp:effectExtent l="0" t="0" r="0" b="0"/>
                      <wp:wrapNone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955" cy="412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7CDD" w:rsidRDefault="001F7CDD" w:rsidP="001F7CDD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引継控</w:t>
                                  </w:r>
                                </w:p>
                                <w:p w:rsidR="001F7CDD" w:rsidRDefault="001F7CDD" w:rsidP="001F7CDD">
                                  <w:r>
                                    <w:rPr>
                                      <w:rFonts w:hint="eastAsia"/>
                                    </w:rPr>
                                    <w:t>引受控</w:t>
                                  </w:r>
                                </w:p>
                                <w:p w:rsidR="001F7CDD" w:rsidRDefault="001F7CD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167.55pt;margin-top:11.75pt;width:31.65pt;height:3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" filled="f" stroked="f">
                      <v:textbox inset="0,0,0,0">
                        <w:txbxContent>
                          <w:p w:rsidR="001F7CDD" w:rsidRDefault="001F7CDD" w:rsidP="001F7CD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引継控</w:t>
                            </w:r>
                          </w:p>
                          <w:p w:rsidR="001F7CDD" w:rsidRDefault="001F7CDD" w:rsidP="001F7CDD">
                            <w:r>
                              <w:rPr>
                                <w:rFonts w:hint="eastAsia"/>
                              </w:rPr>
                              <w:t>引受控</w:t>
                            </w:r>
                          </w:p>
                          <w:p w:rsidR="001F7CDD" w:rsidRDefault="001F7CDD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210185</wp:posOffset>
                      </wp:positionV>
                      <wp:extent cx="539750" cy="30607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889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67.6pt;margin-top:16.55pt;width:42.5pt;height:24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" o:allowincell="f" strokeweight=".5pt"/>
                  </w:pict>
                </mc:Fallback>
              </mc:AlternateContent>
            </w:r>
            <w:r w:rsidR="00AB367A">
              <w:rPr>
                <w:rFonts w:hint="eastAsia"/>
                <w:lang w:eastAsia="zh-CN"/>
              </w:rPr>
              <w:t xml:space="preserve">　　　　　　　　　　　　　　　　</w:t>
            </w:r>
            <w:r w:rsidR="009B419A">
              <w:rPr>
                <w:rFonts w:hint="eastAsia"/>
                <w:lang w:eastAsia="zh-CN"/>
              </w:rPr>
              <w:t xml:space="preserve"> </w:t>
            </w:r>
          </w:p>
          <w:p w:rsidR="00AB367A" w:rsidRDefault="00AB367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u w:val="double"/>
                <w:lang w:eastAsia="zh-CN"/>
              </w:rPr>
              <w:t xml:space="preserve">　　</w:t>
            </w:r>
            <w:r>
              <w:rPr>
                <w:rFonts w:hint="eastAsia"/>
                <w:spacing w:val="53"/>
                <w:u w:val="double"/>
              </w:rPr>
              <w:t>用途廃止財産引継</w:t>
            </w:r>
            <w:r>
              <w:rPr>
                <w:rFonts w:hint="eastAsia"/>
                <w:u w:val="double"/>
              </w:rPr>
              <w:t>書</w:t>
            </w:r>
            <w:r>
              <w:rPr>
                <w:rFonts w:hint="eastAsia"/>
              </w:rPr>
              <w:t xml:space="preserve">　</w:t>
            </w:r>
          </w:p>
          <w:p w:rsidR="00AB367A" w:rsidRDefault="00AB367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B41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月　日発行</w:t>
            </w:r>
          </w:p>
        </w:tc>
        <w:tc>
          <w:tcPr>
            <w:tcW w:w="311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5385" w:type="dxa"/>
            <w:gridSpan w:val="10"/>
            <w:vMerge/>
            <w:tcBorders>
              <w:lef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財産管理者</w:t>
            </w:r>
          </w:p>
        </w:tc>
        <w:tc>
          <w:tcPr>
            <w:tcW w:w="219" w:type="dxa"/>
            <w:vMerge w:val="restart"/>
            <w:tcBorders>
              <w:left w:val="nil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5385" w:type="dxa"/>
            <w:gridSpan w:val="10"/>
            <w:vMerge/>
            <w:tcBorders>
              <w:lef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85" w:type="dxa"/>
            <w:vMerge w:val="restart"/>
            <w:tcBorders>
              <w:lef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種</w:t>
            </w:r>
            <w:r>
              <w:rPr>
                <w:rFonts w:hint="eastAsia"/>
              </w:rPr>
              <w:t>(区分</w:t>
            </w:r>
            <w:r>
              <w:rPr>
                <w:rFonts w:hint="eastAsia"/>
                <w:spacing w:val="315"/>
              </w:rPr>
              <w:t>)</w:t>
            </w:r>
            <w:r>
              <w:rPr>
                <w:rFonts w:hint="eastAsia"/>
              </w:rPr>
              <w:t>別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構造様</w:t>
            </w:r>
            <w:r>
              <w:rPr>
                <w:rFonts w:hint="eastAsia"/>
              </w:rPr>
              <w:t>式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数(金額)</w:t>
            </w:r>
            <w:r>
              <w:rPr>
                <w:rFonts w:hint="eastAsia"/>
              </w:rPr>
              <w:t>量</w:t>
            </w:r>
          </w:p>
        </w:tc>
        <w:tc>
          <w:tcPr>
            <w:tcW w:w="219" w:type="dxa"/>
            <w:vMerge/>
            <w:tcBorders>
              <w:left w:val="nil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85" w:type="dxa"/>
            <w:vMerge/>
            <w:tcBorders>
              <w:lef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85" w:type="dxa"/>
            <w:vMerge/>
            <w:tcBorders>
              <w:lef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取得年月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用途開始年月日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用途廃止年月日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用途廃止の事由</w:t>
            </w:r>
          </w:p>
        </w:tc>
        <w:tc>
          <w:tcPr>
            <w:tcW w:w="219" w:type="dxa"/>
            <w:vMerge/>
            <w:tcBorders>
              <w:left w:val="nil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85" w:type="dxa"/>
            <w:vMerge/>
            <w:tcBorders>
              <w:lef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85" w:type="dxa"/>
            <w:vMerge/>
            <w:tcBorders>
              <w:lef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取得金</w:t>
            </w:r>
            <w:r>
              <w:rPr>
                <w:rFonts w:hint="eastAsia"/>
              </w:rPr>
              <w:t>額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評価</w:t>
            </w:r>
            <w:r>
              <w:rPr>
                <w:rFonts w:hint="eastAsia"/>
              </w:rPr>
              <w:t>額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権利設定(存続)期間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9" w:type="dxa"/>
            <w:vMerge/>
            <w:tcBorders>
              <w:left w:val="nil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85" w:type="dxa"/>
            <w:vMerge/>
            <w:tcBorders>
              <w:lef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9" w:type="dxa"/>
            <w:vMerge/>
            <w:tcBorders>
              <w:left w:val="nil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85" w:type="dxa"/>
            <w:vMerge/>
            <w:tcBorders>
              <w:lef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用途廃止財産の所在</w:t>
            </w:r>
          </w:p>
        </w:tc>
        <w:tc>
          <w:tcPr>
            <w:tcW w:w="3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9" w:type="dxa"/>
            <w:vMerge/>
            <w:tcBorders>
              <w:left w:val="nil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85" w:type="dxa"/>
            <w:vMerge/>
            <w:tcBorders>
              <w:lef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9" w:type="dxa"/>
            <w:vMerge/>
            <w:tcBorders>
              <w:left w:val="nil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1385"/>
        </w:trPr>
        <w:tc>
          <w:tcPr>
            <w:tcW w:w="285" w:type="dxa"/>
            <w:vMerge/>
            <w:tcBorders>
              <w:lef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上記の財産を関係書類を添えて引継ぎました。　　　　(引継者)職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B212DF">
              <w:rPr>
                <w:rFonts w:hint="eastAsia"/>
              </w:rPr>
              <w:t>㊞</w:t>
            </w:r>
          </w:p>
          <w:p w:rsidR="00AB367A" w:rsidRDefault="00AB367A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上記の財産を関係書類とともに引き受けました。　　　(引受者)職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B212DF">
              <w:rPr>
                <w:rFonts w:hint="eastAsia"/>
              </w:rPr>
              <w:t>㊞</w:t>
            </w:r>
          </w:p>
        </w:tc>
        <w:tc>
          <w:tcPr>
            <w:tcW w:w="219" w:type="dxa"/>
            <w:vMerge/>
            <w:tcBorders>
              <w:left w:val="nil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85" w:type="dxa"/>
            <w:vMerge/>
            <w:tcBorders>
              <w:lef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引継の完了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84C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整</w:t>
            </w:r>
            <w:r>
              <w:rPr>
                <w:rFonts w:hint="eastAsia"/>
              </w:rPr>
              <w:t>理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84C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19" w:type="dxa"/>
            <w:vMerge/>
            <w:tcBorders>
              <w:left w:val="nil"/>
              <w:right w:val="single" w:sz="4" w:space="0" w:color="auto"/>
            </w:tcBorders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367A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849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7A" w:rsidRDefault="00AB36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注　本書は2部複写とすること。</w:t>
            </w:r>
          </w:p>
        </w:tc>
      </w:tr>
    </w:tbl>
    <w:p w:rsidR="00AB367A" w:rsidRDefault="00AB367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B367A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F3A12">
      <w:r>
        <w:separator/>
      </w:r>
    </w:p>
  </w:endnote>
  <w:endnote w:type="continuationSeparator" w:id="0">
    <w:p w:rsidR="00000000" w:rsidRDefault="009F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F3A12">
      <w:r>
        <w:separator/>
      </w:r>
    </w:p>
  </w:footnote>
  <w:footnote w:type="continuationSeparator" w:id="0">
    <w:p w:rsidR="00000000" w:rsidRDefault="009F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9A"/>
    <w:rsid w:val="001F7CDD"/>
    <w:rsid w:val="00884CE7"/>
    <w:rsid w:val="009B419A"/>
    <w:rsid w:val="009F3A12"/>
    <w:rsid w:val="00AB367A"/>
    <w:rsid w:val="00B15E16"/>
    <w:rsid w:val="00B212DF"/>
    <w:rsid w:val="00E17631"/>
    <w:rsid w:val="00F5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C66964-B6DE-44E0-AFA5-07A55FA7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B15E1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2004-12-17T10:00:00Z</cp:lastPrinted>
  <dcterms:created xsi:type="dcterms:W3CDTF">2025-07-07T01:26:00Z</dcterms:created>
  <dcterms:modified xsi:type="dcterms:W3CDTF">2025-07-07T01:26:00Z</dcterms:modified>
</cp:coreProperties>
</file>