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51AA7">
      <w:pPr>
        <w:wordWrap w:val="0"/>
        <w:overflowPunct w:val="0"/>
        <w:autoSpaceDE w:val="0"/>
        <w:autoSpaceDN w:val="0"/>
        <w:textAlignment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(</w:t>
      </w:r>
      <w:r>
        <w:rPr>
          <w:rFonts w:hint="eastAsia"/>
          <w:sz w:val="21"/>
          <w:szCs w:val="21"/>
          <w:lang w:eastAsia="zh-CN"/>
        </w:rPr>
        <w:t>様式第</w:t>
      </w:r>
      <w:r>
        <w:rPr>
          <w:rFonts w:hint="eastAsia"/>
          <w:sz w:val="21"/>
          <w:szCs w:val="21"/>
          <w:lang w:eastAsia="zh-CN"/>
        </w:rPr>
        <w:t>7</w:t>
      </w:r>
      <w:r>
        <w:rPr>
          <w:rFonts w:hint="eastAsia"/>
          <w:sz w:val="21"/>
          <w:szCs w:val="21"/>
          <w:lang w:eastAsia="zh-CN"/>
        </w:rPr>
        <w:t>号</w:t>
      </w:r>
      <w:r>
        <w:rPr>
          <w:rFonts w:hint="eastAsia"/>
          <w:sz w:val="21"/>
          <w:szCs w:val="21"/>
          <w:lang w:eastAsia="zh-CN"/>
        </w:rPr>
        <w:t>)</w:t>
      </w:r>
    </w:p>
    <w:p w:rsidR="00000000" w:rsidRDefault="00D51AA7">
      <w:pPr>
        <w:wordWrap w:val="0"/>
        <w:overflowPunct w:val="0"/>
        <w:autoSpaceDE w:val="0"/>
        <w:autoSpaceDN w:val="0"/>
        <w:ind w:leftChars="700" w:left="1134"/>
        <w:textAlignment w:val="center"/>
        <w:rPr>
          <w:rFonts w:hint="eastAsia"/>
          <w:lang w:eastAsia="zh-CN"/>
        </w:rPr>
      </w:pPr>
      <w:r>
        <w:rPr>
          <w:rFonts w:hint="eastAsia"/>
          <w:spacing w:val="270"/>
          <w:lang w:eastAsia="zh-CN"/>
        </w:rPr>
        <w:t>費用徴収関係台</w:t>
      </w:r>
      <w:r>
        <w:rPr>
          <w:rFonts w:hint="eastAsia"/>
          <w:lang w:eastAsia="zh-CN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972"/>
        <w:gridCol w:w="688"/>
        <w:gridCol w:w="846"/>
        <w:gridCol w:w="1002"/>
        <w:gridCol w:w="2093"/>
        <w:gridCol w:w="1127"/>
        <w:gridCol w:w="1449"/>
        <w:gridCol w:w="1127"/>
        <w:gridCol w:w="966"/>
        <w:gridCol w:w="279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7889" w:type="dxa"/>
            <w:gridSpan w:val="6"/>
            <w:tcBorders>
              <w:top w:val="nil"/>
              <w:left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27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2576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養護・盲養護・特養・養護委託</w:t>
            </w:r>
          </w:p>
        </w:tc>
        <w:tc>
          <w:tcPr>
            <w:tcW w:w="966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98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288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1972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6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02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0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449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措置開始年月日</w:t>
            </w:r>
          </w:p>
        </w:tc>
        <w:tc>
          <w:tcPr>
            <w:tcW w:w="2093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98" w:type="dxa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人部屋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養護のみ</w:t>
            </w:r>
            <w:r>
              <w:rPr>
                <w:rFonts w:hint="eastAsia"/>
              </w:rPr>
              <w:t>)</w:t>
            </w:r>
          </w:p>
        </w:tc>
      </w:tr>
    </w:tbl>
    <w:p w:rsidR="00000000" w:rsidRDefault="00D51AA7">
      <w:pPr>
        <w:wordWrap w:val="0"/>
        <w:overflowPunct w:val="0"/>
        <w:autoSpaceDE w:val="0"/>
        <w:autoSpaceDN w:val="0"/>
        <w:spacing w:line="12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1288"/>
        <w:gridCol w:w="818"/>
        <w:gridCol w:w="819"/>
        <w:gridCol w:w="819"/>
        <w:gridCol w:w="819"/>
        <w:gridCol w:w="819"/>
        <w:gridCol w:w="819"/>
        <w:gridCol w:w="819"/>
        <w:gridCol w:w="819"/>
        <w:gridCol w:w="818"/>
        <w:gridCol w:w="819"/>
        <w:gridCol w:w="819"/>
        <w:gridCol w:w="819"/>
        <w:gridCol w:w="819"/>
        <w:gridCol w:w="819"/>
        <w:gridCol w:w="819"/>
        <w:gridCol w:w="8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被措置者</w:t>
            </w:r>
            <w:r>
              <w:rPr>
                <w:rFonts w:hint="eastAsia"/>
              </w:rPr>
              <w:t>分</w:t>
            </w: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年度</w:t>
            </w:r>
            <w:r>
              <w:rPr>
                <w:rFonts w:hint="eastAsia"/>
              </w:rPr>
              <w:t>等</w:t>
            </w: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徴収年・月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収入年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right="317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対象収</w:t>
            </w:r>
            <w:r>
              <w:rPr>
                <w:rFonts w:hint="eastAsia"/>
              </w:rPr>
              <w:t>入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費用徴収</w:t>
            </w: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638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徴収基準額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徴収額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0"/>
              </w:rPr>
              <w:t>備</w:t>
            </w:r>
            <w:r>
              <w:rPr>
                <w:rFonts w:hint="eastAsia"/>
              </w:rPr>
              <w:t>考</w:t>
            </w:r>
          </w:p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変更の理由等</w:t>
            </w:r>
            <w:r>
              <w:rPr>
                <w:rFonts w:hint="eastAsia"/>
              </w:rPr>
              <w:t>)</w:t>
            </w:r>
          </w:p>
        </w:tc>
        <w:tc>
          <w:tcPr>
            <w:tcW w:w="1637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主たる扶養義務者</w:t>
            </w:r>
            <w:r>
              <w:rPr>
                <w:rFonts w:hint="eastAsia"/>
              </w:rPr>
              <w:t>分</w:t>
            </w: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年度</w:t>
            </w:r>
            <w:r>
              <w:rPr>
                <w:rFonts w:hint="eastAsia"/>
              </w:rPr>
              <w:t>等</w:t>
            </w: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徴収年・月</w:t>
            </w:r>
          </w:p>
        </w:tc>
        <w:tc>
          <w:tcPr>
            <w:tcW w:w="1637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7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課税年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年・年度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氏名</w:t>
            </w:r>
            <w:r>
              <w:rPr>
                <w:rFonts w:hint="eastAsia"/>
              </w:rPr>
              <w:t>等</w:t>
            </w:r>
          </w:p>
        </w:tc>
        <w:tc>
          <w:tcPr>
            <w:tcW w:w="1288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性別・続柄</w:t>
            </w:r>
          </w:p>
        </w:tc>
        <w:tc>
          <w:tcPr>
            <w:tcW w:w="8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1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3"/>
              </w:rPr>
              <w:t>課税状況</w:t>
            </w:r>
            <w:r>
              <w:rPr>
                <w:rFonts w:hint="eastAsia"/>
              </w:rPr>
              <w:t>等</w:t>
            </w:r>
          </w:p>
        </w:tc>
        <w:tc>
          <w:tcPr>
            <w:tcW w:w="1288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－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非課・均等・所得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無・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 w:val="restart"/>
            <w:textDirection w:val="tbRlV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費用徴収</w:t>
            </w:r>
          </w:p>
        </w:tc>
        <w:tc>
          <w:tcPr>
            <w:tcW w:w="1288" w:type="dxa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徴収基準額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徴収額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483" w:type="dxa"/>
            <w:vMerge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0"/>
              </w:rPr>
              <w:t>備</w:t>
            </w:r>
            <w:r>
              <w:rPr>
                <w:rFonts w:hint="eastAsia"/>
              </w:rPr>
              <w:t>考</w:t>
            </w:r>
          </w:p>
          <w:p w:rsidR="00000000" w:rsidRDefault="00D51AA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変更の理由等</w:t>
            </w:r>
            <w:r>
              <w:rPr>
                <w:rFonts w:hint="eastAsia"/>
              </w:rPr>
              <w:t>)</w:t>
            </w:r>
          </w:p>
        </w:tc>
        <w:tc>
          <w:tcPr>
            <w:tcW w:w="1637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7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000000" w:rsidRDefault="00D51AA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D51AA7">
      <w:pPr>
        <w:wordWrap w:val="0"/>
        <w:overflowPunct w:val="0"/>
        <w:autoSpaceDE w:val="0"/>
        <w:autoSpaceDN w:val="0"/>
        <w:spacing w:line="100" w:lineRule="exact"/>
        <w:textAlignment w:val="center"/>
        <w:rPr>
          <w:rFonts w:hint="eastAsia"/>
        </w:rPr>
      </w:pPr>
    </w:p>
    <w:sectPr w:rsidR="00000000">
      <w:pgSz w:w="16839" w:h="11907" w:orient="landscape" w:code="9"/>
      <w:pgMar w:top="567" w:right="737" w:bottom="567" w:left="737" w:header="284" w:footer="284" w:gutter="0"/>
      <w:cols w:space="425"/>
      <w:docGrid w:type="linesAndChars" w:linePitch="28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51AA7">
      <w:r>
        <w:separator/>
      </w:r>
    </w:p>
  </w:endnote>
  <w:endnote w:type="continuationSeparator" w:id="0">
    <w:p w:rsidR="00000000" w:rsidRDefault="00D5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51AA7">
      <w:r>
        <w:separator/>
      </w:r>
    </w:p>
  </w:footnote>
  <w:footnote w:type="continuationSeparator" w:id="0">
    <w:p w:rsidR="00000000" w:rsidRDefault="00D5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revisionView w:comments="0" w:insDel="0" w:formatting="0"/>
  <w:defaultTabStop w:val="851"/>
  <w:drawingGridHorizontalSpacing w:val="161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A7"/>
    <w:rsid w:val="00D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03BE3-AC92-4E75-9F7A-AB95CBA3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(様式第7号)</vt:lpstr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2003-02-26T06:06:00Z</cp:lastPrinted>
  <dcterms:created xsi:type="dcterms:W3CDTF">2025-07-07T02:27:00Z</dcterms:created>
  <dcterms:modified xsi:type="dcterms:W3CDTF">2025-07-07T02:27:00Z</dcterms:modified>
</cp:coreProperties>
</file>