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607AF" w:rsidRDefault="00B1584C">
      <w:pPr>
        <w:rPr>
          <w:rFonts w:hint="eastAsia"/>
        </w:rPr>
      </w:pPr>
      <w:r>
        <w:rPr>
          <w:rFonts w:hint="eastAsia"/>
        </w:rPr>
        <w:t>様式第４７号の</w:t>
      </w:r>
      <w:r w:rsidR="00BD133D">
        <w:rPr>
          <w:rFonts w:hint="eastAsia"/>
        </w:rPr>
        <w:t>２</w:t>
      </w:r>
    </w:p>
    <w:p w:rsidR="00B1584C" w:rsidRDefault="00B1584C" w:rsidP="00B1584C">
      <w:pPr>
        <w:jc w:val="center"/>
        <w:rPr>
          <w:rFonts w:hint="eastAsia"/>
        </w:rPr>
      </w:pPr>
      <w:r>
        <w:rPr>
          <w:rFonts w:hint="eastAsia"/>
        </w:rPr>
        <w:t>介護保険料額決定通知書兼特別徴収開始通知書</w:t>
      </w:r>
    </w:p>
    <w:p w:rsidR="00B1584C" w:rsidRDefault="00B1584C" w:rsidP="00B1584C">
      <w:pPr>
        <w:ind w:firstLineChars="3463" w:firstLine="6693"/>
        <w:rPr>
          <w:rFonts w:hint="eastAsia"/>
        </w:rPr>
      </w:pPr>
      <w:r>
        <w:rPr>
          <w:rFonts w:hint="eastAsia"/>
        </w:rPr>
        <w:t>（文書の記号）第</w:t>
      </w:r>
      <w:r>
        <w:rPr>
          <w:rFonts w:hint="eastAsia"/>
        </w:rPr>
        <w:t xml:space="preserve"> </w:t>
      </w:r>
      <w:r>
        <w:rPr>
          <w:rFonts w:hint="eastAsia"/>
        </w:rPr>
        <w:t>何</w:t>
      </w:r>
      <w:r>
        <w:rPr>
          <w:rFonts w:hint="eastAsia"/>
        </w:rPr>
        <w:t xml:space="preserve"> </w:t>
      </w:r>
      <w:r>
        <w:rPr>
          <w:rFonts w:hint="eastAsia"/>
        </w:rPr>
        <w:t>号</w:t>
      </w:r>
    </w:p>
    <w:p w:rsidR="00B1584C" w:rsidRDefault="00B1584C" w:rsidP="00B1584C">
      <w:pPr>
        <w:ind w:firstLineChars="3472" w:firstLine="6710"/>
        <w:rPr>
          <w:rFonts w:hint="eastAsia"/>
        </w:rPr>
      </w:pPr>
      <w:r>
        <w:rPr>
          <w:rFonts w:hint="eastAsia"/>
        </w:rPr>
        <w:t>平成　　年　　月　　日</w:t>
      </w:r>
    </w:p>
    <w:p w:rsidR="00B1584C" w:rsidRDefault="00B1584C" w:rsidP="00B1584C">
      <w:pPr>
        <w:rPr>
          <w:rFonts w:hint="eastAsia"/>
        </w:rPr>
      </w:pPr>
    </w:p>
    <w:p w:rsidR="00B1584C" w:rsidRDefault="00B1584C" w:rsidP="00B1584C">
      <w:pPr>
        <w:rPr>
          <w:rFonts w:hint="eastAsia"/>
        </w:rPr>
      </w:pPr>
      <w:r>
        <w:rPr>
          <w:rFonts w:hint="eastAsia"/>
        </w:rPr>
        <w:t xml:space="preserve">　　　　　　　　　　　　　　　　　様</w:t>
      </w:r>
    </w:p>
    <w:p w:rsidR="00B1584C" w:rsidRDefault="00B1584C" w:rsidP="00B1584C">
      <w:pPr>
        <w:rPr>
          <w:rFonts w:hint="eastAsia"/>
        </w:rPr>
      </w:pPr>
    </w:p>
    <w:p w:rsidR="00B1584C" w:rsidRDefault="00B1584C" w:rsidP="00B1584C">
      <w:pPr>
        <w:ind w:firstLineChars="2222" w:firstLine="4294"/>
        <w:rPr>
          <w:rFonts w:hint="eastAsia"/>
        </w:rPr>
      </w:pPr>
      <w:r>
        <w:rPr>
          <w:rFonts w:hint="eastAsia"/>
        </w:rPr>
        <w:t>福島県田村郡小野町長</w:t>
      </w:r>
    </w:p>
    <w:p w:rsidR="00B1584C" w:rsidRDefault="00B1584C" w:rsidP="00B1584C">
      <w:pPr>
        <w:rPr>
          <w:rFonts w:hint="eastAsia"/>
        </w:rPr>
      </w:pPr>
    </w:p>
    <w:p w:rsidR="00B1584C" w:rsidRDefault="00B1584C" w:rsidP="00B1584C">
      <w:pPr>
        <w:ind w:firstLineChars="500" w:firstLine="966"/>
        <w:rPr>
          <w:rFonts w:hint="eastAsia"/>
        </w:rPr>
      </w:pPr>
      <w:r>
        <w:rPr>
          <w:rFonts w:hint="eastAsia"/>
        </w:rPr>
        <w:t>年度分の介護保険料を下記のとおり決定しましたので介護保険法の規定により通知します。</w:t>
      </w:r>
    </w:p>
    <w:p w:rsidR="00B1584C" w:rsidRDefault="00B1584C" w:rsidP="00B1584C">
      <w:pPr>
        <w:rPr>
          <w:rFonts w:hint="eastAsia"/>
        </w:rPr>
      </w:pPr>
      <w:r>
        <w:rPr>
          <w:rFonts w:hint="eastAsia"/>
        </w:rPr>
        <w:t xml:space="preserve">　　　なお、　　年度の介護保険料については、次の通りあなたの年金から特別徴収します。</w:t>
      </w:r>
    </w:p>
    <w:p w:rsidR="00B1584C" w:rsidRDefault="00B1584C" w:rsidP="00B1584C">
      <w:pPr>
        <w:rPr>
          <w:rFonts w:hint="eastAsia"/>
        </w:rPr>
      </w:pPr>
      <w:r>
        <w:rPr>
          <w:rFonts w:hint="eastAsia"/>
        </w:rPr>
        <w:t xml:space="preserve">　　　また、　　年度の介護保険料については、　　　年４月・６月・８月の各月において、　　年</w:t>
      </w:r>
    </w:p>
    <w:p w:rsidR="00B1584C" w:rsidRDefault="00B1584C" w:rsidP="00B1584C">
      <w:pPr>
        <w:rPr>
          <w:rFonts w:hint="eastAsia"/>
        </w:rPr>
      </w:pPr>
      <w:r>
        <w:rPr>
          <w:rFonts w:hint="eastAsia"/>
        </w:rPr>
        <w:t xml:space="preserve">　　２月と同額を仮徴収しますので、あわせて通知します。</w:t>
      </w:r>
    </w:p>
    <w:p w:rsidR="00B1584C" w:rsidRDefault="00B1584C" w:rsidP="00B1584C">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0"/>
        <w:gridCol w:w="2983"/>
        <w:gridCol w:w="1608"/>
        <w:gridCol w:w="2190"/>
      </w:tblGrid>
      <w:tr w:rsidR="00B1584C">
        <w:tblPrEx>
          <w:tblCellMar>
            <w:top w:w="0" w:type="dxa"/>
            <w:bottom w:w="0" w:type="dxa"/>
          </w:tblCellMar>
        </w:tblPrEx>
        <w:trPr>
          <w:trHeight w:val="285"/>
        </w:trPr>
        <w:tc>
          <w:tcPr>
            <w:tcW w:w="2221" w:type="dxa"/>
          </w:tcPr>
          <w:p w:rsidR="00B1584C" w:rsidRDefault="00B1584C" w:rsidP="00B1584C">
            <w:pPr>
              <w:rPr>
                <w:rFonts w:hint="eastAsia"/>
              </w:rPr>
            </w:pPr>
            <w:r>
              <w:rPr>
                <w:rFonts w:hint="eastAsia"/>
              </w:rPr>
              <w:t>被保険者氏名</w:t>
            </w:r>
          </w:p>
        </w:tc>
        <w:tc>
          <w:tcPr>
            <w:tcW w:w="3045" w:type="dxa"/>
          </w:tcPr>
          <w:p w:rsidR="00B1584C" w:rsidRDefault="00B1584C" w:rsidP="00B1584C">
            <w:pPr>
              <w:rPr>
                <w:rFonts w:hint="eastAsia"/>
              </w:rPr>
            </w:pPr>
          </w:p>
        </w:tc>
        <w:tc>
          <w:tcPr>
            <w:tcW w:w="1635" w:type="dxa"/>
          </w:tcPr>
          <w:p w:rsidR="00B1584C" w:rsidRDefault="00B1584C" w:rsidP="00B1584C">
            <w:pPr>
              <w:rPr>
                <w:rFonts w:hint="eastAsia"/>
              </w:rPr>
            </w:pPr>
            <w:r>
              <w:rPr>
                <w:rFonts w:hint="eastAsia"/>
              </w:rPr>
              <w:t>被保険者番号</w:t>
            </w:r>
          </w:p>
        </w:tc>
        <w:tc>
          <w:tcPr>
            <w:tcW w:w="2234" w:type="dxa"/>
          </w:tcPr>
          <w:p w:rsidR="00B1584C" w:rsidRDefault="00B1584C" w:rsidP="00B1584C">
            <w:pPr>
              <w:rPr>
                <w:rFonts w:hint="eastAsia"/>
              </w:rPr>
            </w:pPr>
          </w:p>
        </w:tc>
      </w:tr>
    </w:tbl>
    <w:p w:rsidR="00B1584C" w:rsidRDefault="00B1584C" w:rsidP="00B1584C">
      <w:pPr>
        <w:rPr>
          <w:rFonts w:hint="eastAsia"/>
        </w:rPr>
      </w:pPr>
    </w:p>
    <w:p w:rsidR="00B1584C" w:rsidRDefault="00B1584C" w:rsidP="00B1584C">
      <w:pPr>
        <w:rPr>
          <w:rFonts w:hint="eastAsia"/>
        </w:rPr>
      </w:pPr>
    </w:p>
    <w:p w:rsidR="00B1584C" w:rsidRDefault="00E14091" w:rsidP="00B1584C">
      <w:pPr>
        <w:ind w:firstLineChars="200" w:firstLine="387"/>
      </w:pPr>
      <w:r>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177165</wp:posOffset>
                </wp:positionV>
                <wp:extent cx="2835910" cy="379730"/>
                <wp:effectExtent l="0" t="3175"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910" cy="379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41"/>
                            </w:tblGrid>
                            <w:tr w:rsidR="00B1584C">
                              <w:tblPrEx>
                                <w:tblCellMar>
                                  <w:top w:w="0" w:type="dxa"/>
                                  <w:bottom w:w="0" w:type="dxa"/>
                                </w:tblCellMar>
                              </w:tblPrEx>
                              <w:trPr>
                                <w:trHeight w:val="405"/>
                              </w:trPr>
                              <w:tc>
                                <w:tcPr>
                                  <w:tcW w:w="3841" w:type="dxa"/>
                                </w:tcPr>
                                <w:p w:rsidR="00B1584C" w:rsidRPr="00781134" w:rsidRDefault="00781134" w:rsidP="00B1584C">
                                  <w:pPr>
                                    <w:rPr>
                                      <w:rFonts w:hint="eastAsia"/>
                                      <w:sz w:val="18"/>
                                      <w:szCs w:val="18"/>
                                    </w:rPr>
                                  </w:pPr>
                                  <w:r>
                                    <w:rPr>
                                      <w:rFonts w:hint="eastAsia"/>
                                    </w:rPr>
                                    <w:t xml:space="preserve">　　</w:t>
                                  </w:r>
                                  <w:r w:rsidRPr="00781134">
                                    <w:rPr>
                                      <w:rFonts w:hint="eastAsia"/>
                                      <w:sz w:val="18"/>
                                      <w:szCs w:val="18"/>
                                    </w:rPr>
                                    <w:t>年度に納付する保険料額</w:t>
                                  </w:r>
                                  <w:r>
                                    <w:rPr>
                                      <w:rFonts w:hint="eastAsia"/>
                                      <w:sz w:val="18"/>
                                      <w:szCs w:val="18"/>
                                    </w:rPr>
                                    <w:t xml:space="preserve">　　　　　　　円</w:t>
                                  </w:r>
                                </w:p>
                              </w:tc>
                            </w:tr>
                          </w:tbl>
                          <w:p w:rsidR="00B1584C" w:rsidRDefault="00B1584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0;margin-top:13.95pt;width:223.3pt;height:2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"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41"/>
                      </w:tblGrid>
                      <w:tr w:rsidR="00B1584C">
                        <w:tblPrEx>
                          <w:tblCellMar>
                            <w:top w:w="0" w:type="dxa"/>
                            <w:bottom w:w="0" w:type="dxa"/>
                          </w:tblCellMar>
                        </w:tblPrEx>
                        <w:trPr>
                          <w:trHeight w:val="405"/>
                        </w:trPr>
                        <w:tc>
                          <w:tcPr>
                            <w:tcW w:w="3841" w:type="dxa"/>
                          </w:tcPr>
                          <w:p w:rsidR="00B1584C" w:rsidRPr="00781134" w:rsidRDefault="00781134" w:rsidP="00B1584C">
                            <w:pPr>
                              <w:rPr>
                                <w:rFonts w:hint="eastAsia"/>
                                <w:sz w:val="18"/>
                                <w:szCs w:val="18"/>
                              </w:rPr>
                            </w:pPr>
                            <w:r>
                              <w:rPr>
                                <w:rFonts w:hint="eastAsia"/>
                              </w:rPr>
                              <w:t xml:space="preserve">　　</w:t>
                            </w:r>
                            <w:r w:rsidRPr="00781134">
                              <w:rPr>
                                <w:rFonts w:hint="eastAsia"/>
                                <w:sz w:val="18"/>
                                <w:szCs w:val="18"/>
                              </w:rPr>
                              <w:t>年度に納付する保険料額</w:t>
                            </w:r>
                            <w:r>
                              <w:rPr>
                                <w:rFonts w:hint="eastAsia"/>
                                <w:sz w:val="18"/>
                                <w:szCs w:val="18"/>
                              </w:rPr>
                              <w:t xml:space="preserve">　　　　　　　円</w:t>
                            </w:r>
                          </w:p>
                        </w:tc>
                      </w:tr>
                    </w:tbl>
                    <w:p w:rsidR="00B1584C" w:rsidRDefault="00B1584C"/>
                  </w:txbxContent>
                </v:textbox>
              </v:rect>
            </w:pict>
          </mc:Fallback>
        </mc:AlternateContent>
      </w:r>
      <w:r w:rsidR="00B1584C">
        <w:rPr>
          <w:rFonts w:hint="eastAsia"/>
        </w:rPr>
        <w:t xml:space="preserve">年間保険料額　　　　　　　　　　　　　　　　　</w:t>
      </w:r>
      <w:r w:rsidR="00142F57">
        <w:rPr>
          <w:rFonts w:hint="eastAsia"/>
        </w:rPr>
        <w:t xml:space="preserve">　</w:t>
      </w:r>
      <w:r w:rsidR="00B1584C">
        <w:rPr>
          <w:rFonts w:hint="eastAsia"/>
        </w:rPr>
        <w:t>月別保険料額</w:t>
      </w:r>
    </w:p>
    <w:tbl>
      <w:tblPr>
        <w:tblStyle w:val="a3"/>
        <w:tblW w:w="0" w:type="auto"/>
        <w:tblInd w:w="5183" w:type="dxa"/>
        <w:tblLook w:val="01E0" w:firstRow="1" w:lastRow="1" w:firstColumn="1" w:lastColumn="1" w:noHBand="0" w:noVBand="0"/>
      </w:tblPr>
      <w:tblGrid>
        <w:gridCol w:w="1396"/>
        <w:gridCol w:w="1312"/>
        <w:gridCol w:w="1169"/>
      </w:tblGrid>
      <w:tr w:rsidR="00781134">
        <w:tc>
          <w:tcPr>
            <w:tcW w:w="1421" w:type="dxa"/>
            <w:vMerge w:val="restart"/>
            <w:vAlign w:val="center"/>
          </w:tcPr>
          <w:p w:rsidR="00781134" w:rsidRDefault="00E14091" w:rsidP="00781134">
            <w:pPr>
              <w:jc w:val="center"/>
              <w:rPr>
                <w:rFonts w:hint="eastAsia"/>
              </w:rPr>
            </w:pPr>
            <w:r>
              <w:rPr>
                <w:noProof/>
              </w:rPr>
              <mc:AlternateContent>
                <mc:Choice Requires="wps">
                  <w:drawing>
                    <wp:anchor distT="0" distB="0" distL="114300" distR="114300" simplePos="0" relativeHeight="251658240" behindDoc="0" locked="0" layoutInCell="1" allowOverlap="1">
                      <wp:simplePos x="0" y="0"/>
                      <wp:positionH relativeFrom="column">
                        <wp:posOffset>-3291205</wp:posOffset>
                      </wp:positionH>
                      <wp:positionV relativeFrom="paragraph">
                        <wp:posOffset>360680</wp:posOffset>
                      </wp:positionV>
                      <wp:extent cx="3093720" cy="2658110"/>
                      <wp:effectExtent l="0" t="1905"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3720" cy="2658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2F57" w:rsidRDefault="00142F57">
                                  <w:pPr>
                                    <w:rPr>
                                      <w:rFonts w:hint="eastAsia"/>
                                    </w:rPr>
                                  </w:pPr>
                                </w:p>
                                <w:p w:rsidR="00142F57" w:rsidRDefault="00142F57">
                                  <w:pPr>
                                    <w:rPr>
                                      <w:rFonts w:hint="eastAsia"/>
                                    </w:rPr>
                                  </w:pPr>
                                </w:p>
                                <w:p w:rsidR="00142F57" w:rsidRDefault="00142F57">
                                  <w:pPr>
                                    <w:rPr>
                                      <w:rFonts w:hint="eastAsia"/>
                                    </w:rPr>
                                  </w:pPr>
                                  <w:r>
                                    <w:rPr>
                                      <w:rFonts w:hint="eastAsia"/>
                                    </w:rPr>
                                    <w:t>保険料納付方法等</w:t>
                                  </w:r>
                                </w:p>
                                <w:tbl>
                                  <w:tblPr>
                                    <w:tblStyle w:val="a3"/>
                                    <w:tblW w:w="0" w:type="auto"/>
                                    <w:tblLook w:val="01E0" w:firstRow="1" w:lastRow="1" w:firstColumn="1" w:lastColumn="1" w:noHBand="0" w:noVBand="0"/>
                                  </w:tblPr>
                                  <w:tblGrid>
                                    <w:gridCol w:w="1864"/>
                                    <w:gridCol w:w="2779"/>
                                  </w:tblGrid>
                                  <w:tr w:rsidR="00142F57">
                                    <w:trPr>
                                      <w:trHeight w:val="450"/>
                                    </w:trPr>
                                    <w:tc>
                                      <w:tcPr>
                                        <w:tcW w:w="1913" w:type="dxa"/>
                                        <w:vAlign w:val="center"/>
                                      </w:tcPr>
                                      <w:p w:rsidR="00142F57" w:rsidRDefault="00142F57" w:rsidP="00142F57">
                                        <w:pPr>
                                          <w:rPr>
                                            <w:rFonts w:hint="eastAsia"/>
                                          </w:rPr>
                                        </w:pPr>
                                        <w:r>
                                          <w:rPr>
                                            <w:rFonts w:hint="eastAsia"/>
                                          </w:rPr>
                                          <w:t>保険料徴収方法</w:t>
                                        </w:r>
                                      </w:p>
                                    </w:tc>
                                    <w:tc>
                                      <w:tcPr>
                                        <w:tcW w:w="2864" w:type="dxa"/>
                                      </w:tcPr>
                                      <w:p w:rsidR="00142F57" w:rsidRDefault="00142F57">
                                        <w:pPr>
                                          <w:rPr>
                                            <w:rFonts w:hint="eastAsia"/>
                                          </w:rPr>
                                        </w:pPr>
                                      </w:p>
                                    </w:tc>
                                  </w:tr>
                                  <w:tr w:rsidR="00142F57">
                                    <w:trPr>
                                      <w:trHeight w:val="575"/>
                                    </w:trPr>
                                    <w:tc>
                                      <w:tcPr>
                                        <w:tcW w:w="1913" w:type="dxa"/>
                                        <w:vAlign w:val="center"/>
                                      </w:tcPr>
                                      <w:p w:rsidR="00142F57" w:rsidRDefault="00142F57" w:rsidP="00142F57">
                                        <w:pPr>
                                          <w:rPr>
                                            <w:rFonts w:hint="eastAsia"/>
                                          </w:rPr>
                                        </w:pPr>
                                        <w:r>
                                          <w:rPr>
                                            <w:rFonts w:hint="eastAsia"/>
                                          </w:rPr>
                                          <w:t>特別徴収義務者</w:t>
                                        </w:r>
                                      </w:p>
                                    </w:tc>
                                    <w:tc>
                                      <w:tcPr>
                                        <w:tcW w:w="2864" w:type="dxa"/>
                                      </w:tcPr>
                                      <w:p w:rsidR="00142F57" w:rsidRDefault="00142F57">
                                        <w:pPr>
                                          <w:rPr>
                                            <w:rFonts w:hint="eastAsia"/>
                                          </w:rPr>
                                        </w:pPr>
                                      </w:p>
                                    </w:tc>
                                  </w:tr>
                                  <w:tr w:rsidR="00142F57">
                                    <w:trPr>
                                      <w:trHeight w:val="566"/>
                                    </w:trPr>
                                    <w:tc>
                                      <w:tcPr>
                                        <w:tcW w:w="1913" w:type="dxa"/>
                                        <w:vAlign w:val="center"/>
                                      </w:tcPr>
                                      <w:p w:rsidR="00142F57" w:rsidRDefault="00142F57" w:rsidP="00142F57">
                                        <w:pPr>
                                          <w:rPr>
                                            <w:rFonts w:hint="eastAsia"/>
                                          </w:rPr>
                                        </w:pPr>
                                        <w:r>
                                          <w:rPr>
                                            <w:rFonts w:hint="eastAsia"/>
                                          </w:rPr>
                                          <w:t>特別徴収対象年金</w:t>
                                        </w:r>
                                      </w:p>
                                    </w:tc>
                                    <w:tc>
                                      <w:tcPr>
                                        <w:tcW w:w="2864" w:type="dxa"/>
                                      </w:tcPr>
                                      <w:p w:rsidR="00142F57" w:rsidRDefault="00142F57">
                                        <w:pPr>
                                          <w:rPr>
                                            <w:rFonts w:hint="eastAsia"/>
                                          </w:rPr>
                                        </w:pPr>
                                      </w:p>
                                    </w:tc>
                                  </w:tr>
                                </w:tbl>
                                <w:p w:rsidR="00142F57" w:rsidRDefault="00142F57">
                                  <w:pPr>
                                    <w:rPr>
                                      <w:rFonts w:hint="eastAsia"/>
                                    </w:rPr>
                                  </w:pPr>
                                </w:p>
                                <w:p w:rsidR="00142F57" w:rsidRDefault="00142F57">
                                  <w:pPr>
                                    <w:rPr>
                                      <w:rFonts w:hint="eastAsia"/>
                                    </w:rPr>
                                  </w:pPr>
                                </w:p>
                                <w:p w:rsidR="00142F57" w:rsidRDefault="00142F57">
                                  <w:pPr>
                                    <w:rPr>
                                      <w:rFonts w:hint="eastAsia"/>
                                    </w:rPr>
                                  </w:pPr>
                                  <w:r>
                                    <w:rPr>
                                      <w:rFonts w:hint="eastAsia"/>
                                    </w:rPr>
                                    <w:t>保険料算定の基礎</w:t>
                                  </w:r>
                                </w:p>
                                <w:tbl>
                                  <w:tblPr>
                                    <w:tblStyle w:val="a3"/>
                                    <w:tblW w:w="0" w:type="auto"/>
                                    <w:tblLook w:val="01E0" w:firstRow="1" w:lastRow="1" w:firstColumn="1" w:lastColumn="1" w:noHBand="0" w:noVBand="0"/>
                                  </w:tblPr>
                                  <w:tblGrid>
                                    <w:gridCol w:w="1679"/>
                                    <w:gridCol w:w="600"/>
                                    <w:gridCol w:w="1376"/>
                                    <w:gridCol w:w="988"/>
                                  </w:tblGrid>
                                  <w:tr w:rsidR="00142F57">
                                    <w:tc>
                                      <w:tcPr>
                                        <w:tcW w:w="1732" w:type="dxa"/>
                                      </w:tcPr>
                                      <w:p w:rsidR="00142F57" w:rsidRDefault="00142F57" w:rsidP="00142F57">
                                        <w:pPr>
                                          <w:jc w:val="center"/>
                                          <w:rPr>
                                            <w:rFonts w:hint="eastAsia"/>
                                          </w:rPr>
                                        </w:pPr>
                                        <w:r>
                                          <w:rPr>
                                            <w:rFonts w:hint="eastAsia"/>
                                          </w:rPr>
                                          <w:t>期　　　間</w:t>
                                        </w:r>
                                      </w:p>
                                    </w:tc>
                                    <w:tc>
                                      <w:tcPr>
                                        <w:tcW w:w="609" w:type="dxa"/>
                                      </w:tcPr>
                                      <w:p w:rsidR="00142F57" w:rsidRDefault="00142F57">
                                        <w:pPr>
                                          <w:rPr>
                                            <w:rFonts w:hint="eastAsia"/>
                                          </w:rPr>
                                        </w:pPr>
                                        <w:r>
                                          <w:rPr>
                                            <w:rFonts w:hint="eastAsia"/>
                                          </w:rPr>
                                          <w:t>月数</w:t>
                                        </w:r>
                                      </w:p>
                                    </w:tc>
                                    <w:tc>
                                      <w:tcPr>
                                        <w:tcW w:w="1421" w:type="dxa"/>
                                      </w:tcPr>
                                      <w:p w:rsidR="00142F57" w:rsidRPr="00142F57" w:rsidRDefault="00142F57">
                                        <w:pPr>
                                          <w:rPr>
                                            <w:rFonts w:hint="eastAsia"/>
                                            <w:szCs w:val="21"/>
                                          </w:rPr>
                                        </w:pPr>
                                        <w:r w:rsidRPr="00142F57">
                                          <w:rPr>
                                            <w:rFonts w:hint="eastAsia"/>
                                            <w:szCs w:val="21"/>
                                          </w:rPr>
                                          <w:t>所得段階区分</w:t>
                                        </w:r>
                                      </w:p>
                                    </w:tc>
                                    <w:tc>
                                      <w:tcPr>
                                        <w:tcW w:w="1015" w:type="dxa"/>
                                      </w:tcPr>
                                      <w:p w:rsidR="00142F57" w:rsidRDefault="00142F57">
                                        <w:pPr>
                                          <w:rPr>
                                            <w:rFonts w:hint="eastAsia"/>
                                          </w:rPr>
                                        </w:pPr>
                                        <w:r>
                                          <w:rPr>
                                            <w:rFonts w:hint="eastAsia"/>
                                          </w:rPr>
                                          <w:t>保険料額</w:t>
                                        </w:r>
                                      </w:p>
                                    </w:tc>
                                  </w:tr>
                                  <w:tr w:rsidR="00142F57">
                                    <w:tc>
                                      <w:tcPr>
                                        <w:tcW w:w="1732" w:type="dxa"/>
                                      </w:tcPr>
                                      <w:p w:rsidR="00142F57" w:rsidRPr="00142F57" w:rsidRDefault="00142F57" w:rsidP="00142F57">
                                        <w:pPr>
                                          <w:ind w:firstLineChars="100" w:firstLine="163"/>
                                          <w:rPr>
                                            <w:rFonts w:hint="eastAsia"/>
                                            <w:sz w:val="18"/>
                                            <w:szCs w:val="18"/>
                                          </w:rPr>
                                        </w:pPr>
                                        <w:r w:rsidRPr="00142F57">
                                          <w:rPr>
                                            <w:rFonts w:hint="eastAsia"/>
                                            <w:sz w:val="18"/>
                                            <w:szCs w:val="18"/>
                                          </w:rPr>
                                          <w:t>年　月～　年</w:t>
                                        </w:r>
                                        <w:r>
                                          <w:rPr>
                                            <w:rFonts w:hint="eastAsia"/>
                                            <w:sz w:val="18"/>
                                            <w:szCs w:val="18"/>
                                          </w:rPr>
                                          <w:t xml:space="preserve">　</w:t>
                                        </w:r>
                                        <w:r w:rsidRPr="00142F57">
                                          <w:rPr>
                                            <w:rFonts w:hint="eastAsia"/>
                                            <w:sz w:val="18"/>
                                            <w:szCs w:val="18"/>
                                          </w:rPr>
                                          <w:t>月</w:t>
                                        </w:r>
                                      </w:p>
                                    </w:tc>
                                    <w:tc>
                                      <w:tcPr>
                                        <w:tcW w:w="609" w:type="dxa"/>
                                      </w:tcPr>
                                      <w:p w:rsidR="00142F57" w:rsidRDefault="00142F57">
                                        <w:pPr>
                                          <w:rPr>
                                            <w:rFonts w:hint="eastAsia"/>
                                          </w:rPr>
                                        </w:pPr>
                                        <w:r>
                                          <w:rPr>
                                            <w:rFonts w:hint="eastAsia"/>
                                          </w:rPr>
                                          <w:t xml:space="preserve">　月</w:t>
                                        </w:r>
                                      </w:p>
                                    </w:tc>
                                    <w:tc>
                                      <w:tcPr>
                                        <w:tcW w:w="1421" w:type="dxa"/>
                                      </w:tcPr>
                                      <w:p w:rsidR="00142F57" w:rsidRDefault="00142F57">
                                        <w:pPr>
                                          <w:rPr>
                                            <w:rFonts w:hint="eastAsia"/>
                                          </w:rPr>
                                        </w:pPr>
                                      </w:p>
                                    </w:tc>
                                    <w:tc>
                                      <w:tcPr>
                                        <w:tcW w:w="1015" w:type="dxa"/>
                                      </w:tcPr>
                                      <w:p w:rsidR="00142F57" w:rsidRDefault="00142F57">
                                        <w:pPr>
                                          <w:rPr>
                                            <w:rFonts w:hint="eastAsia"/>
                                          </w:rPr>
                                        </w:pPr>
                                        <w:r>
                                          <w:rPr>
                                            <w:rFonts w:hint="eastAsia"/>
                                          </w:rPr>
                                          <w:t xml:space="preserve">　　　円</w:t>
                                        </w:r>
                                      </w:p>
                                    </w:tc>
                                  </w:tr>
                                </w:tbl>
                                <w:p w:rsidR="00142F57" w:rsidRDefault="00142F57">
                                  <w:pPr>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left:0;text-align:left;margin-left:-259.15pt;margin-top:28.4pt;width:243.6pt;height:20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" stroked="f">
                      <v:textbox inset="5.85pt,.7pt,5.85pt,.7pt">
                        <w:txbxContent>
                          <w:p w:rsidR="00142F57" w:rsidRDefault="00142F57">
                            <w:pPr>
                              <w:rPr>
                                <w:rFonts w:hint="eastAsia"/>
                              </w:rPr>
                            </w:pPr>
                          </w:p>
                          <w:p w:rsidR="00142F57" w:rsidRDefault="00142F57">
                            <w:pPr>
                              <w:rPr>
                                <w:rFonts w:hint="eastAsia"/>
                              </w:rPr>
                            </w:pPr>
                          </w:p>
                          <w:p w:rsidR="00142F57" w:rsidRDefault="00142F57">
                            <w:pPr>
                              <w:rPr>
                                <w:rFonts w:hint="eastAsia"/>
                              </w:rPr>
                            </w:pPr>
                            <w:r>
                              <w:rPr>
                                <w:rFonts w:hint="eastAsia"/>
                              </w:rPr>
                              <w:t>保険料納付方法等</w:t>
                            </w:r>
                          </w:p>
                          <w:tbl>
                            <w:tblPr>
                              <w:tblStyle w:val="a3"/>
                              <w:tblW w:w="0" w:type="auto"/>
                              <w:tblLook w:val="01E0" w:firstRow="1" w:lastRow="1" w:firstColumn="1" w:lastColumn="1" w:noHBand="0" w:noVBand="0"/>
                            </w:tblPr>
                            <w:tblGrid>
                              <w:gridCol w:w="1864"/>
                              <w:gridCol w:w="2779"/>
                            </w:tblGrid>
                            <w:tr w:rsidR="00142F57">
                              <w:trPr>
                                <w:trHeight w:val="450"/>
                              </w:trPr>
                              <w:tc>
                                <w:tcPr>
                                  <w:tcW w:w="1913" w:type="dxa"/>
                                  <w:vAlign w:val="center"/>
                                </w:tcPr>
                                <w:p w:rsidR="00142F57" w:rsidRDefault="00142F57" w:rsidP="00142F57">
                                  <w:pPr>
                                    <w:rPr>
                                      <w:rFonts w:hint="eastAsia"/>
                                    </w:rPr>
                                  </w:pPr>
                                  <w:r>
                                    <w:rPr>
                                      <w:rFonts w:hint="eastAsia"/>
                                    </w:rPr>
                                    <w:t>保険料徴収方法</w:t>
                                  </w:r>
                                </w:p>
                              </w:tc>
                              <w:tc>
                                <w:tcPr>
                                  <w:tcW w:w="2864" w:type="dxa"/>
                                </w:tcPr>
                                <w:p w:rsidR="00142F57" w:rsidRDefault="00142F57">
                                  <w:pPr>
                                    <w:rPr>
                                      <w:rFonts w:hint="eastAsia"/>
                                    </w:rPr>
                                  </w:pPr>
                                </w:p>
                              </w:tc>
                            </w:tr>
                            <w:tr w:rsidR="00142F57">
                              <w:trPr>
                                <w:trHeight w:val="575"/>
                              </w:trPr>
                              <w:tc>
                                <w:tcPr>
                                  <w:tcW w:w="1913" w:type="dxa"/>
                                  <w:vAlign w:val="center"/>
                                </w:tcPr>
                                <w:p w:rsidR="00142F57" w:rsidRDefault="00142F57" w:rsidP="00142F57">
                                  <w:pPr>
                                    <w:rPr>
                                      <w:rFonts w:hint="eastAsia"/>
                                    </w:rPr>
                                  </w:pPr>
                                  <w:r>
                                    <w:rPr>
                                      <w:rFonts w:hint="eastAsia"/>
                                    </w:rPr>
                                    <w:t>特別徴収義務者</w:t>
                                  </w:r>
                                </w:p>
                              </w:tc>
                              <w:tc>
                                <w:tcPr>
                                  <w:tcW w:w="2864" w:type="dxa"/>
                                </w:tcPr>
                                <w:p w:rsidR="00142F57" w:rsidRDefault="00142F57">
                                  <w:pPr>
                                    <w:rPr>
                                      <w:rFonts w:hint="eastAsia"/>
                                    </w:rPr>
                                  </w:pPr>
                                </w:p>
                              </w:tc>
                            </w:tr>
                            <w:tr w:rsidR="00142F57">
                              <w:trPr>
                                <w:trHeight w:val="566"/>
                              </w:trPr>
                              <w:tc>
                                <w:tcPr>
                                  <w:tcW w:w="1913" w:type="dxa"/>
                                  <w:vAlign w:val="center"/>
                                </w:tcPr>
                                <w:p w:rsidR="00142F57" w:rsidRDefault="00142F57" w:rsidP="00142F57">
                                  <w:pPr>
                                    <w:rPr>
                                      <w:rFonts w:hint="eastAsia"/>
                                    </w:rPr>
                                  </w:pPr>
                                  <w:r>
                                    <w:rPr>
                                      <w:rFonts w:hint="eastAsia"/>
                                    </w:rPr>
                                    <w:t>特別徴収対象年金</w:t>
                                  </w:r>
                                </w:p>
                              </w:tc>
                              <w:tc>
                                <w:tcPr>
                                  <w:tcW w:w="2864" w:type="dxa"/>
                                </w:tcPr>
                                <w:p w:rsidR="00142F57" w:rsidRDefault="00142F57">
                                  <w:pPr>
                                    <w:rPr>
                                      <w:rFonts w:hint="eastAsia"/>
                                    </w:rPr>
                                  </w:pPr>
                                </w:p>
                              </w:tc>
                            </w:tr>
                          </w:tbl>
                          <w:p w:rsidR="00142F57" w:rsidRDefault="00142F57">
                            <w:pPr>
                              <w:rPr>
                                <w:rFonts w:hint="eastAsia"/>
                              </w:rPr>
                            </w:pPr>
                          </w:p>
                          <w:p w:rsidR="00142F57" w:rsidRDefault="00142F57">
                            <w:pPr>
                              <w:rPr>
                                <w:rFonts w:hint="eastAsia"/>
                              </w:rPr>
                            </w:pPr>
                          </w:p>
                          <w:p w:rsidR="00142F57" w:rsidRDefault="00142F57">
                            <w:pPr>
                              <w:rPr>
                                <w:rFonts w:hint="eastAsia"/>
                              </w:rPr>
                            </w:pPr>
                            <w:r>
                              <w:rPr>
                                <w:rFonts w:hint="eastAsia"/>
                              </w:rPr>
                              <w:t>保険料算定の基礎</w:t>
                            </w:r>
                          </w:p>
                          <w:tbl>
                            <w:tblPr>
                              <w:tblStyle w:val="a3"/>
                              <w:tblW w:w="0" w:type="auto"/>
                              <w:tblLook w:val="01E0" w:firstRow="1" w:lastRow="1" w:firstColumn="1" w:lastColumn="1" w:noHBand="0" w:noVBand="0"/>
                            </w:tblPr>
                            <w:tblGrid>
                              <w:gridCol w:w="1679"/>
                              <w:gridCol w:w="600"/>
                              <w:gridCol w:w="1376"/>
                              <w:gridCol w:w="988"/>
                            </w:tblGrid>
                            <w:tr w:rsidR="00142F57">
                              <w:tc>
                                <w:tcPr>
                                  <w:tcW w:w="1732" w:type="dxa"/>
                                </w:tcPr>
                                <w:p w:rsidR="00142F57" w:rsidRDefault="00142F57" w:rsidP="00142F57">
                                  <w:pPr>
                                    <w:jc w:val="center"/>
                                    <w:rPr>
                                      <w:rFonts w:hint="eastAsia"/>
                                    </w:rPr>
                                  </w:pPr>
                                  <w:r>
                                    <w:rPr>
                                      <w:rFonts w:hint="eastAsia"/>
                                    </w:rPr>
                                    <w:t>期　　　間</w:t>
                                  </w:r>
                                </w:p>
                              </w:tc>
                              <w:tc>
                                <w:tcPr>
                                  <w:tcW w:w="609" w:type="dxa"/>
                                </w:tcPr>
                                <w:p w:rsidR="00142F57" w:rsidRDefault="00142F57">
                                  <w:pPr>
                                    <w:rPr>
                                      <w:rFonts w:hint="eastAsia"/>
                                    </w:rPr>
                                  </w:pPr>
                                  <w:r>
                                    <w:rPr>
                                      <w:rFonts w:hint="eastAsia"/>
                                    </w:rPr>
                                    <w:t>月数</w:t>
                                  </w:r>
                                </w:p>
                              </w:tc>
                              <w:tc>
                                <w:tcPr>
                                  <w:tcW w:w="1421" w:type="dxa"/>
                                </w:tcPr>
                                <w:p w:rsidR="00142F57" w:rsidRPr="00142F57" w:rsidRDefault="00142F57">
                                  <w:pPr>
                                    <w:rPr>
                                      <w:rFonts w:hint="eastAsia"/>
                                      <w:szCs w:val="21"/>
                                    </w:rPr>
                                  </w:pPr>
                                  <w:r w:rsidRPr="00142F57">
                                    <w:rPr>
                                      <w:rFonts w:hint="eastAsia"/>
                                      <w:szCs w:val="21"/>
                                    </w:rPr>
                                    <w:t>所得段階区分</w:t>
                                  </w:r>
                                </w:p>
                              </w:tc>
                              <w:tc>
                                <w:tcPr>
                                  <w:tcW w:w="1015" w:type="dxa"/>
                                </w:tcPr>
                                <w:p w:rsidR="00142F57" w:rsidRDefault="00142F57">
                                  <w:pPr>
                                    <w:rPr>
                                      <w:rFonts w:hint="eastAsia"/>
                                    </w:rPr>
                                  </w:pPr>
                                  <w:r>
                                    <w:rPr>
                                      <w:rFonts w:hint="eastAsia"/>
                                    </w:rPr>
                                    <w:t>保険料額</w:t>
                                  </w:r>
                                </w:p>
                              </w:tc>
                            </w:tr>
                            <w:tr w:rsidR="00142F57">
                              <w:tc>
                                <w:tcPr>
                                  <w:tcW w:w="1732" w:type="dxa"/>
                                </w:tcPr>
                                <w:p w:rsidR="00142F57" w:rsidRPr="00142F57" w:rsidRDefault="00142F57" w:rsidP="00142F57">
                                  <w:pPr>
                                    <w:ind w:firstLineChars="100" w:firstLine="163"/>
                                    <w:rPr>
                                      <w:rFonts w:hint="eastAsia"/>
                                      <w:sz w:val="18"/>
                                      <w:szCs w:val="18"/>
                                    </w:rPr>
                                  </w:pPr>
                                  <w:r w:rsidRPr="00142F57">
                                    <w:rPr>
                                      <w:rFonts w:hint="eastAsia"/>
                                      <w:sz w:val="18"/>
                                      <w:szCs w:val="18"/>
                                    </w:rPr>
                                    <w:t>年　月～　年</w:t>
                                  </w:r>
                                  <w:r>
                                    <w:rPr>
                                      <w:rFonts w:hint="eastAsia"/>
                                      <w:sz w:val="18"/>
                                      <w:szCs w:val="18"/>
                                    </w:rPr>
                                    <w:t xml:space="preserve">　</w:t>
                                  </w:r>
                                  <w:r w:rsidRPr="00142F57">
                                    <w:rPr>
                                      <w:rFonts w:hint="eastAsia"/>
                                      <w:sz w:val="18"/>
                                      <w:szCs w:val="18"/>
                                    </w:rPr>
                                    <w:t>月</w:t>
                                  </w:r>
                                </w:p>
                              </w:tc>
                              <w:tc>
                                <w:tcPr>
                                  <w:tcW w:w="609" w:type="dxa"/>
                                </w:tcPr>
                                <w:p w:rsidR="00142F57" w:rsidRDefault="00142F57">
                                  <w:pPr>
                                    <w:rPr>
                                      <w:rFonts w:hint="eastAsia"/>
                                    </w:rPr>
                                  </w:pPr>
                                  <w:r>
                                    <w:rPr>
                                      <w:rFonts w:hint="eastAsia"/>
                                    </w:rPr>
                                    <w:t xml:space="preserve">　月</w:t>
                                  </w:r>
                                </w:p>
                              </w:tc>
                              <w:tc>
                                <w:tcPr>
                                  <w:tcW w:w="1421" w:type="dxa"/>
                                </w:tcPr>
                                <w:p w:rsidR="00142F57" w:rsidRDefault="00142F57">
                                  <w:pPr>
                                    <w:rPr>
                                      <w:rFonts w:hint="eastAsia"/>
                                    </w:rPr>
                                  </w:pPr>
                                </w:p>
                              </w:tc>
                              <w:tc>
                                <w:tcPr>
                                  <w:tcW w:w="1015" w:type="dxa"/>
                                </w:tcPr>
                                <w:p w:rsidR="00142F57" w:rsidRDefault="00142F57">
                                  <w:pPr>
                                    <w:rPr>
                                      <w:rFonts w:hint="eastAsia"/>
                                    </w:rPr>
                                  </w:pPr>
                                  <w:r>
                                    <w:rPr>
                                      <w:rFonts w:hint="eastAsia"/>
                                    </w:rPr>
                                    <w:t xml:space="preserve">　　　円</w:t>
                                  </w:r>
                                </w:p>
                              </w:tc>
                            </w:tr>
                          </w:tbl>
                          <w:p w:rsidR="00142F57" w:rsidRDefault="00142F57">
                            <w:pPr>
                              <w:rPr>
                                <w:rFonts w:hint="eastAsia"/>
                              </w:rPr>
                            </w:pPr>
                          </w:p>
                        </w:txbxContent>
                      </v:textbox>
                    </v:rect>
                  </w:pict>
                </mc:Fallback>
              </mc:AlternateContent>
            </w:r>
            <w:r w:rsidR="00781134">
              <w:rPr>
                <w:rFonts w:hint="eastAsia"/>
              </w:rPr>
              <w:t>月</w:t>
            </w:r>
          </w:p>
        </w:tc>
        <w:tc>
          <w:tcPr>
            <w:tcW w:w="2682" w:type="dxa"/>
            <w:gridSpan w:val="2"/>
          </w:tcPr>
          <w:p w:rsidR="00781134" w:rsidRDefault="00781134" w:rsidP="00781134">
            <w:pPr>
              <w:jc w:val="center"/>
              <w:rPr>
                <w:rFonts w:hint="eastAsia"/>
              </w:rPr>
            </w:pPr>
            <w:r>
              <w:rPr>
                <w:rFonts w:hint="eastAsia"/>
              </w:rPr>
              <w:t>保険料額</w:t>
            </w:r>
          </w:p>
        </w:tc>
      </w:tr>
      <w:tr w:rsidR="00781134">
        <w:tc>
          <w:tcPr>
            <w:tcW w:w="1421" w:type="dxa"/>
            <w:vMerge/>
          </w:tcPr>
          <w:p w:rsidR="00781134" w:rsidRDefault="00781134" w:rsidP="00B1584C">
            <w:pPr>
              <w:rPr>
                <w:rFonts w:hint="eastAsia"/>
              </w:rPr>
            </w:pPr>
          </w:p>
        </w:tc>
        <w:tc>
          <w:tcPr>
            <w:tcW w:w="1421" w:type="dxa"/>
          </w:tcPr>
          <w:p w:rsidR="00781134" w:rsidRDefault="00781134" w:rsidP="00781134">
            <w:pPr>
              <w:jc w:val="center"/>
              <w:rPr>
                <w:rFonts w:hint="eastAsia"/>
              </w:rPr>
            </w:pPr>
            <w:r>
              <w:rPr>
                <w:rFonts w:hint="eastAsia"/>
              </w:rPr>
              <w:t>普通徴収</w:t>
            </w:r>
          </w:p>
        </w:tc>
        <w:tc>
          <w:tcPr>
            <w:tcW w:w="1261" w:type="dxa"/>
          </w:tcPr>
          <w:p w:rsidR="00781134" w:rsidRDefault="00781134" w:rsidP="00781134">
            <w:pPr>
              <w:jc w:val="center"/>
              <w:rPr>
                <w:rFonts w:hint="eastAsia"/>
              </w:rPr>
            </w:pPr>
            <w:r>
              <w:rPr>
                <w:rFonts w:hint="eastAsia"/>
              </w:rPr>
              <w:t>特別徴収</w:t>
            </w:r>
          </w:p>
        </w:tc>
      </w:tr>
      <w:tr w:rsidR="00B1584C">
        <w:tc>
          <w:tcPr>
            <w:tcW w:w="1421" w:type="dxa"/>
          </w:tcPr>
          <w:p w:rsidR="00B1584C" w:rsidRDefault="00142F57" w:rsidP="00142F57">
            <w:pPr>
              <w:ind w:firstLineChars="200" w:firstLine="387"/>
              <w:rPr>
                <w:rFonts w:hint="eastAsia"/>
              </w:rPr>
            </w:pPr>
            <w:r>
              <w:rPr>
                <w:rFonts w:hint="eastAsia"/>
              </w:rPr>
              <w:t>年　４月</w:t>
            </w:r>
          </w:p>
          <w:p w:rsidR="00781134" w:rsidRDefault="00142F57" w:rsidP="00B1584C">
            <w:pPr>
              <w:rPr>
                <w:rFonts w:hint="eastAsia"/>
              </w:rPr>
            </w:pPr>
            <w:r>
              <w:rPr>
                <w:rFonts w:hint="eastAsia"/>
              </w:rPr>
              <w:t xml:space="preserve">　　　　５月</w:t>
            </w:r>
          </w:p>
          <w:p w:rsidR="00781134" w:rsidRDefault="00142F57" w:rsidP="00B1584C">
            <w:pPr>
              <w:rPr>
                <w:rFonts w:hint="eastAsia"/>
              </w:rPr>
            </w:pPr>
            <w:r>
              <w:rPr>
                <w:rFonts w:hint="eastAsia"/>
              </w:rPr>
              <w:t xml:space="preserve">　　　　６月</w:t>
            </w:r>
          </w:p>
          <w:p w:rsidR="00781134" w:rsidRDefault="00142F57" w:rsidP="00142F57">
            <w:pPr>
              <w:ind w:firstLineChars="400" w:firstLine="773"/>
              <w:rPr>
                <w:rFonts w:hint="eastAsia"/>
              </w:rPr>
            </w:pPr>
            <w:r>
              <w:rPr>
                <w:rFonts w:hint="eastAsia"/>
              </w:rPr>
              <w:t>７月</w:t>
            </w:r>
          </w:p>
          <w:p w:rsidR="00781134" w:rsidRDefault="00142F57" w:rsidP="00B1584C">
            <w:pPr>
              <w:rPr>
                <w:rFonts w:hint="eastAsia"/>
              </w:rPr>
            </w:pPr>
            <w:r>
              <w:rPr>
                <w:rFonts w:hint="eastAsia"/>
              </w:rPr>
              <w:t xml:space="preserve">　　　　８月</w:t>
            </w:r>
          </w:p>
          <w:p w:rsidR="00781134" w:rsidRDefault="00142F57" w:rsidP="00142F57">
            <w:pPr>
              <w:ind w:firstLineChars="400" w:firstLine="773"/>
              <w:rPr>
                <w:rFonts w:hint="eastAsia"/>
              </w:rPr>
            </w:pPr>
            <w:r>
              <w:rPr>
                <w:rFonts w:hint="eastAsia"/>
              </w:rPr>
              <w:t>９月</w:t>
            </w:r>
          </w:p>
          <w:p w:rsidR="00781134" w:rsidRDefault="00142F57" w:rsidP="00B1584C">
            <w:pPr>
              <w:rPr>
                <w:rFonts w:hint="eastAsia"/>
              </w:rPr>
            </w:pPr>
            <w:r>
              <w:rPr>
                <w:rFonts w:hint="eastAsia"/>
              </w:rPr>
              <w:t xml:space="preserve">　　　１０月</w:t>
            </w:r>
          </w:p>
          <w:p w:rsidR="00781134" w:rsidRDefault="00142F57" w:rsidP="00B1584C">
            <w:pPr>
              <w:rPr>
                <w:rFonts w:hint="eastAsia"/>
              </w:rPr>
            </w:pPr>
            <w:r>
              <w:rPr>
                <w:rFonts w:hint="eastAsia"/>
              </w:rPr>
              <w:t xml:space="preserve">　　　１１月</w:t>
            </w:r>
          </w:p>
          <w:p w:rsidR="00781134" w:rsidRDefault="00142F57" w:rsidP="00B1584C">
            <w:pPr>
              <w:rPr>
                <w:rFonts w:hint="eastAsia"/>
              </w:rPr>
            </w:pPr>
            <w:r>
              <w:rPr>
                <w:rFonts w:hint="eastAsia"/>
              </w:rPr>
              <w:t xml:space="preserve">　　　１２月</w:t>
            </w:r>
          </w:p>
          <w:p w:rsidR="00781134" w:rsidRDefault="00142F57" w:rsidP="00B1584C">
            <w:pPr>
              <w:rPr>
                <w:rFonts w:hint="eastAsia"/>
              </w:rPr>
            </w:pPr>
            <w:r>
              <w:rPr>
                <w:rFonts w:hint="eastAsia"/>
              </w:rPr>
              <w:t xml:space="preserve">　　年　１月</w:t>
            </w:r>
          </w:p>
          <w:p w:rsidR="00142F57" w:rsidRDefault="00142F57" w:rsidP="00B1584C">
            <w:pPr>
              <w:rPr>
                <w:rFonts w:hint="eastAsia"/>
              </w:rPr>
            </w:pPr>
            <w:r>
              <w:rPr>
                <w:rFonts w:hint="eastAsia"/>
              </w:rPr>
              <w:t xml:space="preserve">　　　　２月</w:t>
            </w:r>
          </w:p>
          <w:p w:rsidR="00142F57" w:rsidRDefault="00142F57" w:rsidP="00B1584C">
            <w:pPr>
              <w:rPr>
                <w:rFonts w:hint="eastAsia"/>
              </w:rPr>
            </w:pPr>
            <w:r>
              <w:rPr>
                <w:rFonts w:hint="eastAsia"/>
              </w:rPr>
              <w:t xml:space="preserve">　　　　３月</w:t>
            </w:r>
          </w:p>
        </w:tc>
        <w:tc>
          <w:tcPr>
            <w:tcW w:w="1421" w:type="dxa"/>
          </w:tcPr>
          <w:p w:rsidR="00B1584C" w:rsidRDefault="00B1584C" w:rsidP="00B1584C">
            <w:pPr>
              <w:rPr>
                <w:rFonts w:hint="eastAsia"/>
              </w:rPr>
            </w:pPr>
          </w:p>
        </w:tc>
        <w:tc>
          <w:tcPr>
            <w:tcW w:w="1261" w:type="dxa"/>
          </w:tcPr>
          <w:p w:rsidR="00B1584C" w:rsidRDefault="00B1584C" w:rsidP="00B1584C">
            <w:pPr>
              <w:rPr>
                <w:rFonts w:hint="eastAsia"/>
              </w:rPr>
            </w:pPr>
          </w:p>
        </w:tc>
      </w:tr>
      <w:tr w:rsidR="00B1584C">
        <w:tc>
          <w:tcPr>
            <w:tcW w:w="1421" w:type="dxa"/>
          </w:tcPr>
          <w:p w:rsidR="00B1584C" w:rsidRDefault="00142F57" w:rsidP="00142F57">
            <w:pPr>
              <w:jc w:val="center"/>
              <w:rPr>
                <w:rFonts w:hint="eastAsia"/>
              </w:rPr>
            </w:pPr>
            <w:r>
              <w:rPr>
                <w:rFonts w:hint="eastAsia"/>
              </w:rPr>
              <w:t>計</w:t>
            </w:r>
          </w:p>
        </w:tc>
        <w:tc>
          <w:tcPr>
            <w:tcW w:w="1421" w:type="dxa"/>
          </w:tcPr>
          <w:p w:rsidR="00B1584C" w:rsidRDefault="00B1584C" w:rsidP="00B1584C">
            <w:pPr>
              <w:rPr>
                <w:rFonts w:hint="eastAsia"/>
              </w:rPr>
            </w:pPr>
          </w:p>
        </w:tc>
        <w:tc>
          <w:tcPr>
            <w:tcW w:w="1261" w:type="dxa"/>
          </w:tcPr>
          <w:p w:rsidR="00B1584C" w:rsidRDefault="00B1584C" w:rsidP="00B1584C">
            <w:pPr>
              <w:rPr>
                <w:rFonts w:hint="eastAsia"/>
              </w:rPr>
            </w:pPr>
          </w:p>
        </w:tc>
      </w:tr>
      <w:tr w:rsidR="00142F57">
        <w:tc>
          <w:tcPr>
            <w:tcW w:w="1421" w:type="dxa"/>
          </w:tcPr>
          <w:p w:rsidR="00142F57" w:rsidRDefault="00142F57" w:rsidP="00142F57">
            <w:pPr>
              <w:jc w:val="center"/>
              <w:rPr>
                <w:rFonts w:hint="eastAsia"/>
              </w:rPr>
            </w:pPr>
            <w:r>
              <w:rPr>
                <w:rFonts w:hint="eastAsia"/>
              </w:rPr>
              <w:t>合　計　額</w:t>
            </w:r>
          </w:p>
        </w:tc>
        <w:tc>
          <w:tcPr>
            <w:tcW w:w="2682" w:type="dxa"/>
            <w:gridSpan w:val="2"/>
          </w:tcPr>
          <w:p w:rsidR="00142F57" w:rsidRDefault="00142F57" w:rsidP="00B1584C">
            <w:pPr>
              <w:rPr>
                <w:rFonts w:hint="eastAsia"/>
              </w:rPr>
            </w:pPr>
          </w:p>
        </w:tc>
      </w:tr>
    </w:tbl>
    <w:p w:rsidR="00B1584C" w:rsidRDefault="00B1584C" w:rsidP="00B1584C">
      <w:pPr>
        <w:rPr>
          <w:rFonts w:hint="eastAsia"/>
        </w:rPr>
      </w:pPr>
    </w:p>
    <w:p w:rsidR="00B1584C" w:rsidRDefault="00D63FFB" w:rsidP="00B1584C">
      <w:pPr>
        <w:rPr>
          <w:rFonts w:hint="eastAsia"/>
        </w:rPr>
      </w:pPr>
      <w:r>
        <w:rPr>
          <w:rFonts w:hint="eastAsia"/>
        </w:rPr>
        <w:t>問い合わせ先</w:t>
      </w:r>
    </w:p>
    <w:p w:rsidR="00D63FFB" w:rsidRDefault="00D63FFB" w:rsidP="00B1584C">
      <w:pPr>
        <w:rPr>
          <w:rFonts w:hint="eastAsia"/>
        </w:rPr>
      </w:pPr>
      <w:r>
        <w:rPr>
          <w:rFonts w:hint="eastAsia"/>
        </w:rPr>
        <w:t xml:space="preserve">　〒９６３－３４９２</w:t>
      </w:r>
    </w:p>
    <w:p w:rsidR="00D63FFB" w:rsidRDefault="00D63FFB" w:rsidP="00B1584C">
      <w:pPr>
        <w:rPr>
          <w:rFonts w:hint="eastAsia"/>
        </w:rPr>
      </w:pPr>
      <w:r>
        <w:rPr>
          <w:rFonts w:hint="eastAsia"/>
        </w:rPr>
        <w:t xml:space="preserve">　福島県田村郡小野町大字小野新町字舘廻９２番地</w:t>
      </w:r>
    </w:p>
    <w:p w:rsidR="00D63FFB" w:rsidRDefault="00D63FFB" w:rsidP="00B1584C">
      <w:pPr>
        <w:rPr>
          <w:rFonts w:hint="eastAsia"/>
        </w:rPr>
      </w:pPr>
      <w:r>
        <w:rPr>
          <w:rFonts w:hint="eastAsia"/>
        </w:rPr>
        <w:t xml:space="preserve">　　小野町役場　　　　　　　課　　　　　</w:t>
      </w:r>
      <w:r w:rsidR="001C59CC">
        <w:rPr>
          <w:rFonts w:hint="eastAsia"/>
        </w:rPr>
        <w:t xml:space="preserve">　</w:t>
      </w:r>
      <w:r>
        <w:rPr>
          <w:rFonts w:hint="eastAsia"/>
        </w:rPr>
        <w:t xml:space="preserve">　　　　ＴＥＬ</w:t>
      </w:r>
    </w:p>
    <w:p w:rsidR="00D63FFB" w:rsidRDefault="00D63FFB" w:rsidP="00B1584C">
      <w:pPr>
        <w:rPr>
          <w:rFonts w:hint="eastAsia"/>
        </w:rPr>
      </w:pPr>
    </w:p>
    <w:p w:rsidR="00D63FFB" w:rsidRDefault="00D63FFB" w:rsidP="00B1584C">
      <w:pPr>
        <w:rPr>
          <w:rFonts w:hint="eastAsia"/>
        </w:rPr>
      </w:pPr>
      <w:r>
        <w:rPr>
          <w:rFonts w:hint="eastAsia"/>
        </w:rPr>
        <w:t>不服の申立</w:t>
      </w:r>
    </w:p>
    <w:p w:rsidR="00D63FFB" w:rsidRDefault="00D63FFB" w:rsidP="00D63FFB">
      <w:pPr>
        <w:widowControl/>
        <w:jc w:val="left"/>
        <w:rPr>
          <w:rFonts w:hint="eastAsia"/>
          <w:szCs w:val="21"/>
        </w:rPr>
      </w:pPr>
      <w:r>
        <w:rPr>
          <w:rFonts w:hint="eastAsia"/>
        </w:rPr>
        <w:t xml:space="preserve">　</w:t>
      </w:r>
      <w:r>
        <w:rPr>
          <w:rFonts w:hint="eastAsia"/>
          <w:szCs w:val="21"/>
        </w:rPr>
        <w:t>この通知書に記載された事項について不服がある場合は、この通知書を受け取った日の翌日から起算して６０日以内に、介護保険審査会に対して審査請求することができます。</w:t>
      </w:r>
    </w:p>
    <w:p w:rsidR="00D63FFB" w:rsidRDefault="00D63FFB" w:rsidP="00D63FFB">
      <w:pPr>
        <w:widowControl/>
        <w:jc w:val="left"/>
        <w:rPr>
          <w:rFonts w:hint="eastAsia"/>
          <w:szCs w:val="21"/>
        </w:rPr>
      </w:pPr>
      <w:r>
        <w:rPr>
          <w:rFonts w:hint="eastAsia"/>
          <w:szCs w:val="21"/>
        </w:rPr>
        <w:t xml:space="preserve">　　　福島県介護保険審査会（福島県担当部署）</w:t>
      </w:r>
    </w:p>
    <w:p w:rsidR="00D63FFB" w:rsidRDefault="00D63FFB" w:rsidP="00D63FFB">
      <w:pPr>
        <w:widowControl/>
        <w:jc w:val="left"/>
        <w:rPr>
          <w:rFonts w:hint="eastAsia"/>
          <w:szCs w:val="21"/>
        </w:rPr>
      </w:pPr>
      <w:r>
        <w:rPr>
          <w:rFonts w:hint="eastAsia"/>
          <w:szCs w:val="21"/>
        </w:rPr>
        <w:t xml:space="preserve">　　　　住　　所</w:t>
      </w:r>
    </w:p>
    <w:p w:rsidR="00D63FFB" w:rsidRDefault="00D63FFB" w:rsidP="00D63FFB">
      <w:pPr>
        <w:rPr>
          <w:rFonts w:hint="eastAsia"/>
        </w:rPr>
      </w:pPr>
      <w:r>
        <w:rPr>
          <w:rFonts w:hint="eastAsia"/>
          <w:szCs w:val="21"/>
        </w:rPr>
        <w:t xml:space="preserve">　　　　電話番号</w:t>
      </w:r>
    </w:p>
    <w:sectPr w:rsidR="00D63FFB" w:rsidSect="00C72705">
      <w:pgSz w:w="11906" w:h="16838" w:code="9"/>
      <w:pgMar w:top="1418" w:right="1418" w:bottom="1418" w:left="1418" w:header="851" w:footer="992" w:gutter="0"/>
      <w:cols w:space="425"/>
      <w:docGrid w:type="linesAndChars" w:linePitch="299"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40"/>
  <w:drawingGridHorizontalSpacing w:val="203"/>
  <w:drawingGridVerticalSpacing w:val="29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D0B"/>
    <w:rsid w:val="000674DA"/>
    <w:rsid w:val="00120DA3"/>
    <w:rsid w:val="00142F57"/>
    <w:rsid w:val="001607AF"/>
    <w:rsid w:val="001C59CC"/>
    <w:rsid w:val="002072B8"/>
    <w:rsid w:val="003F1BBF"/>
    <w:rsid w:val="00460D0B"/>
    <w:rsid w:val="00525369"/>
    <w:rsid w:val="006D2117"/>
    <w:rsid w:val="00781134"/>
    <w:rsid w:val="00954B2A"/>
    <w:rsid w:val="00B1584C"/>
    <w:rsid w:val="00BD133D"/>
    <w:rsid w:val="00BF6D93"/>
    <w:rsid w:val="00C72705"/>
    <w:rsid w:val="00D63FFB"/>
    <w:rsid w:val="00E14091"/>
    <w:rsid w:val="00F2508B"/>
    <w:rsid w:val="00FD4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FB65EDC-1B1E-4EDC-9AF1-1DBFFC1C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158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様式第４７号の１</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様式第４７号の１</dc:title>
  <dc:subject/>
  <dc:creator>m.suzuki</dc:creator>
  <cp:keywords/>
  <dc:description/>
  <cp:lastModifiedBy>村上香</cp:lastModifiedBy>
  <cp:revision>2</cp:revision>
  <dcterms:created xsi:type="dcterms:W3CDTF">2025-09-18T09:26:00Z</dcterms:created>
  <dcterms:modified xsi:type="dcterms:W3CDTF">2025-09-18T09:26:00Z</dcterms:modified>
</cp:coreProperties>
</file>