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37760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号様式</w:t>
      </w:r>
    </w:p>
    <w:p w:rsidR="00000000" w:rsidRDefault="00737760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経営規模調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1155"/>
        <w:gridCol w:w="1155"/>
        <w:gridCol w:w="210"/>
        <w:gridCol w:w="840"/>
        <w:gridCol w:w="210"/>
        <w:gridCol w:w="1002"/>
        <w:gridCol w:w="783"/>
        <w:gridCol w:w="106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自己資本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ind w:left="40" w:right="111" w:firstLine="71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直</w:t>
            </w:r>
            <w:r>
              <w:rPr>
                <w:rFonts w:hint="eastAsia"/>
              </w:rPr>
              <w:t>前決算時</w:t>
            </w:r>
          </w:p>
        </w:tc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剰余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欠損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105"/>
              </w:rPr>
              <w:t>金処</w:t>
            </w:r>
            <w:r>
              <w:rPr>
                <w:rFonts w:hint="eastAsia"/>
              </w:rPr>
              <w:t>分</w:t>
            </w:r>
          </w:p>
        </w:tc>
        <w:tc>
          <w:tcPr>
            <w:tcW w:w="840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12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決算後の</w:t>
            </w:r>
            <w:r>
              <w:rPr>
                <w:rFonts w:hint="eastAsia"/>
                <w:spacing w:val="53"/>
              </w:rPr>
              <w:t>増減</w:t>
            </w:r>
            <w:r>
              <w:rPr>
                <w:rFonts w:hint="eastAsia"/>
              </w:rPr>
              <w:t>額</w:t>
            </w:r>
          </w:p>
        </w:tc>
        <w:tc>
          <w:tcPr>
            <w:tcW w:w="783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06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※審査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払込資本金</w:t>
            </w:r>
          </w:p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r2bl w:val="single" w:sz="4" w:space="0" w:color="auto"/>
            </w:tcBorders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積立金</w:t>
            </w:r>
          </w:p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bottom w:val="nil"/>
            </w:tcBorders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繰越剰余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欠損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155" w:type="dxa"/>
            <w:tcBorders>
              <w:tr2bl w:val="single" w:sz="4" w:space="0" w:color="auto"/>
            </w:tcBorders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r2bl w:val="single" w:sz="4" w:space="0" w:color="auto"/>
            </w:tcBorders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3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常勤職員の数</w:t>
            </w: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経験年</w:t>
            </w:r>
            <w:r>
              <w:rPr>
                <w:rFonts w:hint="eastAsia"/>
              </w:rPr>
              <w:t>数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技術関係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員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事務関係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員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工員等</w:t>
            </w:r>
          </w:p>
        </w:tc>
        <w:tc>
          <w:tcPr>
            <w:tcW w:w="1995" w:type="dxa"/>
            <w:gridSpan w:val="3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6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※審査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年未満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生産設備の額</w:t>
            </w: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機械装置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運搬具類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工具その他</w:t>
            </w:r>
          </w:p>
        </w:tc>
        <w:tc>
          <w:tcPr>
            <w:tcW w:w="1785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6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※審査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取得価額</w:t>
            </w:r>
          </w:p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減価償却費</w:t>
            </w:r>
          </w:p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差引計</w:t>
            </w:r>
          </w:p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/>
            <w:vAlign w:val="center"/>
          </w:tcPr>
          <w:p w:rsidR="00000000" w:rsidRDefault="0073776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</w:tbl>
    <w:p w:rsidR="00000000" w:rsidRDefault="00737760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37760">
      <w:r>
        <w:separator/>
      </w:r>
    </w:p>
  </w:endnote>
  <w:endnote w:type="continuationSeparator" w:id="0">
    <w:p w:rsidR="00000000" w:rsidRDefault="007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37760">
      <w:r>
        <w:separator/>
      </w:r>
    </w:p>
  </w:footnote>
  <w:footnote w:type="continuationSeparator" w:id="0">
    <w:p w:rsidR="00000000" w:rsidRDefault="0073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60"/>
    <w:rsid w:val="0073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308D1-5E1A-45C1-BC7F-BE737E1B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</vt:lpstr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2003-02-25T12:06:00Z</cp:lastPrinted>
  <dcterms:created xsi:type="dcterms:W3CDTF">2025-09-19T01:49:00Z</dcterms:created>
  <dcterms:modified xsi:type="dcterms:W3CDTF">2025-09-19T01:49:00Z</dcterms:modified>
</cp:coreProperties>
</file>