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441F" w:rsidRDefault="00FF441F" w:rsidP="00FF441F">
      <w:pPr>
        <w:spacing w:line="360" w:lineRule="exact"/>
        <w:rPr>
          <w:rFonts w:hAnsi="ＭＳ 明朝" w:cs="ＭＳ ゴシック" w:hint="eastAsia"/>
          <w:color w:val="000000"/>
          <w:kern w:val="0"/>
          <w:sz w:val="24"/>
        </w:rPr>
      </w:pPr>
      <w:r>
        <w:rPr>
          <w:rFonts w:hAnsi="ＭＳ 明朝" w:cs="ＭＳ ゴシック" w:hint="eastAsia"/>
          <w:color w:val="000000"/>
          <w:kern w:val="0"/>
          <w:sz w:val="24"/>
        </w:rPr>
        <w:t>様式第5号　その3（第14条関係）</w:t>
      </w:r>
    </w:p>
    <w:p w:rsidR="00FF441F" w:rsidRDefault="00FF441F" w:rsidP="00FF441F">
      <w:pPr>
        <w:widowControl/>
        <w:spacing w:line="360" w:lineRule="exact"/>
        <w:ind w:firstLineChars="45" w:firstLine="108"/>
        <w:rPr>
          <w:rFonts w:hAnsi="ＭＳ 明朝" w:cs="ＭＳ ゴシック" w:hint="eastAsia"/>
          <w:color w:val="000000"/>
          <w:kern w:val="0"/>
          <w:szCs w:val="21"/>
        </w:rPr>
      </w:pPr>
      <w:r>
        <w:rPr>
          <w:rFonts w:hAnsi="ＭＳ 明朝" w:cs="ＭＳ ゴシック" w:hint="eastAsia"/>
          <w:color w:val="000000"/>
          <w:kern w:val="0"/>
          <w:sz w:val="24"/>
        </w:rPr>
        <w:t xml:space="preserve">年度別損益・資金収支計画書　　   </w:t>
      </w:r>
      <w:r>
        <w:rPr>
          <w:rFonts w:hAnsi="ＭＳ 明朝" w:cs="ＭＳ ゴシック" w:hint="eastAsia"/>
          <w:color w:val="000000"/>
          <w:kern w:val="0"/>
          <w:szCs w:val="21"/>
          <w:u w:val="single"/>
        </w:rPr>
        <w:t xml:space="preserve">　　　　　年度第　　　回　　　　　年度目案件</w:t>
      </w:r>
      <w:r>
        <w:rPr>
          <w:rFonts w:hAnsi="ＭＳ 明朝" w:cs="ＭＳ ゴシック" w:hint="eastAsia"/>
          <w:color w:val="000000"/>
          <w:kern w:val="0"/>
          <w:szCs w:val="21"/>
        </w:rPr>
        <w:t xml:space="preserve">　　　　　　　</w:t>
      </w:r>
      <w:r>
        <w:rPr>
          <w:rFonts w:hAnsi="ＭＳ 明朝" w:cs="ＭＳ ゴシック" w:hint="eastAsia"/>
          <w:color w:val="000000"/>
          <w:kern w:val="0"/>
          <w:szCs w:val="21"/>
          <w:u w:val="single"/>
        </w:rPr>
        <w:t xml:space="preserve">貸付団体名　　　　　　　　　　</w:t>
      </w:r>
    </w:p>
    <w:p w:rsidR="00FF441F" w:rsidRDefault="00FF441F" w:rsidP="00FF441F">
      <w:pPr>
        <w:widowControl/>
        <w:tabs>
          <w:tab w:val="left" w:pos="2835"/>
        </w:tabs>
        <w:spacing w:line="360" w:lineRule="exact"/>
        <w:ind w:left="280" w:hanging="170"/>
        <w:rPr>
          <w:rFonts w:hAnsi="ＭＳ 明朝" w:cs="ＭＳ ゴシック" w:hint="eastAsia"/>
          <w:color w:val="000000"/>
          <w:kern w:val="0"/>
          <w:szCs w:val="21"/>
          <w:lang w:eastAsia="zh-TW"/>
        </w:rPr>
      </w:pPr>
      <w:r>
        <w:rPr>
          <w:rFonts w:hAnsi="ＭＳ 明朝" w:cs="ＭＳ ゴシック" w:hint="eastAsia"/>
          <w:color w:val="000000"/>
          <w:kern w:val="0"/>
          <w:sz w:val="24"/>
          <w:lang w:eastAsia="zh-TW"/>
        </w:rPr>
        <w:t xml:space="preserve">年度別資金収支計画        </w:t>
      </w:r>
      <w:r>
        <w:rPr>
          <w:rFonts w:hAnsi="ＭＳ 明朝" w:cs="ＭＳ ゴシック" w:hint="eastAsia"/>
          <w:color w:val="000000"/>
          <w:kern w:val="0"/>
          <w:szCs w:val="21"/>
          <w:lang w:eastAsia="zh-TW"/>
        </w:rPr>
        <w:t xml:space="preserve">        </w:t>
      </w:r>
      <w:r>
        <w:rPr>
          <w:rFonts w:hAnsi="ＭＳ 明朝" w:cs="ＭＳ ゴシック" w:hint="eastAsia"/>
          <w:color w:val="000000"/>
          <w:kern w:val="0"/>
          <w:szCs w:val="21"/>
          <w:bdr w:val="single" w:sz="4" w:space="0" w:color="auto"/>
          <w:lang w:eastAsia="zh-TW"/>
        </w:rPr>
        <w:t xml:space="preserve">貸付対象事名　　　　　　　　　　　　　　　　事業者名　　　　　　　　　　　　　　　　　　</w:t>
      </w:r>
    </w:p>
    <w:p w:rsidR="00FF441F" w:rsidRDefault="00FF441F" w:rsidP="00FF441F">
      <w:pPr>
        <w:spacing w:line="260" w:lineRule="exact"/>
        <w:rPr>
          <w:rFonts w:hAnsi="ＭＳ 明朝" w:cs="ＭＳ ゴシック" w:hint="eastAsia"/>
          <w:color w:val="000000"/>
          <w:kern w:val="0"/>
          <w:szCs w:val="21"/>
        </w:rPr>
      </w:pPr>
      <w:r>
        <w:rPr>
          <w:rFonts w:hAnsi="ＭＳ 明朝" w:cs="ＭＳ ゴシック" w:hint="eastAsia"/>
          <w:color w:val="000000"/>
          <w:kern w:val="0"/>
          <w:szCs w:val="21"/>
          <w:lang w:eastAsia="zh-TW"/>
        </w:rPr>
        <w:t xml:space="preserve">　　　　　　　　　　　　　　　　　　　　　　　　　　　　　　　　　　　　　　　　　　　　　　　　　　　　                  　　　</w:t>
      </w:r>
      <w:r>
        <w:rPr>
          <w:rFonts w:hAnsi="ＭＳ 明朝" w:cs="ＭＳ ゴシック" w:hint="eastAsia"/>
          <w:color w:val="000000"/>
          <w:kern w:val="0"/>
          <w:szCs w:val="21"/>
        </w:rPr>
        <w:t>（単位：百万円）</w:t>
      </w: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07"/>
        <w:gridCol w:w="315"/>
        <w:gridCol w:w="218"/>
        <w:gridCol w:w="2219"/>
        <w:gridCol w:w="595"/>
        <w:gridCol w:w="556"/>
        <w:gridCol w:w="615"/>
        <w:gridCol w:w="586"/>
        <w:gridCol w:w="566"/>
        <w:gridCol w:w="581"/>
        <w:gridCol w:w="521"/>
        <w:gridCol w:w="521"/>
        <w:gridCol w:w="625"/>
        <w:gridCol w:w="521"/>
        <w:gridCol w:w="511"/>
        <w:gridCol w:w="635"/>
        <w:gridCol w:w="521"/>
        <w:gridCol w:w="630"/>
        <w:gridCol w:w="519"/>
        <w:gridCol w:w="1131"/>
        <w:gridCol w:w="2431"/>
      </w:tblGrid>
      <w:tr w:rsidR="00FF441F">
        <w:tblPrEx>
          <w:tblCellMar>
            <w:top w:w="0" w:type="dxa"/>
            <w:bottom w:w="0" w:type="dxa"/>
          </w:tblCellMar>
        </w:tblPrEx>
        <w:trPr>
          <w:cantSplit/>
          <w:trHeight w:val="280"/>
        </w:trPr>
        <w:tc>
          <w:tcPr>
            <w:tcW w:w="3059" w:type="dxa"/>
            <w:gridSpan w:val="4"/>
            <w:vMerge w:val="restart"/>
            <w:tcBorders>
              <w:top w:val="double" w:sz="4" w:space="0" w:color="auto"/>
              <w:left w:val="double" w:sz="4" w:space="0" w:color="auto"/>
              <w:right w:val="double" w:sz="4" w:space="0" w:color="auto"/>
            </w:tcBorders>
          </w:tcPr>
          <w:p w:rsidR="00FF441F" w:rsidRDefault="00FF441F" w:rsidP="00A72C61">
            <w:pPr>
              <w:rPr>
                <w:rFonts w:hAnsi="ＭＳ 明朝" w:cs="ＭＳ ゴシック" w:hint="eastAsia"/>
                <w:color w:val="000000"/>
                <w:kern w:val="0"/>
                <w:sz w:val="18"/>
                <w:szCs w:val="18"/>
              </w:rPr>
            </w:pPr>
          </w:p>
        </w:tc>
        <w:tc>
          <w:tcPr>
            <w:tcW w:w="8503" w:type="dxa"/>
            <w:gridSpan w:val="15"/>
            <w:tcBorders>
              <w:top w:val="double" w:sz="4" w:space="0" w:color="auto"/>
              <w:left w:val="double" w:sz="4" w:space="0" w:color="auto"/>
              <w:right w:val="single" w:sz="2" w:space="0" w:color="auto"/>
            </w:tcBorders>
          </w:tcPr>
          <w:p w:rsidR="00FF441F" w:rsidRDefault="00FF441F" w:rsidP="00A72C61">
            <w:pPr>
              <w:jc w:val="center"/>
              <w:rPr>
                <w:rFonts w:hAnsi="ＭＳ 明朝" w:cs="ＭＳ ゴシック" w:hint="eastAsia"/>
                <w:color w:val="000000"/>
                <w:kern w:val="0"/>
                <w:sz w:val="18"/>
                <w:szCs w:val="18"/>
              </w:rPr>
            </w:pPr>
            <w:r>
              <w:rPr>
                <w:rFonts w:hAnsi="ＭＳ 明朝" w:cs="ＭＳ ゴシック" w:hint="eastAsia"/>
                <w:color w:val="000000"/>
                <w:kern w:val="0"/>
                <w:sz w:val="18"/>
                <w:szCs w:val="18"/>
              </w:rPr>
              <w:t>決算期（年／月）</w:t>
            </w:r>
          </w:p>
        </w:tc>
        <w:tc>
          <w:tcPr>
            <w:tcW w:w="1131" w:type="dxa"/>
            <w:vMerge w:val="restart"/>
            <w:tcBorders>
              <w:top w:val="double" w:sz="4" w:space="0" w:color="auto"/>
              <w:right w:val="single" w:sz="2" w:space="0" w:color="auto"/>
            </w:tcBorders>
            <w:vAlign w:val="center"/>
          </w:tcPr>
          <w:p w:rsidR="00FF441F" w:rsidRDefault="00FF441F" w:rsidP="00A72C61">
            <w:pPr>
              <w:jc w:val="center"/>
              <w:rPr>
                <w:rFonts w:hAnsi="ＭＳ 明朝" w:cs="ＭＳ ゴシック" w:hint="eastAsia"/>
                <w:color w:val="000000"/>
                <w:kern w:val="0"/>
                <w:sz w:val="18"/>
                <w:szCs w:val="18"/>
              </w:rPr>
            </w:pPr>
            <w:r>
              <w:rPr>
                <w:rFonts w:hAnsi="ＭＳ 明朝" w:cs="ＭＳ ゴシック" w:hint="eastAsia"/>
                <w:color w:val="000000"/>
                <w:kern w:val="0"/>
                <w:sz w:val="18"/>
                <w:szCs w:val="18"/>
              </w:rPr>
              <w:t>合計</w:t>
            </w:r>
          </w:p>
        </w:tc>
        <w:tc>
          <w:tcPr>
            <w:tcW w:w="2431" w:type="dxa"/>
            <w:vMerge w:val="restart"/>
            <w:tcBorders>
              <w:top w:val="double" w:sz="4" w:space="0" w:color="auto"/>
              <w:left w:val="single" w:sz="2" w:space="0" w:color="auto"/>
              <w:right w:val="double" w:sz="4" w:space="0" w:color="auto"/>
            </w:tcBorders>
            <w:vAlign w:val="center"/>
          </w:tcPr>
          <w:p w:rsidR="00FF441F" w:rsidRDefault="00FF441F" w:rsidP="00A72C61">
            <w:pPr>
              <w:jc w:val="center"/>
              <w:rPr>
                <w:rFonts w:hAnsi="ＭＳ 明朝" w:cs="ＭＳ ゴシック" w:hint="eastAsia"/>
                <w:color w:val="000000"/>
                <w:kern w:val="0"/>
                <w:sz w:val="18"/>
                <w:szCs w:val="18"/>
              </w:rPr>
            </w:pPr>
            <w:r>
              <w:rPr>
                <w:rFonts w:hAnsi="ＭＳ 明朝" w:cs="ＭＳ ゴシック" w:hint="eastAsia"/>
                <w:color w:val="000000"/>
                <w:kern w:val="0"/>
                <w:sz w:val="18"/>
                <w:szCs w:val="18"/>
              </w:rPr>
              <w:t>備考</w:t>
            </w:r>
          </w:p>
        </w:tc>
      </w:tr>
      <w:tr w:rsidR="00FF441F">
        <w:tblPrEx>
          <w:tblCellMar>
            <w:top w:w="0" w:type="dxa"/>
            <w:bottom w:w="0" w:type="dxa"/>
          </w:tblCellMar>
        </w:tblPrEx>
        <w:trPr>
          <w:cantSplit/>
          <w:trHeight w:val="260"/>
        </w:trPr>
        <w:tc>
          <w:tcPr>
            <w:tcW w:w="3059" w:type="dxa"/>
            <w:gridSpan w:val="4"/>
            <w:vMerge/>
            <w:tcBorders>
              <w:left w:val="double" w:sz="4" w:space="0" w:color="auto"/>
              <w:right w:val="double" w:sz="4" w:space="0" w:color="auto"/>
            </w:tcBorders>
          </w:tcPr>
          <w:p w:rsidR="00FF441F" w:rsidRDefault="00FF441F" w:rsidP="00A72C61">
            <w:pPr>
              <w:rPr>
                <w:rFonts w:hAnsi="ＭＳ 明朝" w:cs="ＭＳ ゴシック" w:hint="eastAsia"/>
                <w:color w:val="000000"/>
                <w:kern w:val="0"/>
                <w:sz w:val="18"/>
                <w:szCs w:val="18"/>
              </w:rPr>
            </w:pPr>
          </w:p>
        </w:tc>
        <w:tc>
          <w:tcPr>
            <w:tcW w:w="595" w:type="dxa"/>
            <w:tcBorders>
              <w:left w:val="double" w:sz="4"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56"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615"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86"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66"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81"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21"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21"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625"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21"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11"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635"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21"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630"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519" w:type="dxa"/>
            <w:tcBorders>
              <w:left w:val="single" w:sz="2" w:space="0" w:color="auto"/>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w:t>
            </w:r>
          </w:p>
        </w:tc>
        <w:tc>
          <w:tcPr>
            <w:tcW w:w="1131" w:type="dxa"/>
            <w:vMerge/>
            <w:tcBorders>
              <w:bottom w:val="single" w:sz="2" w:space="0" w:color="auto"/>
              <w:right w:val="single" w:sz="2" w:space="0" w:color="auto"/>
            </w:tcBorders>
          </w:tcPr>
          <w:p w:rsidR="00FF441F" w:rsidRDefault="00FF441F" w:rsidP="00A72C61">
            <w:pPr>
              <w:rPr>
                <w:rFonts w:hAnsi="ＭＳ 明朝" w:cs="ＭＳ ゴシック" w:hint="eastAsia"/>
                <w:color w:val="000000"/>
                <w:kern w:val="0"/>
                <w:sz w:val="18"/>
                <w:szCs w:val="18"/>
              </w:rPr>
            </w:pPr>
          </w:p>
        </w:tc>
        <w:tc>
          <w:tcPr>
            <w:tcW w:w="2431" w:type="dxa"/>
            <w:vMerge/>
            <w:tcBorders>
              <w:left w:val="single" w:sz="2" w:space="0" w:color="auto"/>
              <w:bottom w:val="single" w:sz="2" w:space="0" w:color="auto"/>
              <w:right w:val="double" w:sz="4" w:space="0" w:color="auto"/>
            </w:tcBorders>
          </w:tcPr>
          <w:p w:rsidR="00FF441F" w:rsidRDefault="00FF441F" w:rsidP="00A72C61">
            <w:pPr>
              <w:rPr>
                <w:rFonts w:hAnsi="ＭＳ 明朝" w:cs="ＭＳ ゴシック" w:hint="eastAsia"/>
                <w:color w:val="000000"/>
                <w:kern w:val="0"/>
                <w:sz w:val="18"/>
                <w:szCs w:val="18"/>
              </w:rPr>
            </w:pPr>
          </w:p>
        </w:tc>
      </w:tr>
      <w:tr w:rsidR="00FF441F">
        <w:tblPrEx>
          <w:tblCellMar>
            <w:top w:w="0" w:type="dxa"/>
            <w:bottom w:w="0" w:type="dxa"/>
          </w:tblCellMar>
        </w:tblPrEx>
        <w:trPr>
          <w:cantSplit/>
          <w:trHeight w:val="245"/>
        </w:trPr>
        <w:tc>
          <w:tcPr>
            <w:tcW w:w="307" w:type="dxa"/>
            <w:vMerge w:val="restart"/>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r>
              <w:rPr>
                <w:rFonts w:hAnsi="ＭＳ 明朝" w:cs="ＭＳ ゴシック" w:hint="eastAsia"/>
                <w:color w:val="000000"/>
                <w:kern w:val="0"/>
                <w:sz w:val="18"/>
                <w:szCs w:val="18"/>
              </w:rPr>
              <w:t>収益償還収支</w:t>
            </w:r>
          </w:p>
        </w:tc>
        <w:tc>
          <w:tcPr>
            <w:tcW w:w="315" w:type="dxa"/>
            <w:vMerge w:val="restart"/>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r>
              <w:rPr>
                <w:rFonts w:hAnsi="ＭＳ 明朝" w:cs="ＭＳ ゴシック" w:hint="eastAsia"/>
                <w:color w:val="000000"/>
                <w:kern w:val="0"/>
                <w:sz w:val="18"/>
                <w:szCs w:val="18"/>
              </w:rPr>
              <w:t>調達</w:t>
            </w:r>
          </w:p>
        </w:tc>
        <w:tc>
          <w:tcPr>
            <w:tcW w:w="218" w:type="dxa"/>
            <w:vMerge w:val="restart"/>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219" w:type="dxa"/>
            <w:tcBorders>
              <w:left w:val="single" w:sz="2" w:space="0" w:color="auto"/>
              <w:right w:val="double" w:sz="4" w:space="0" w:color="auto"/>
            </w:tcBorders>
            <w:vAlign w:val="center"/>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利益留保</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51"/>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p>
        </w:tc>
        <w:tc>
          <w:tcPr>
            <w:tcW w:w="218" w:type="dxa"/>
            <w:vMerge/>
            <w:tcBorders>
              <w:bottom w:val="nil"/>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219" w:type="dxa"/>
            <w:tcBorders>
              <w:left w:val="single" w:sz="2" w:space="0" w:color="auto"/>
              <w:right w:val="double" w:sz="4" w:space="0" w:color="auto"/>
            </w:tcBorders>
            <w:vAlign w:val="center"/>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減価償却費</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75"/>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p>
        </w:tc>
        <w:tc>
          <w:tcPr>
            <w:tcW w:w="2437" w:type="dxa"/>
            <w:gridSpan w:val="2"/>
            <w:tcBorders>
              <w:top w:val="nil"/>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調達計</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20"/>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val="restart"/>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r>
              <w:rPr>
                <w:rFonts w:hAnsi="ＭＳ 明朝" w:cs="ＭＳ ゴシック" w:hint="eastAsia"/>
                <w:color w:val="000000"/>
                <w:kern w:val="0"/>
                <w:sz w:val="18"/>
                <w:szCs w:val="18"/>
              </w:rPr>
              <w:t>運用</w:t>
            </w:r>
          </w:p>
        </w:tc>
        <w:tc>
          <w:tcPr>
            <w:tcW w:w="2437" w:type="dxa"/>
            <w:gridSpan w:val="2"/>
            <w:tcBorders>
              <w:bottom w:val="nil"/>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長期借入金返済</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29"/>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extDirection w:val="tbRlV"/>
          </w:tcPr>
          <w:p w:rsidR="00FF441F" w:rsidRDefault="00FF441F" w:rsidP="00A72C61">
            <w:pPr>
              <w:widowControl/>
              <w:ind w:left="113" w:right="113"/>
              <w:jc w:val="left"/>
              <w:rPr>
                <w:rFonts w:hAnsi="ＭＳ 明朝" w:cs="ＭＳ ゴシック" w:hint="eastAsia"/>
                <w:color w:val="000000"/>
                <w:kern w:val="0"/>
                <w:sz w:val="18"/>
                <w:szCs w:val="18"/>
              </w:rPr>
            </w:pPr>
          </w:p>
        </w:tc>
        <w:tc>
          <w:tcPr>
            <w:tcW w:w="218" w:type="dxa"/>
            <w:vMerge w:val="restart"/>
            <w:tcBorders>
              <w:top w:val="nil"/>
            </w:tcBorders>
          </w:tcPr>
          <w:p w:rsidR="00FF441F" w:rsidRDefault="00FF441F" w:rsidP="00A72C61">
            <w:pPr>
              <w:widowControl/>
              <w:jc w:val="left"/>
              <w:rPr>
                <w:rFonts w:hAnsi="ＭＳ 明朝" w:cs="ＭＳ ゴシック" w:hint="eastAsia"/>
                <w:color w:val="000000"/>
                <w:kern w:val="0"/>
                <w:sz w:val="18"/>
                <w:szCs w:val="18"/>
              </w:rPr>
            </w:pPr>
          </w:p>
        </w:tc>
        <w:tc>
          <w:tcPr>
            <w:tcW w:w="2219" w:type="dxa"/>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本件借入金</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07"/>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extDirection w:val="tbRlV"/>
          </w:tcPr>
          <w:p w:rsidR="00FF441F" w:rsidRDefault="00FF441F" w:rsidP="00A72C61">
            <w:pPr>
              <w:widowControl/>
              <w:ind w:left="113" w:right="113"/>
              <w:jc w:val="left"/>
              <w:rPr>
                <w:rFonts w:hAnsi="ＭＳ 明朝" w:cs="ＭＳ ゴシック" w:hint="eastAsia"/>
                <w:color w:val="000000"/>
                <w:kern w:val="0"/>
                <w:sz w:val="18"/>
                <w:szCs w:val="18"/>
              </w:rPr>
            </w:pPr>
          </w:p>
        </w:tc>
        <w:tc>
          <w:tcPr>
            <w:tcW w:w="218" w:type="dxa"/>
            <w:vMerge/>
          </w:tcPr>
          <w:p w:rsidR="00FF441F" w:rsidRDefault="00FF441F" w:rsidP="00A72C61">
            <w:pPr>
              <w:widowControl/>
              <w:jc w:val="left"/>
              <w:rPr>
                <w:rFonts w:hAnsi="ＭＳ 明朝" w:cs="ＭＳ ゴシック" w:hint="eastAsia"/>
                <w:color w:val="000000"/>
                <w:kern w:val="0"/>
                <w:sz w:val="18"/>
                <w:szCs w:val="18"/>
              </w:rPr>
            </w:pPr>
          </w:p>
        </w:tc>
        <w:tc>
          <w:tcPr>
            <w:tcW w:w="2219" w:type="dxa"/>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その他</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20"/>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extDirection w:val="tbRlV"/>
          </w:tcPr>
          <w:p w:rsidR="00FF441F" w:rsidRDefault="00FF441F" w:rsidP="00A72C61">
            <w:pPr>
              <w:widowControl/>
              <w:ind w:left="113" w:right="113"/>
              <w:jc w:val="left"/>
              <w:rPr>
                <w:rFonts w:hAnsi="ＭＳ 明朝" w:cs="ＭＳ ゴシック" w:hint="eastAsia"/>
                <w:color w:val="000000"/>
                <w:kern w:val="0"/>
                <w:sz w:val="18"/>
                <w:szCs w:val="18"/>
              </w:rPr>
            </w:pPr>
          </w:p>
        </w:tc>
        <w:tc>
          <w:tcPr>
            <w:tcW w:w="2437" w:type="dxa"/>
            <w:gridSpan w:val="2"/>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社債償還</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360"/>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extDirection w:val="tbRlV"/>
          </w:tcPr>
          <w:p w:rsidR="00FF441F" w:rsidRDefault="00FF441F" w:rsidP="00A72C61">
            <w:pPr>
              <w:widowControl/>
              <w:ind w:left="113" w:right="113"/>
              <w:jc w:val="left"/>
              <w:rPr>
                <w:rFonts w:hAnsi="ＭＳ 明朝" w:cs="ＭＳ ゴシック" w:hint="eastAsia"/>
                <w:color w:val="000000"/>
                <w:kern w:val="0"/>
                <w:sz w:val="18"/>
                <w:szCs w:val="18"/>
              </w:rPr>
            </w:pPr>
          </w:p>
        </w:tc>
        <w:tc>
          <w:tcPr>
            <w:tcW w:w="2437" w:type="dxa"/>
            <w:gridSpan w:val="2"/>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設備更新投資</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80"/>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extDirection w:val="tbRlV"/>
          </w:tcPr>
          <w:p w:rsidR="00FF441F" w:rsidRDefault="00FF441F" w:rsidP="00A72C61">
            <w:pPr>
              <w:widowControl/>
              <w:ind w:left="113" w:right="113"/>
              <w:jc w:val="left"/>
              <w:rPr>
                <w:rFonts w:hAnsi="ＭＳ 明朝" w:cs="ＭＳ ゴシック" w:hint="eastAsia"/>
                <w:color w:val="000000"/>
                <w:kern w:val="0"/>
                <w:sz w:val="18"/>
                <w:szCs w:val="18"/>
              </w:rPr>
            </w:pPr>
          </w:p>
        </w:tc>
        <w:tc>
          <w:tcPr>
            <w:tcW w:w="2437" w:type="dxa"/>
            <w:gridSpan w:val="2"/>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その他</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300"/>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extDirection w:val="tbRlV"/>
          </w:tcPr>
          <w:p w:rsidR="00FF441F" w:rsidRDefault="00FF441F" w:rsidP="00A72C61">
            <w:pPr>
              <w:widowControl/>
              <w:ind w:left="113" w:right="113"/>
              <w:jc w:val="left"/>
              <w:rPr>
                <w:rFonts w:hAnsi="ＭＳ 明朝" w:cs="ＭＳ ゴシック" w:hint="eastAsia"/>
                <w:color w:val="000000"/>
                <w:kern w:val="0"/>
                <w:sz w:val="18"/>
                <w:szCs w:val="18"/>
              </w:rPr>
            </w:pPr>
          </w:p>
        </w:tc>
        <w:tc>
          <w:tcPr>
            <w:tcW w:w="2437" w:type="dxa"/>
            <w:gridSpan w:val="2"/>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運用計</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43"/>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2752" w:type="dxa"/>
            <w:gridSpan w:val="3"/>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lang w:eastAsia="zh-TW"/>
              </w:rPr>
            </w:pPr>
            <w:r>
              <w:rPr>
                <w:rFonts w:hAnsi="ＭＳ 明朝" w:cs="ＭＳ ゴシック" w:hint="eastAsia"/>
                <w:color w:val="000000"/>
                <w:kern w:val="0"/>
                <w:sz w:val="18"/>
                <w:szCs w:val="18"/>
                <w:lang w:eastAsia="zh-TW"/>
              </w:rPr>
              <w:t>差引過不足　　　　　　　　ａ</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r>
      <w:tr w:rsidR="00FF441F">
        <w:tblPrEx>
          <w:tblCellMar>
            <w:top w:w="0" w:type="dxa"/>
            <w:bottom w:w="0" w:type="dxa"/>
          </w:tblCellMar>
        </w:tblPrEx>
        <w:trPr>
          <w:cantSplit/>
          <w:trHeight w:val="260"/>
        </w:trPr>
        <w:tc>
          <w:tcPr>
            <w:tcW w:w="307" w:type="dxa"/>
            <w:vMerge w:val="restart"/>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r>
              <w:rPr>
                <w:rFonts w:hAnsi="ＭＳ 明朝" w:cs="ＭＳ ゴシック" w:hint="eastAsia"/>
                <w:color w:val="000000"/>
                <w:kern w:val="0"/>
                <w:sz w:val="18"/>
                <w:szCs w:val="18"/>
              </w:rPr>
              <w:t>その他収支</w:t>
            </w:r>
          </w:p>
        </w:tc>
        <w:tc>
          <w:tcPr>
            <w:tcW w:w="315" w:type="dxa"/>
            <w:vMerge w:val="restart"/>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r>
              <w:rPr>
                <w:rFonts w:hAnsi="ＭＳ 明朝" w:cs="ＭＳ ゴシック" w:hint="eastAsia"/>
                <w:color w:val="000000"/>
                <w:kern w:val="0"/>
                <w:sz w:val="18"/>
                <w:szCs w:val="18"/>
              </w:rPr>
              <w:t>調達</w:t>
            </w:r>
          </w:p>
        </w:tc>
        <w:tc>
          <w:tcPr>
            <w:tcW w:w="2437" w:type="dxa"/>
            <w:gridSpan w:val="2"/>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増資</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40"/>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p>
        </w:tc>
        <w:tc>
          <w:tcPr>
            <w:tcW w:w="2437" w:type="dxa"/>
            <w:gridSpan w:val="2"/>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社債発行</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48"/>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p>
        </w:tc>
        <w:tc>
          <w:tcPr>
            <w:tcW w:w="2437" w:type="dxa"/>
            <w:gridSpan w:val="2"/>
            <w:tcBorders>
              <w:bottom w:val="nil"/>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長期借入金</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80"/>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p>
        </w:tc>
        <w:tc>
          <w:tcPr>
            <w:tcW w:w="218" w:type="dxa"/>
            <w:vMerge w:val="restart"/>
            <w:tcBorders>
              <w:top w:val="nil"/>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219" w:type="dxa"/>
            <w:tcBorders>
              <w:left w:val="single" w:sz="2" w:space="0" w:color="auto"/>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本計画分</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33"/>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p>
        </w:tc>
        <w:tc>
          <w:tcPr>
            <w:tcW w:w="218" w:type="dxa"/>
            <w:vMerge/>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219" w:type="dxa"/>
            <w:tcBorders>
              <w:left w:val="single" w:sz="2" w:space="0" w:color="auto"/>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その他</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340"/>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p>
        </w:tc>
        <w:tc>
          <w:tcPr>
            <w:tcW w:w="2437" w:type="dxa"/>
            <w:gridSpan w:val="2"/>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その他</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306"/>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rPr>
            </w:pPr>
          </w:p>
        </w:tc>
        <w:tc>
          <w:tcPr>
            <w:tcW w:w="315" w:type="dxa"/>
            <w:vMerge/>
            <w:tcBorders>
              <w:right w:val="nil"/>
            </w:tcBorders>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p>
        </w:tc>
        <w:tc>
          <w:tcPr>
            <w:tcW w:w="2437" w:type="dxa"/>
            <w:gridSpan w:val="2"/>
            <w:tcBorders>
              <w:left w:val="nil"/>
              <w:right w:val="double" w:sz="4" w:space="0" w:color="auto"/>
            </w:tcBorders>
            <w:vAlign w:val="center"/>
          </w:tcPr>
          <w:p w:rsidR="00FF441F" w:rsidRDefault="00FF441F" w:rsidP="00A72C61">
            <w:pPr>
              <w:widowControl/>
              <w:rPr>
                <w:rFonts w:hAnsi="ＭＳ 明朝" w:cs="ＭＳ ゴシック" w:hint="eastAsia"/>
                <w:color w:val="000000"/>
                <w:kern w:val="0"/>
                <w:sz w:val="18"/>
                <w:szCs w:val="18"/>
                <w:lang w:eastAsia="zh-TW"/>
              </w:rPr>
            </w:pPr>
            <w:r>
              <w:rPr>
                <w:rFonts w:hAnsi="ＭＳ 明朝" w:cs="ＭＳ ゴシック" w:hint="eastAsia"/>
                <w:color w:val="000000"/>
                <w:kern w:val="0"/>
                <w:sz w:val="18"/>
                <w:szCs w:val="18"/>
                <w:lang w:eastAsia="zh-TW"/>
              </w:rPr>
              <w:t>計　　　　　　　　　　ｂ</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r>
      <w:tr w:rsidR="00FF441F">
        <w:tblPrEx>
          <w:tblCellMar>
            <w:top w:w="0" w:type="dxa"/>
            <w:bottom w:w="0" w:type="dxa"/>
          </w:tblCellMar>
        </w:tblPrEx>
        <w:trPr>
          <w:cantSplit/>
          <w:trHeight w:val="298"/>
        </w:trPr>
        <w:tc>
          <w:tcPr>
            <w:tcW w:w="307" w:type="dxa"/>
            <w:vMerge/>
            <w:tcBorders>
              <w:left w:val="double" w:sz="4" w:space="0" w:color="auto"/>
            </w:tcBorders>
            <w:textDirection w:val="tbRlV"/>
            <w:vAlign w:val="center"/>
          </w:tcPr>
          <w:p w:rsidR="00FF441F" w:rsidRDefault="00FF441F" w:rsidP="00A72C61">
            <w:pPr>
              <w:ind w:left="113" w:right="113"/>
              <w:rPr>
                <w:rFonts w:hAnsi="ＭＳ 明朝" w:cs="ＭＳ ゴシック" w:hint="eastAsia"/>
                <w:color w:val="000000"/>
                <w:kern w:val="0"/>
                <w:sz w:val="18"/>
                <w:szCs w:val="18"/>
                <w:lang w:eastAsia="zh-TW"/>
              </w:rPr>
            </w:pPr>
          </w:p>
        </w:tc>
        <w:tc>
          <w:tcPr>
            <w:tcW w:w="315" w:type="dxa"/>
            <w:vMerge w:val="restart"/>
            <w:textDirection w:val="tbRlV"/>
            <w:vAlign w:val="center"/>
          </w:tcPr>
          <w:p w:rsidR="00FF441F" w:rsidRDefault="00FF441F" w:rsidP="00A72C61">
            <w:pPr>
              <w:widowControl/>
              <w:ind w:left="113" w:right="113"/>
              <w:rPr>
                <w:rFonts w:hAnsi="ＭＳ 明朝" w:cs="ＭＳ ゴシック" w:hint="eastAsia"/>
                <w:color w:val="000000"/>
                <w:kern w:val="0"/>
                <w:sz w:val="18"/>
                <w:szCs w:val="18"/>
              </w:rPr>
            </w:pPr>
            <w:r>
              <w:rPr>
                <w:rFonts w:hAnsi="ＭＳ 明朝" w:cs="ＭＳ ゴシック" w:hint="eastAsia"/>
                <w:color w:val="000000"/>
                <w:kern w:val="0"/>
                <w:sz w:val="18"/>
                <w:szCs w:val="18"/>
              </w:rPr>
              <w:t>運用</w:t>
            </w:r>
          </w:p>
        </w:tc>
        <w:tc>
          <w:tcPr>
            <w:tcW w:w="2437" w:type="dxa"/>
            <w:gridSpan w:val="2"/>
            <w:tcBorders>
              <w:bottom w:val="nil"/>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設備投資</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300"/>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cPr>
          <w:p w:rsidR="00FF441F" w:rsidRDefault="00FF441F" w:rsidP="00A72C61">
            <w:pPr>
              <w:widowControl/>
              <w:jc w:val="left"/>
              <w:rPr>
                <w:rFonts w:hAnsi="ＭＳ 明朝" w:cs="ＭＳ ゴシック" w:hint="eastAsia"/>
                <w:color w:val="000000"/>
                <w:kern w:val="0"/>
                <w:sz w:val="18"/>
                <w:szCs w:val="18"/>
              </w:rPr>
            </w:pPr>
          </w:p>
        </w:tc>
        <w:tc>
          <w:tcPr>
            <w:tcW w:w="218" w:type="dxa"/>
            <w:vMerge w:val="restart"/>
            <w:tcBorders>
              <w:top w:val="nil"/>
              <w:right w:val="single" w:sz="2" w:space="0" w:color="auto"/>
            </w:tcBorders>
            <w:vAlign w:val="center"/>
          </w:tcPr>
          <w:p w:rsidR="00FF441F" w:rsidRDefault="00FF441F" w:rsidP="00A72C61">
            <w:pPr>
              <w:widowControl/>
              <w:rPr>
                <w:rFonts w:hAnsi="ＭＳ 明朝" w:cs="ＭＳ ゴシック" w:hint="eastAsia"/>
                <w:color w:val="000000"/>
                <w:kern w:val="0"/>
                <w:sz w:val="18"/>
                <w:szCs w:val="18"/>
              </w:rPr>
            </w:pPr>
          </w:p>
        </w:tc>
        <w:tc>
          <w:tcPr>
            <w:tcW w:w="2219" w:type="dxa"/>
            <w:tcBorders>
              <w:left w:val="single" w:sz="2" w:space="0" w:color="auto"/>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本件計画分</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60"/>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cPr>
          <w:p w:rsidR="00FF441F" w:rsidRDefault="00FF441F" w:rsidP="00A72C61">
            <w:pPr>
              <w:widowControl/>
              <w:jc w:val="left"/>
              <w:rPr>
                <w:rFonts w:hAnsi="ＭＳ 明朝" w:cs="ＭＳ ゴシック" w:hint="eastAsia"/>
                <w:color w:val="000000"/>
                <w:kern w:val="0"/>
                <w:sz w:val="18"/>
                <w:szCs w:val="18"/>
              </w:rPr>
            </w:pPr>
          </w:p>
        </w:tc>
        <w:tc>
          <w:tcPr>
            <w:tcW w:w="218" w:type="dxa"/>
            <w:vMerge/>
            <w:tcBorders>
              <w:right w:val="single" w:sz="2" w:space="0" w:color="auto"/>
            </w:tcBorders>
            <w:vAlign w:val="center"/>
          </w:tcPr>
          <w:p w:rsidR="00FF441F" w:rsidRDefault="00FF441F" w:rsidP="00A72C61">
            <w:pPr>
              <w:widowControl/>
              <w:rPr>
                <w:rFonts w:hAnsi="ＭＳ 明朝" w:cs="ＭＳ ゴシック" w:hint="eastAsia"/>
                <w:color w:val="000000"/>
                <w:kern w:val="0"/>
                <w:sz w:val="18"/>
                <w:szCs w:val="18"/>
              </w:rPr>
            </w:pPr>
          </w:p>
        </w:tc>
        <w:tc>
          <w:tcPr>
            <w:tcW w:w="2219" w:type="dxa"/>
            <w:tcBorders>
              <w:left w:val="single" w:sz="2" w:space="0" w:color="auto"/>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その他</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60"/>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cPr>
          <w:p w:rsidR="00FF441F" w:rsidRDefault="00FF441F" w:rsidP="00A72C61">
            <w:pPr>
              <w:widowControl/>
              <w:jc w:val="left"/>
              <w:rPr>
                <w:rFonts w:hAnsi="ＭＳ 明朝" w:cs="ＭＳ ゴシック" w:hint="eastAsia"/>
                <w:color w:val="000000"/>
                <w:kern w:val="0"/>
                <w:sz w:val="18"/>
                <w:szCs w:val="18"/>
              </w:rPr>
            </w:pPr>
          </w:p>
        </w:tc>
        <w:tc>
          <w:tcPr>
            <w:tcW w:w="2437" w:type="dxa"/>
            <w:gridSpan w:val="2"/>
            <w:tcBorders>
              <w:right w:val="double" w:sz="4" w:space="0" w:color="auto"/>
            </w:tcBorders>
            <w:vAlign w:val="center"/>
          </w:tcPr>
          <w:p w:rsidR="00FF441F" w:rsidRDefault="00FF441F" w:rsidP="00A72C61">
            <w:pPr>
              <w:widowControl/>
              <w:rPr>
                <w:rFonts w:hAnsi="ＭＳ 明朝" w:cs="ＭＳ ゴシック" w:hint="eastAsia"/>
                <w:color w:val="000000"/>
                <w:kern w:val="0"/>
                <w:sz w:val="18"/>
                <w:szCs w:val="18"/>
              </w:rPr>
            </w:pPr>
            <w:r>
              <w:rPr>
                <w:rFonts w:hAnsi="ＭＳ 明朝" w:cs="ＭＳ ゴシック" w:hint="eastAsia"/>
                <w:color w:val="000000"/>
                <w:kern w:val="0"/>
                <w:sz w:val="18"/>
                <w:szCs w:val="18"/>
              </w:rPr>
              <w:t>その他</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cantSplit/>
          <w:trHeight w:val="240"/>
        </w:trPr>
        <w:tc>
          <w:tcPr>
            <w:tcW w:w="307" w:type="dxa"/>
            <w:vMerge/>
            <w:tcBorders>
              <w:left w:val="double" w:sz="4" w:space="0" w:color="auto"/>
            </w:tcBorders>
          </w:tcPr>
          <w:p w:rsidR="00FF441F" w:rsidRDefault="00FF441F" w:rsidP="00A72C61">
            <w:pPr>
              <w:rPr>
                <w:rFonts w:hAnsi="ＭＳ 明朝" w:cs="ＭＳ ゴシック" w:hint="eastAsia"/>
                <w:color w:val="000000"/>
                <w:kern w:val="0"/>
                <w:sz w:val="18"/>
                <w:szCs w:val="18"/>
              </w:rPr>
            </w:pPr>
          </w:p>
        </w:tc>
        <w:tc>
          <w:tcPr>
            <w:tcW w:w="315" w:type="dxa"/>
            <w:vMerge/>
            <w:tcBorders>
              <w:right w:val="nil"/>
            </w:tcBorders>
          </w:tcPr>
          <w:p w:rsidR="00FF441F" w:rsidRDefault="00FF441F" w:rsidP="00A72C61">
            <w:pPr>
              <w:widowControl/>
              <w:jc w:val="left"/>
              <w:rPr>
                <w:rFonts w:hAnsi="ＭＳ 明朝" w:cs="ＭＳ ゴシック" w:hint="eastAsia"/>
                <w:color w:val="000000"/>
                <w:kern w:val="0"/>
                <w:sz w:val="18"/>
                <w:szCs w:val="18"/>
              </w:rPr>
            </w:pPr>
          </w:p>
        </w:tc>
        <w:tc>
          <w:tcPr>
            <w:tcW w:w="2437" w:type="dxa"/>
            <w:gridSpan w:val="2"/>
            <w:tcBorders>
              <w:left w:val="nil"/>
              <w:right w:val="double" w:sz="4" w:space="0" w:color="auto"/>
            </w:tcBorders>
            <w:vAlign w:val="center"/>
          </w:tcPr>
          <w:p w:rsidR="00FF441F" w:rsidRDefault="00FF441F" w:rsidP="00A72C61">
            <w:pPr>
              <w:widowControl/>
              <w:rPr>
                <w:rFonts w:hAnsi="ＭＳ 明朝" w:cs="ＭＳ ゴシック" w:hint="eastAsia"/>
                <w:color w:val="000000"/>
                <w:kern w:val="0"/>
                <w:sz w:val="18"/>
                <w:szCs w:val="18"/>
                <w:lang w:eastAsia="zh-TW"/>
              </w:rPr>
            </w:pPr>
            <w:r>
              <w:rPr>
                <w:rFonts w:hAnsi="ＭＳ 明朝" w:cs="ＭＳ ゴシック" w:hint="eastAsia"/>
                <w:color w:val="000000"/>
                <w:kern w:val="0"/>
                <w:sz w:val="18"/>
                <w:szCs w:val="18"/>
                <w:lang w:eastAsia="zh-TW"/>
              </w:rPr>
              <w:t>計　　　　　　　　　　ｃ</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lang w:eastAsia="zh-TW"/>
              </w:rPr>
            </w:pPr>
          </w:p>
        </w:tc>
      </w:tr>
      <w:tr w:rsidR="00FF441F">
        <w:tblPrEx>
          <w:tblCellMar>
            <w:top w:w="0" w:type="dxa"/>
            <w:bottom w:w="0" w:type="dxa"/>
          </w:tblCellMar>
        </w:tblPrEx>
        <w:trPr>
          <w:trHeight w:val="280"/>
        </w:trPr>
        <w:tc>
          <w:tcPr>
            <w:tcW w:w="3059" w:type="dxa"/>
            <w:gridSpan w:val="4"/>
            <w:tcBorders>
              <w:left w:val="double" w:sz="4" w:space="0" w:color="auto"/>
              <w:right w:val="double" w:sz="4"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 xml:space="preserve">差引総合過不足　　　     </w:t>
            </w:r>
            <w:proofErr w:type="spellStart"/>
            <w:r>
              <w:rPr>
                <w:rFonts w:hAnsi="ＭＳ 明朝" w:cs="ＭＳ ゴシック" w:hint="eastAsia"/>
                <w:color w:val="000000"/>
                <w:kern w:val="0"/>
                <w:sz w:val="18"/>
                <w:szCs w:val="18"/>
              </w:rPr>
              <w:t>a+b</w:t>
            </w:r>
            <w:proofErr w:type="spellEnd"/>
            <w:r>
              <w:rPr>
                <w:rFonts w:hAnsi="ＭＳ 明朝" w:cs="ＭＳ ゴシック" w:hint="eastAsia"/>
                <w:color w:val="000000"/>
                <w:kern w:val="0"/>
                <w:sz w:val="18"/>
                <w:szCs w:val="18"/>
              </w:rPr>
              <w:t>-c</w:t>
            </w:r>
          </w:p>
        </w:tc>
        <w:tc>
          <w:tcPr>
            <w:tcW w:w="595" w:type="dxa"/>
            <w:tcBorders>
              <w:left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r w:rsidR="00FF441F">
        <w:tblPrEx>
          <w:tblCellMar>
            <w:top w:w="0" w:type="dxa"/>
            <w:bottom w:w="0" w:type="dxa"/>
          </w:tblCellMar>
        </w:tblPrEx>
        <w:trPr>
          <w:trHeight w:val="253"/>
        </w:trPr>
        <w:tc>
          <w:tcPr>
            <w:tcW w:w="3059" w:type="dxa"/>
            <w:gridSpan w:val="4"/>
            <w:tcBorders>
              <w:left w:val="double" w:sz="4" w:space="0" w:color="auto"/>
              <w:bottom w:val="double" w:sz="4" w:space="0" w:color="auto"/>
              <w:right w:val="double" w:sz="4" w:space="0" w:color="auto"/>
            </w:tcBorders>
          </w:tcPr>
          <w:p w:rsidR="00FF441F" w:rsidRDefault="00FF441F" w:rsidP="00A72C61">
            <w:pPr>
              <w:rPr>
                <w:rFonts w:hAnsi="ＭＳ 明朝" w:cs="ＭＳ ゴシック" w:hint="eastAsia"/>
                <w:color w:val="000000"/>
                <w:kern w:val="0"/>
                <w:sz w:val="18"/>
                <w:szCs w:val="18"/>
              </w:rPr>
            </w:pPr>
            <w:r>
              <w:rPr>
                <w:rFonts w:hAnsi="ＭＳ 明朝" w:cs="ＭＳ ゴシック" w:hint="eastAsia"/>
                <w:color w:val="000000"/>
                <w:kern w:val="0"/>
                <w:sz w:val="18"/>
                <w:szCs w:val="18"/>
              </w:rPr>
              <w:t>過不足累計</w:t>
            </w:r>
          </w:p>
        </w:tc>
        <w:tc>
          <w:tcPr>
            <w:tcW w:w="595" w:type="dxa"/>
            <w:tcBorders>
              <w:left w:val="double" w:sz="4"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56"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15"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6"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66"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81"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25"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1"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5"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21"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630"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519" w:type="dxa"/>
            <w:tcBorders>
              <w:left w:val="single" w:sz="2" w:space="0" w:color="auto"/>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1131" w:type="dxa"/>
            <w:tcBorders>
              <w:bottom w:val="double" w:sz="4" w:space="0" w:color="auto"/>
              <w:right w:val="single" w:sz="2" w:space="0" w:color="auto"/>
            </w:tcBorders>
          </w:tcPr>
          <w:p w:rsidR="00FF441F" w:rsidRDefault="00FF441F" w:rsidP="00A72C61">
            <w:pPr>
              <w:widowControl/>
              <w:jc w:val="left"/>
              <w:rPr>
                <w:rFonts w:hAnsi="ＭＳ 明朝" w:cs="ＭＳ ゴシック" w:hint="eastAsia"/>
                <w:color w:val="000000"/>
                <w:kern w:val="0"/>
                <w:sz w:val="18"/>
                <w:szCs w:val="18"/>
              </w:rPr>
            </w:pPr>
          </w:p>
        </w:tc>
        <w:tc>
          <w:tcPr>
            <w:tcW w:w="2431" w:type="dxa"/>
            <w:tcBorders>
              <w:left w:val="single" w:sz="2" w:space="0" w:color="auto"/>
              <w:bottom w:val="double" w:sz="4" w:space="0" w:color="auto"/>
              <w:right w:val="double" w:sz="4" w:space="0" w:color="auto"/>
            </w:tcBorders>
          </w:tcPr>
          <w:p w:rsidR="00FF441F" w:rsidRDefault="00FF441F" w:rsidP="00A72C61">
            <w:pPr>
              <w:widowControl/>
              <w:jc w:val="left"/>
              <w:rPr>
                <w:rFonts w:hAnsi="ＭＳ 明朝" w:cs="ＭＳ ゴシック" w:hint="eastAsia"/>
                <w:color w:val="000000"/>
                <w:kern w:val="0"/>
                <w:sz w:val="18"/>
                <w:szCs w:val="18"/>
              </w:rPr>
            </w:pPr>
          </w:p>
        </w:tc>
      </w:tr>
    </w:tbl>
    <w:p w:rsidR="00FF441F" w:rsidRDefault="00FF441F" w:rsidP="00FF441F">
      <w:pPr>
        <w:rPr>
          <w:rFonts w:hAnsi="ＭＳ 明朝" w:cs="ＭＳ ゴシック" w:hint="eastAsia"/>
          <w:color w:val="000000"/>
          <w:kern w:val="0"/>
          <w:sz w:val="18"/>
          <w:szCs w:val="18"/>
        </w:rPr>
      </w:pPr>
      <w:r>
        <w:rPr>
          <w:rFonts w:hAnsi="ＭＳ 明朝" w:cs="ＭＳ ゴシック" w:hint="eastAsia"/>
          <w:color w:val="000000"/>
          <w:kern w:val="0"/>
          <w:sz w:val="18"/>
          <w:szCs w:val="18"/>
        </w:rPr>
        <w:t>（注）１　本件設備投資等実施後（借入発生後）ふるさと融資期間終了までの全期間の損益計画について記載すること。</w:t>
      </w:r>
    </w:p>
    <w:p w:rsidR="00FF441F" w:rsidRDefault="00FF441F" w:rsidP="00FF441F">
      <w:pPr>
        <w:ind w:firstLineChars="300" w:firstLine="540"/>
        <w:rPr>
          <w:rFonts w:hAnsi="ＭＳ 明朝" w:cs="ＭＳ ゴシック" w:hint="eastAsia"/>
          <w:color w:val="000000"/>
          <w:kern w:val="0"/>
          <w:sz w:val="18"/>
          <w:szCs w:val="18"/>
        </w:rPr>
      </w:pPr>
      <w:r>
        <w:rPr>
          <w:rFonts w:hAnsi="ＭＳ 明朝" w:cs="ＭＳ ゴシック" w:hint="eastAsia"/>
          <w:color w:val="000000"/>
          <w:kern w:val="0"/>
          <w:sz w:val="18"/>
          <w:szCs w:val="18"/>
        </w:rPr>
        <w:t>２　計画を記載するに当たって、５年間経過後については前年同額で計画額を記入してもよい。</w:t>
      </w:r>
    </w:p>
    <w:p w:rsidR="00A72C61" w:rsidRPr="00FF441F" w:rsidRDefault="00FF441F" w:rsidP="00FF441F">
      <w:pPr>
        <w:ind w:firstLineChars="500" w:firstLine="900"/>
        <w:rPr>
          <w:rFonts w:hint="eastAsia"/>
        </w:rPr>
      </w:pPr>
      <w:r>
        <w:rPr>
          <w:rFonts w:hAnsi="ＭＳ 明朝" w:cs="ＭＳ ゴシック" w:hint="eastAsia"/>
          <w:color w:val="000000"/>
          <w:kern w:val="0"/>
          <w:sz w:val="18"/>
          <w:szCs w:val="18"/>
        </w:rPr>
        <w:t>ただし、具体的な計画等（例えば、本プロジェクトの第２期追加投資の増収効果等）がある場合には、その事情を加味して記入すること。</w:t>
      </w:r>
    </w:p>
    <w:sectPr w:rsidR="00A72C61" w:rsidRPr="00FF441F" w:rsidSect="00FF441F">
      <w:type w:val="continuous"/>
      <w:pgSz w:w="16838" w:h="11906" w:orient="landscape" w:code="9"/>
      <w:pgMar w:top="1134" w:right="851" w:bottom="1134" w:left="851" w:header="851" w:footer="992" w:gutter="0"/>
      <w:cols w:space="425"/>
      <w:docGrid w:linePitch="6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038F4"/>
    <w:multiLevelType w:val="singleLevel"/>
    <w:tmpl w:val="6EBA6078"/>
    <w:lvl w:ilvl="0">
      <w:start w:val="1"/>
      <w:numFmt w:val="decimalEnclosedCircle"/>
      <w:lvlText w:val="%1"/>
      <w:lvlJc w:val="left"/>
      <w:pPr>
        <w:tabs>
          <w:tab w:val="num" w:pos="900"/>
        </w:tabs>
        <w:ind w:left="900" w:hanging="450"/>
      </w:pPr>
      <w:rPr>
        <w:rFonts w:hint="eastAsia"/>
      </w:rPr>
    </w:lvl>
  </w:abstractNum>
  <w:abstractNum w:abstractNumId="1" w15:restartNumberingAfterBreak="0">
    <w:nsid w:val="4A584F64"/>
    <w:multiLevelType w:val="hybridMultilevel"/>
    <w:tmpl w:val="7B2A8EDA"/>
    <w:lvl w:ilvl="0" w:tplc="B53420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10"/>
  <w:drawingGridVerticalSpacing w:val="1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1F"/>
    <w:rsid w:val="0027025A"/>
    <w:rsid w:val="00A72C61"/>
    <w:rsid w:val="00D26B40"/>
    <w:rsid w:val="00FF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D36BCD8-9B3D-4B08-92FF-6B1DAD89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Note Heading"/>
    <w:basedOn w:val="a"/>
    <w:next w:val="a"/>
    <w:pPr>
      <w:jc w:val="center"/>
    </w:pPr>
    <w:rPr>
      <w:szCs w:val="20"/>
    </w:rPr>
  </w:style>
  <w:style w:type="paragraph" w:styleId="a5">
    <w:name w:val="Closing"/>
    <w:basedOn w:val="a"/>
    <w:next w:val="a"/>
    <w:pPr>
      <w:jc w:val="right"/>
    </w:pPr>
    <w:rPr>
      <w:szCs w:val="20"/>
    </w:rPr>
  </w:style>
  <w:style w:type="paragraph" w:styleId="a6">
    <w:name w:val="header"/>
    <w:basedOn w:val="a"/>
    <w:pPr>
      <w:tabs>
        <w:tab w:val="center" w:pos="4252"/>
        <w:tab w:val="right" w:pos="8504"/>
      </w:tabs>
      <w:snapToGrid w:val="0"/>
    </w:pPr>
    <w:rPr>
      <w:szCs w:val="20"/>
    </w:rPr>
  </w:style>
  <w:style w:type="paragraph" w:styleId="a7">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2006-04-24T10:32:00Z</cp:lastPrinted>
  <dcterms:created xsi:type="dcterms:W3CDTF">2025-09-19T09:23:00Z</dcterms:created>
  <dcterms:modified xsi:type="dcterms:W3CDTF">2025-09-19T09:23:00Z</dcterms:modified>
</cp:coreProperties>
</file>