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31F9D" w:rsidRDefault="00FB2A55" w:rsidP="003E692D">
      <w:pPr>
        <w:jc w:val="left"/>
        <w:rPr>
          <w:rFonts w:hint="eastAsia"/>
          <w:sz w:val="22"/>
        </w:rPr>
      </w:pPr>
      <w:r>
        <w:rPr>
          <w:rFonts w:hint="eastAsia"/>
          <w:sz w:val="22"/>
        </w:rPr>
        <w:t>様式第４</w:t>
      </w:r>
      <w:r w:rsidR="003E692D">
        <w:rPr>
          <w:rFonts w:hint="eastAsia"/>
          <w:sz w:val="22"/>
        </w:rPr>
        <w:t>号（第</w:t>
      </w:r>
      <w:r>
        <w:rPr>
          <w:rFonts w:hint="eastAsia"/>
          <w:sz w:val="22"/>
        </w:rPr>
        <w:t>４</w:t>
      </w:r>
      <w:r w:rsidR="003E692D">
        <w:rPr>
          <w:rFonts w:hint="eastAsia"/>
          <w:sz w:val="22"/>
        </w:rPr>
        <w:t>条関係）</w:t>
      </w:r>
    </w:p>
    <w:p w:rsidR="00231F9D" w:rsidRDefault="00231F9D" w:rsidP="003E692D">
      <w:pPr>
        <w:jc w:val="left"/>
        <w:rPr>
          <w:rFonts w:hint="eastAsia"/>
          <w:sz w:val="22"/>
        </w:rPr>
      </w:pPr>
    </w:p>
    <w:p w:rsidR="003E692D" w:rsidRPr="00BD165D" w:rsidRDefault="00231F9D" w:rsidP="00231F9D">
      <w:pPr>
        <w:jc w:val="center"/>
        <w:rPr>
          <w:rFonts w:hint="eastAsia"/>
          <w:sz w:val="28"/>
          <w:szCs w:val="28"/>
        </w:rPr>
      </w:pPr>
      <w:r w:rsidRPr="00BD165D">
        <w:rPr>
          <w:rFonts w:hint="eastAsia"/>
          <w:spacing w:val="577"/>
          <w:kern w:val="0"/>
          <w:sz w:val="28"/>
          <w:szCs w:val="28"/>
          <w:fitText w:val="3150" w:id="-242039552"/>
        </w:rPr>
        <w:t>認可</w:t>
      </w:r>
      <w:r w:rsidRPr="00BD165D">
        <w:rPr>
          <w:rFonts w:hint="eastAsia"/>
          <w:spacing w:val="1"/>
          <w:kern w:val="0"/>
          <w:sz w:val="28"/>
          <w:szCs w:val="28"/>
          <w:fitText w:val="3150" w:id="-242039552"/>
        </w:rPr>
        <w:t>書</w:t>
      </w:r>
    </w:p>
    <w:p w:rsidR="00726FFE" w:rsidRDefault="00726FFE" w:rsidP="00231F9D">
      <w:pPr>
        <w:ind w:right="630"/>
        <w:jc w:val="right"/>
        <w:rPr>
          <w:rFonts w:hint="eastAsia"/>
          <w:sz w:val="22"/>
        </w:rPr>
      </w:pPr>
    </w:p>
    <w:p w:rsidR="00726FFE" w:rsidRDefault="00726FFE" w:rsidP="006B1E9A">
      <w:pPr>
        <w:jc w:val="right"/>
        <w:rPr>
          <w:rFonts w:hint="eastAsia"/>
          <w:sz w:val="22"/>
        </w:rPr>
      </w:pPr>
    </w:p>
    <w:p w:rsidR="00726FFE" w:rsidRDefault="00B300FA" w:rsidP="00726FFE">
      <w:pPr>
        <w:ind w:firstLineChars="2300" w:firstLine="4830"/>
        <w:jc w:val="left"/>
        <w:rPr>
          <w:rFonts w:hint="eastAsia"/>
          <w:sz w:val="22"/>
        </w:rPr>
      </w:pPr>
      <w:r>
        <w:rPr>
          <w:rFonts w:hint="eastAsia"/>
          <w:sz w:val="22"/>
        </w:rPr>
        <w:t>認可</w:t>
      </w:r>
      <w:r w:rsidR="00726FFE">
        <w:rPr>
          <w:rFonts w:hint="eastAsia"/>
          <w:sz w:val="22"/>
        </w:rPr>
        <w:t>を受けようとする地縁による</w:t>
      </w:r>
    </w:p>
    <w:p w:rsidR="00726FFE" w:rsidRDefault="00726FFE" w:rsidP="00726FFE">
      <w:pPr>
        <w:ind w:firstLineChars="2300" w:firstLine="4830"/>
        <w:jc w:val="left"/>
        <w:rPr>
          <w:rFonts w:hint="eastAsia"/>
          <w:sz w:val="22"/>
        </w:rPr>
      </w:pPr>
      <w:r w:rsidRPr="006B1E9A">
        <w:rPr>
          <w:rFonts w:hint="eastAsia"/>
          <w:kern w:val="0"/>
          <w:sz w:val="22"/>
        </w:rPr>
        <w:t>団体の名称及び事務所の所在地</w:t>
      </w:r>
    </w:p>
    <w:p w:rsidR="00726FFE" w:rsidRDefault="00726FFE" w:rsidP="00726FFE">
      <w:pPr>
        <w:ind w:right="840" w:firstLineChars="2400" w:firstLine="5040"/>
        <w:rPr>
          <w:rFonts w:hint="eastAsia"/>
          <w:sz w:val="22"/>
        </w:rPr>
      </w:pPr>
      <w:r>
        <w:rPr>
          <w:rFonts w:hint="eastAsia"/>
          <w:kern w:val="0"/>
          <w:sz w:val="22"/>
        </w:rPr>
        <w:t>名　称</w:t>
      </w:r>
    </w:p>
    <w:p w:rsidR="00726FFE" w:rsidRDefault="00726FFE" w:rsidP="00726FFE">
      <w:pPr>
        <w:ind w:right="840" w:firstLineChars="2400" w:firstLine="5040"/>
        <w:rPr>
          <w:rFonts w:hint="eastAsia"/>
          <w:sz w:val="22"/>
        </w:rPr>
      </w:pPr>
      <w:r>
        <w:rPr>
          <w:rFonts w:hint="eastAsia"/>
          <w:kern w:val="0"/>
          <w:sz w:val="22"/>
        </w:rPr>
        <w:t>所在地</w:t>
      </w:r>
    </w:p>
    <w:p w:rsidR="00726FFE" w:rsidRDefault="00726FFE" w:rsidP="00726FFE">
      <w:pPr>
        <w:ind w:right="840" w:firstLineChars="2300" w:firstLine="4830"/>
        <w:rPr>
          <w:rFonts w:hint="eastAsia"/>
          <w:sz w:val="22"/>
        </w:rPr>
      </w:pPr>
      <w:r>
        <w:rPr>
          <w:rFonts w:hint="eastAsia"/>
          <w:kern w:val="0"/>
          <w:sz w:val="22"/>
        </w:rPr>
        <w:t>代表者の氏名及び住所</w:t>
      </w:r>
    </w:p>
    <w:p w:rsidR="00726FFE" w:rsidRDefault="00726FFE" w:rsidP="00726FFE">
      <w:pPr>
        <w:ind w:right="840" w:firstLineChars="2400" w:firstLine="5040"/>
        <w:rPr>
          <w:rFonts w:hint="eastAsia"/>
          <w:sz w:val="22"/>
        </w:rPr>
      </w:pPr>
      <w:r>
        <w:rPr>
          <w:rFonts w:hint="eastAsia"/>
          <w:kern w:val="0"/>
          <w:sz w:val="22"/>
        </w:rPr>
        <w:t xml:space="preserve">氏　名　　　　　　　　　　　　　</w:t>
      </w:r>
    </w:p>
    <w:p w:rsidR="00726FFE" w:rsidRDefault="00726FFE" w:rsidP="00726FFE">
      <w:pPr>
        <w:ind w:right="840" w:firstLineChars="2400" w:firstLine="5040"/>
        <w:rPr>
          <w:rFonts w:hint="eastAsia"/>
          <w:sz w:val="22"/>
        </w:rPr>
      </w:pPr>
      <w:r>
        <w:rPr>
          <w:rFonts w:hint="eastAsia"/>
          <w:kern w:val="0"/>
          <w:sz w:val="22"/>
        </w:rPr>
        <w:t>住　所</w:t>
      </w:r>
    </w:p>
    <w:p w:rsidR="00726FFE" w:rsidRDefault="00726FFE" w:rsidP="00367E05">
      <w:pPr>
        <w:rPr>
          <w:rFonts w:hint="eastAsia"/>
          <w:sz w:val="22"/>
        </w:rPr>
      </w:pPr>
    </w:p>
    <w:p w:rsidR="00726FFE" w:rsidRDefault="00726FFE" w:rsidP="006B1E9A">
      <w:pPr>
        <w:jc w:val="right"/>
        <w:rPr>
          <w:rFonts w:hint="eastAsia"/>
          <w:sz w:val="22"/>
        </w:rPr>
      </w:pPr>
    </w:p>
    <w:p w:rsidR="00610E03" w:rsidRDefault="00726FFE" w:rsidP="006B1E9A">
      <w:pPr>
        <w:jc w:val="right"/>
        <w:rPr>
          <w:rFonts w:hint="eastAsia"/>
          <w:kern w:val="0"/>
          <w:sz w:val="22"/>
        </w:rPr>
      </w:pPr>
      <w:r>
        <w:rPr>
          <w:rFonts w:hint="eastAsia"/>
          <w:kern w:val="0"/>
          <w:sz w:val="22"/>
        </w:rPr>
        <w:t xml:space="preserve">　</w:t>
      </w:r>
      <w:r w:rsidR="00367E05">
        <w:rPr>
          <w:rFonts w:hint="eastAsia"/>
          <w:kern w:val="0"/>
          <w:sz w:val="22"/>
        </w:rPr>
        <w:t xml:space="preserve">　</w:t>
      </w:r>
      <w:r w:rsidR="00231F9D">
        <w:rPr>
          <w:rFonts w:hint="eastAsia"/>
          <w:kern w:val="0"/>
          <w:sz w:val="22"/>
        </w:rPr>
        <w:t>上記団体を地方自治法</w:t>
      </w:r>
      <w:r w:rsidR="00610E03">
        <w:rPr>
          <w:rFonts w:hint="eastAsia"/>
          <w:kern w:val="0"/>
          <w:sz w:val="22"/>
        </w:rPr>
        <w:t>（昭和２２年法律第６７号。以下「法」という。）</w:t>
      </w:r>
      <w:r w:rsidR="00231F9D">
        <w:rPr>
          <w:rFonts w:hint="eastAsia"/>
          <w:kern w:val="0"/>
          <w:sz w:val="22"/>
        </w:rPr>
        <w:t>第</w:t>
      </w:r>
      <w:r>
        <w:rPr>
          <w:rFonts w:hint="eastAsia"/>
          <w:kern w:val="0"/>
          <w:sz w:val="22"/>
        </w:rPr>
        <w:t>２６０条の２第１項の</w:t>
      </w:r>
    </w:p>
    <w:p w:rsidR="00726FFE" w:rsidRPr="00367E05" w:rsidRDefault="00726FFE" w:rsidP="00367E05">
      <w:pPr>
        <w:ind w:right="840" w:firstLineChars="100" w:firstLine="210"/>
        <w:rPr>
          <w:rFonts w:hint="eastAsia"/>
          <w:kern w:val="0"/>
          <w:sz w:val="22"/>
        </w:rPr>
      </w:pPr>
      <w:r>
        <w:rPr>
          <w:rFonts w:hint="eastAsia"/>
          <w:kern w:val="0"/>
          <w:sz w:val="22"/>
        </w:rPr>
        <w:t>規定に</w:t>
      </w:r>
      <w:r w:rsidR="00367E05">
        <w:rPr>
          <w:rFonts w:hint="eastAsia"/>
          <w:kern w:val="0"/>
          <w:sz w:val="22"/>
        </w:rPr>
        <w:t>基づく地縁団体として、</w:t>
      </w:r>
      <w:r w:rsidR="00610E03">
        <w:rPr>
          <w:rFonts w:hint="eastAsia"/>
          <w:kern w:val="0"/>
          <w:sz w:val="22"/>
        </w:rPr>
        <w:t>法</w:t>
      </w:r>
      <w:r w:rsidR="00367E05">
        <w:rPr>
          <w:rFonts w:hint="eastAsia"/>
          <w:kern w:val="0"/>
          <w:sz w:val="22"/>
        </w:rPr>
        <w:t>第５項の規定により認可する。</w:t>
      </w:r>
    </w:p>
    <w:p w:rsidR="00367E05" w:rsidRDefault="00367E05" w:rsidP="00367E05">
      <w:pPr>
        <w:jc w:val="left"/>
        <w:rPr>
          <w:rFonts w:hint="eastAsia"/>
          <w:sz w:val="22"/>
        </w:rPr>
      </w:pPr>
      <w:r>
        <w:rPr>
          <w:rFonts w:hint="eastAsia"/>
          <w:sz w:val="22"/>
        </w:rPr>
        <w:t xml:space="preserve">　　なお、認可をしたときの要件（法第２６０条の２第２項に規定する要件）のいずれかを欠くことと</w:t>
      </w:r>
    </w:p>
    <w:p w:rsidR="00726FFE" w:rsidRPr="00367E05" w:rsidRDefault="00367E05" w:rsidP="00367E05">
      <w:pPr>
        <w:ind w:firstLineChars="100" w:firstLine="210"/>
        <w:jc w:val="left"/>
        <w:rPr>
          <w:rFonts w:hint="eastAsia"/>
          <w:sz w:val="22"/>
        </w:rPr>
      </w:pPr>
      <w:r>
        <w:rPr>
          <w:rFonts w:hint="eastAsia"/>
          <w:sz w:val="22"/>
        </w:rPr>
        <w:t>なったときは、認可を取り消すものとする。</w:t>
      </w:r>
    </w:p>
    <w:p w:rsidR="00726FFE" w:rsidRDefault="00726FFE" w:rsidP="00367E05">
      <w:pPr>
        <w:ind w:right="840"/>
        <w:rPr>
          <w:rFonts w:hint="eastAsia"/>
          <w:kern w:val="0"/>
          <w:sz w:val="22"/>
        </w:rPr>
      </w:pPr>
    </w:p>
    <w:p w:rsidR="00367E05" w:rsidRDefault="00367E05" w:rsidP="00367E05">
      <w:pPr>
        <w:ind w:right="840" w:firstLineChars="500" w:firstLine="1050"/>
        <w:rPr>
          <w:rFonts w:hint="eastAsia"/>
          <w:sz w:val="22"/>
        </w:rPr>
      </w:pPr>
      <w:r>
        <w:rPr>
          <w:rFonts w:hint="eastAsia"/>
          <w:kern w:val="0"/>
          <w:sz w:val="22"/>
        </w:rPr>
        <w:t>年　　月　　日</w:t>
      </w:r>
    </w:p>
    <w:p w:rsidR="00726FFE" w:rsidRDefault="00726FFE" w:rsidP="006B1E9A">
      <w:pPr>
        <w:jc w:val="right"/>
        <w:rPr>
          <w:rFonts w:hint="eastAsia"/>
          <w:sz w:val="22"/>
        </w:rPr>
      </w:pPr>
    </w:p>
    <w:p w:rsidR="00726FFE" w:rsidRDefault="00367E05" w:rsidP="00367E05">
      <w:pPr>
        <w:wordWrap w:val="0"/>
        <w:jc w:val="right"/>
        <w:rPr>
          <w:rFonts w:hint="eastAsia"/>
          <w:sz w:val="22"/>
        </w:rPr>
      </w:pPr>
      <w:r>
        <w:rPr>
          <w:rFonts w:hint="eastAsia"/>
          <w:sz w:val="22"/>
        </w:rPr>
        <w:t>小野町長　　　　　　　　　　　　㊞</w:t>
      </w:r>
    </w:p>
    <w:p w:rsidR="00166129" w:rsidRDefault="00166129" w:rsidP="00726FFE">
      <w:pPr>
        <w:ind w:right="840"/>
        <w:jc w:val="left"/>
        <w:rPr>
          <w:rFonts w:hint="eastAsia"/>
          <w:kern w:val="0"/>
          <w:sz w:val="22"/>
        </w:rPr>
      </w:pPr>
    </w:p>
    <w:p w:rsidR="00BD165D" w:rsidRDefault="00BD165D" w:rsidP="00726FFE">
      <w:pPr>
        <w:ind w:right="840"/>
        <w:jc w:val="left"/>
        <w:rPr>
          <w:rFonts w:hint="eastAsia"/>
          <w:kern w:val="0"/>
          <w:sz w:val="22"/>
        </w:rPr>
      </w:pPr>
    </w:p>
    <w:p w:rsidR="00BD165D" w:rsidRDefault="00BD165D" w:rsidP="00726FFE">
      <w:pPr>
        <w:ind w:right="840"/>
        <w:jc w:val="left"/>
        <w:rPr>
          <w:rFonts w:hint="eastAsia"/>
          <w:kern w:val="0"/>
          <w:sz w:val="22"/>
        </w:rPr>
      </w:pPr>
    </w:p>
    <w:p w:rsidR="00BD165D" w:rsidRDefault="00BD165D" w:rsidP="00726FFE">
      <w:pPr>
        <w:ind w:right="840"/>
        <w:jc w:val="left"/>
        <w:rPr>
          <w:rFonts w:hint="eastAsia"/>
          <w:kern w:val="0"/>
          <w:sz w:val="22"/>
        </w:rPr>
      </w:pPr>
    </w:p>
    <w:p w:rsidR="00BD165D" w:rsidRDefault="00BD165D" w:rsidP="00726FFE">
      <w:pPr>
        <w:ind w:right="840"/>
        <w:jc w:val="left"/>
        <w:rPr>
          <w:rFonts w:hint="eastAsia"/>
          <w:kern w:val="0"/>
          <w:sz w:val="22"/>
        </w:rPr>
      </w:pPr>
    </w:p>
    <w:p w:rsidR="00BD165D" w:rsidRDefault="00BD165D" w:rsidP="00726FFE">
      <w:pPr>
        <w:ind w:right="840"/>
        <w:jc w:val="left"/>
        <w:rPr>
          <w:rFonts w:hint="eastAsia"/>
          <w:kern w:val="0"/>
          <w:sz w:val="22"/>
        </w:rPr>
      </w:pPr>
    </w:p>
    <w:p w:rsidR="00BD165D" w:rsidRDefault="00BD165D" w:rsidP="00726FFE">
      <w:pPr>
        <w:ind w:right="840"/>
        <w:jc w:val="left"/>
        <w:rPr>
          <w:rFonts w:hint="eastAsia"/>
          <w:kern w:val="0"/>
          <w:sz w:val="22"/>
        </w:rPr>
      </w:pPr>
    </w:p>
    <w:p w:rsidR="00BD165D" w:rsidRDefault="00BD165D" w:rsidP="00726FFE">
      <w:pPr>
        <w:ind w:right="840"/>
        <w:jc w:val="left"/>
        <w:rPr>
          <w:rFonts w:hint="eastAsia"/>
          <w:kern w:val="0"/>
          <w:sz w:val="22"/>
        </w:rPr>
      </w:pPr>
    </w:p>
    <w:p w:rsidR="00BD165D" w:rsidRDefault="00BD165D" w:rsidP="00726FFE">
      <w:pPr>
        <w:ind w:right="840"/>
        <w:jc w:val="left"/>
        <w:rPr>
          <w:rFonts w:hint="eastAsia"/>
          <w:kern w:val="0"/>
          <w:sz w:val="22"/>
        </w:rPr>
      </w:pPr>
    </w:p>
    <w:p w:rsidR="00BD165D" w:rsidRDefault="00BD165D" w:rsidP="00726FFE">
      <w:pPr>
        <w:ind w:right="840"/>
        <w:jc w:val="left"/>
        <w:rPr>
          <w:rFonts w:hint="eastAsia"/>
          <w:kern w:val="0"/>
          <w:sz w:val="22"/>
        </w:rPr>
      </w:pPr>
    </w:p>
    <w:p w:rsidR="00BD165D" w:rsidRDefault="00BD165D" w:rsidP="00726FFE">
      <w:pPr>
        <w:ind w:right="840"/>
        <w:jc w:val="left"/>
        <w:rPr>
          <w:rFonts w:hint="eastAsia"/>
          <w:kern w:val="0"/>
          <w:sz w:val="22"/>
        </w:rPr>
      </w:pPr>
    </w:p>
    <w:p w:rsidR="00BD165D" w:rsidRDefault="00BD165D" w:rsidP="00726FFE">
      <w:pPr>
        <w:ind w:right="840"/>
        <w:jc w:val="left"/>
        <w:rPr>
          <w:rFonts w:hint="eastAsia"/>
          <w:kern w:val="0"/>
          <w:sz w:val="22"/>
        </w:rPr>
      </w:pPr>
    </w:p>
    <w:p w:rsidR="00BD165D" w:rsidRDefault="00BD165D" w:rsidP="00BD165D">
      <w:pPr>
        <w:ind w:right="840"/>
        <w:jc w:val="center"/>
        <w:rPr>
          <w:rFonts w:hint="eastAsia"/>
          <w:kern w:val="0"/>
          <w:sz w:val="22"/>
        </w:rPr>
      </w:pPr>
    </w:p>
    <w:p w:rsidR="00BD165D" w:rsidRDefault="00BD165D" w:rsidP="00BD165D">
      <w:pPr>
        <w:ind w:right="840"/>
        <w:jc w:val="center"/>
        <w:rPr>
          <w:rFonts w:hint="eastAsia"/>
          <w:kern w:val="0"/>
          <w:sz w:val="28"/>
          <w:szCs w:val="28"/>
        </w:rPr>
      </w:pPr>
      <w:r w:rsidRPr="00BD165D">
        <w:rPr>
          <w:rFonts w:hint="eastAsia"/>
          <w:spacing w:val="338"/>
          <w:kern w:val="0"/>
          <w:sz w:val="28"/>
          <w:szCs w:val="28"/>
          <w:fitText w:val="3150" w:id="-242029312"/>
        </w:rPr>
        <w:t>遵守事</w:t>
      </w:r>
      <w:r w:rsidRPr="00BD165D">
        <w:rPr>
          <w:rFonts w:hint="eastAsia"/>
          <w:spacing w:val="1"/>
          <w:kern w:val="0"/>
          <w:sz w:val="28"/>
          <w:szCs w:val="28"/>
          <w:fitText w:val="3150" w:id="-242029312"/>
        </w:rPr>
        <w:t>項</w:t>
      </w:r>
    </w:p>
    <w:p w:rsidR="00BD165D" w:rsidRDefault="00BD165D" w:rsidP="00BD165D">
      <w:pPr>
        <w:ind w:right="840"/>
        <w:jc w:val="left"/>
        <w:rPr>
          <w:rFonts w:hint="eastAsia"/>
          <w:kern w:val="0"/>
          <w:sz w:val="22"/>
        </w:rPr>
      </w:pPr>
    </w:p>
    <w:p w:rsidR="00BD165D" w:rsidRDefault="00484868" w:rsidP="00BD165D">
      <w:pPr>
        <w:ind w:right="840"/>
        <w:jc w:val="left"/>
        <w:rPr>
          <w:rFonts w:hint="eastAsia"/>
          <w:kern w:val="0"/>
          <w:sz w:val="22"/>
        </w:rPr>
      </w:pPr>
      <w:r>
        <w:rPr>
          <w:rFonts w:hint="eastAsia"/>
          <w:kern w:val="0"/>
          <w:sz w:val="22"/>
        </w:rPr>
        <w:t xml:space="preserve">　</w:t>
      </w:r>
      <w:r w:rsidR="00BD165D">
        <w:rPr>
          <w:rFonts w:hint="eastAsia"/>
          <w:kern w:val="0"/>
          <w:sz w:val="22"/>
        </w:rPr>
        <w:t>１</w:t>
      </w:r>
      <w:r>
        <w:rPr>
          <w:rFonts w:hint="eastAsia"/>
          <w:kern w:val="0"/>
          <w:sz w:val="22"/>
        </w:rPr>
        <w:t xml:space="preserve">　正当な理由がない限りその区域に住所を有する個人の加入を拒んではならない。</w:t>
      </w:r>
    </w:p>
    <w:p w:rsidR="00484868" w:rsidRDefault="00484868" w:rsidP="00BD165D">
      <w:pPr>
        <w:ind w:right="840"/>
        <w:jc w:val="left"/>
        <w:rPr>
          <w:rFonts w:hint="eastAsia"/>
          <w:kern w:val="0"/>
          <w:sz w:val="22"/>
        </w:rPr>
      </w:pPr>
      <w:r>
        <w:rPr>
          <w:rFonts w:hint="eastAsia"/>
          <w:kern w:val="0"/>
          <w:sz w:val="22"/>
        </w:rPr>
        <w:t xml:space="preserve">　２　民主的な運営の下に、自主的に活動するものとし、構成員に対し不当な差別的扱いを</w:t>
      </w:r>
    </w:p>
    <w:p w:rsidR="00484868" w:rsidRDefault="00484868" w:rsidP="00484868">
      <w:pPr>
        <w:ind w:right="840" w:firstLineChars="200" w:firstLine="420"/>
        <w:jc w:val="left"/>
        <w:rPr>
          <w:rFonts w:hint="eastAsia"/>
          <w:kern w:val="0"/>
          <w:sz w:val="22"/>
        </w:rPr>
      </w:pPr>
      <w:r>
        <w:rPr>
          <w:rFonts w:hint="eastAsia"/>
          <w:kern w:val="0"/>
          <w:sz w:val="22"/>
        </w:rPr>
        <w:t>してはならない。</w:t>
      </w:r>
    </w:p>
    <w:p w:rsidR="00484868" w:rsidRDefault="00484868" w:rsidP="00484868">
      <w:pPr>
        <w:ind w:right="840"/>
        <w:jc w:val="left"/>
        <w:rPr>
          <w:rFonts w:hint="eastAsia"/>
          <w:kern w:val="0"/>
          <w:sz w:val="22"/>
        </w:rPr>
      </w:pPr>
      <w:r>
        <w:rPr>
          <w:rFonts w:hint="eastAsia"/>
          <w:kern w:val="0"/>
          <w:sz w:val="22"/>
        </w:rPr>
        <w:t xml:space="preserve">　３　特定の政党のために利用してはならない。</w:t>
      </w:r>
    </w:p>
    <w:p w:rsidR="00484868" w:rsidRDefault="00484868" w:rsidP="00484868">
      <w:pPr>
        <w:ind w:right="840"/>
        <w:jc w:val="left"/>
        <w:rPr>
          <w:rFonts w:hint="eastAsia"/>
          <w:kern w:val="0"/>
          <w:sz w:val="22"/>
        </w:rPr>
      </w:pPr>
      <w:r>
        <w:rPr>
          <w:rFonts w:hint="eastAsia"/>
          <w:kern w:val="0"/>
          <w:sz w:val="22"/>
        </w:rPr>
        <w:t xml:space="preserve">　４　次の事項に変更があった場合は町長に届けなければならない。</w:t>
      </w:r>
    </w:p>
    <w:p w:rsidR="00484868" w:rsidRDefault="00484868" w:rsidP="00484868">
      <w:pPr>
        <w:ind w:right="840"/>
        <w:jc w:val="left"/>
        <w:rPr>
          <w:rFonts w:hint="eastAsia"/>
          <w:kern w:val="0"/>
          <w:sz w:val="22"/>
        </w:rPr>
      </w:pPr>
      <w:r>
        <w:rPr>
          <w:rFonts w:hint="eastAsia"/>
          <w:kern w:val="0"/>
          <w:sz w:val="22"/>
        </w:rPr>
        <w:t xml:space="preserve">　　（１）名称</w:t>
      </w:r>
    </w:p>
    <w:p w:rsidR="00484868" w:rsidRDefault="00484868" w:rsidP="00484868">
      <w:pPr>
        <w:ind w:right="840"/>
        <w:jc w:val="left"/>
        <w:rPr>
          <w:rFonts w:hint="eastAsia"/>
          <w:kern w:val="0"/>
          <w:sz w:val="22"/>
        </w:rPr>
      </w:pPr>
      <w:r>
        <w:rPr>
          <w:rFonts w:hint="eastAsia"/>
          <w:kern w:val="0"/>
          <w:sz w:val="22"/>
        </w:rPr>
        <w:t xml:space="preserve">　　（２）規約に定める目的</w:t>
      </w:r>
    </w:p>
    <w:p w:rsidR="00484868" w:rsidRDefault="00484868" w:rsidP="00484868">
      <w:pPr>
        <w:ind w:right="840"/>
        <w:jc w:val="left"/>
        <w:rPr>
          <w:rFonts w:hint="eastAsia"/>
          <w:kern w:val="0"/>
          <w:sz w:val="22"/>
        </w:rPr>
      </w:pPr>
      <w:r>
        <w:rPr>
          <w:rFonts w:hint="eastAsia"/>
          <w:kern w:val="0"/>
          <w:sz w:val="22"/>
        </w:rPr>
        <w:t xml:space="preserve">　　（３）区域</w:t>
      </w:r>
    </w:p>
    <w:p w:rsidR="00484868" w:rsidRDefault="00484868" w:rsidP="00484868">
      <w:pPr>
        <w:ind w:right="840"/>
        <w:jc w:val="left"/>
        <w:rPr>
          <w:rFonts w:hint="eastAsia"/>
          <w:kern w:val="0"/>
          <w:sz w:val="22"/>
        </w:rPr>
      </w:pPr>
      <w:r>
        <w:rPr>
          <w:rFonts w:hint="eastAsia"/>
          <w:kern w:val="0"/>
          <w:sz w:val="22"/>
        </w:rPr>
        <w:t xml:space="preserve">　　（４）事務所</w:t>
      </w:r>
    </w:p>
    <w:p w:rsidR="00484868" w:rsidRDefault="00484868" w:rsidP="00484868">
      <w:pPr>
        <w:ind w:right="840"/>
        <w:jc w:val="left"/>
        <w:rPr>
          <w:rFonts w:hint="eastAsia"/>
          <w:kern w:val="0"/>
          <w:sz w:val="22"/>
        </w:rPr>
      </w:pPr>
      <w:r>
        <w:rPr>
          <w:rFonts w:hint="eastAsia"/>
          <w:kern w:val="0"/>
          <w:sz w:val="22"/>
        </w:rPr>
        <w:t xml:space="preserve">　　（５）代表者の氏名及び住所</w:t>
      </w:r>
    </w:p>
    <w:p w:rsidR="003C2DAE" w:rsidRDefault="00484868" w:rsidP="00484868">
      <w:pPr>
        <w:ind w:right="840"/>
        <w:jc w:val="left"/>
        <w:rPr>
          <w:rFonts w:hint="eastAsia"/>
          <w:kern w:val="0"/>
          <w:sz w:val="22"/>
        </w:rPr>
      </w:pPr>
      <w:r>
        <w:rPr>
          <w:rFonts w:hint="eastAsia"/>
          <w:kern w:val="0"/>
          <w:sz w:val="22"/>
        </w:rPr>
        <w:t xml:space="preserve">　　（６）裁判所による代表者の職務執行の停止の有無並びに職務代行者の選任有無（職務</w:t>
      </w:r>
    </w:p>
    <w:p w:rsidR="00484868" w:rsidRDefault="00484868" w:rsidP="003C2DAE">
      <w:pPr>
        <w:ind w:right="840" w:firstLineChars="400" w:firstLine="840"/>
        <w:jc w:val="left"/>
        <w:rPr>
          <w:rFonts w:hint="eastAsia"/>
          <w:kern w:val="0"/>
          <w:sz w:val="22"/>
        </w:rPr>
      </w:pPr>
      <w:r>
        <w:rPr>
          <w:rFonts w:hint="eastAsia"/>
          <w:kern w:val="0"/>
          <w:sz w:val="22"/>
        </w:rPr>
        <w:t>代行者</w:t>
      </w:r>
      <w:r w:rsidR="003C2DAE">
        <w:rPr>
          <w:rFonts w:hint="eastAsia"/>
          <w:kern w:val="0"/>
          <w:sz w:val="22"/>
        </w:rPr>
        <w:t>が選任されている場合は、その氏名及び住所）</w:t>
      </w:r>
    </w:p>
    <w:p w:rsidR="003C2DAE" w:rsidRDefault="003C2DAE" w:rsidP="003C2DAE">
      <w:pPr>
        <w:ind w:right="840"/>
        <w:jc w:val="left"/>
        <w:rPr>
          <w:rFonts w:hint="eastAsia"/>
          <w:kern w:val="0"/>
          <w:sz w:val="22"/>
        </w:rPr>
      </w:pPr>
      <w:r>
        <w:rPr>
          <w:rFonts w:hint="eastAsia"/>
          <w:kern w:val="0"/>
          <w:sz w:val="22"/>
        </w:rPr>
        <w:t xml:space="preserve">　　（７）代理人の有無（代理人がある場合は、その氏名及び住所）</w:t>
      </w:r>
    </w:p>
    <w:p w:rsidR="003C2DAE" w:rsidRDefault="003C2DAE" w:rsidP="003C2DAE">
      <w:pPr>
        <w:ind w:right="840"/>
        <w:jc w:val="left"/>
        <w:rPr>
          <w:rFonts w:hint="eastAsia"/>
          <w:kern w:val="0"/>
          <w:sz w:val="22"/>
        </w:rPr>
      </w:pPr>
      <w:r>
        <w:rPr>
          <w:rFonts w:hint="eastAsia"/>
          <w:kern w:val="0"/>
          <w:sz w:val="22"/>
        </w:rPr>
        <w:t xml:space="preserve">　　（８）規約に解散の事由を定めたときにおいてその事由</w:t>
      </w:r>
    </w:p>
    <w:p w:rsidR="003C2DAE" w:rsidRDefault="003C2DAE" w:rsidP="003C2DAE">
      <w:pPr>
        <w:ind w:right="840"/>
        <w:jc w:val="left"/>
        <w:rPr>
          <w:rFonts w:hint="eastAsia"/>
          <w:kern w:val="0"/>
          <w:sz w:val="22"/>
        </w:rPr>
      </w:pPr>
      <w:r>
        <w:rPr>
          <w:rFonts w:hint="eastAsia"/>
          <w:kern w:val="0"/>
          <w:sz w:val="22"/>
        </w:rPr>
        <w:t xml:space="preserve">　５　法第２６０条の２第１５項による民法の準用規定を遵守すること。</w:t>
      </w:r>
    </w:p>
    <w:p w:rsidR="003C2DAE" w:rsidRDefault="003C2DAE" w:rsidP="003C2DAE">
      <w:pPr>
        <w:ind w:right="840"/>
        <w:jc w:val="left"/>
        <w:rPr>
          <w:rFonts w:hint="eastAsia"/>
          <w:kern w:val="0"/>
          <w:sz w:val="22"/>
        </w:rPr>
      </w:pPr>
      <w:r>
        <w:rPr>
          <w:rFonts w:hint="eastAsia"/>
          <w:kern w:val="0"/>
          <w:sz w:val="22"/>
        </w:rPr>
        <w:t xml:space="preserve">　６　前記のほか法第２６０条の２に規定する事項及びその他の法令を遵守すること。</w:t>
      </w:r>
    </w:p>
    <w:p w:rsidR="003C2DAE" w:rsidRDefault="003C2DAE" w:rsidP="003C2DAE">
      <w:pPr>
        <w:ind w:right="840"/>
        <w:jc w:val="left"/>
        <w:rPr>
          <w:rFonts w:hint="eastAsia"/>
          <w:kern w:val="0"/>
          <w:sz w:val="22"/>
        </w:rPr>
      </w:pPr>
    </w:p>
    <w:p w:rsidR="003C2DAE" w:rsidRPr="00BD165D" w:rsidRDefault="003C2DAE" w:rsidP="003C2DAE">
      <w:pPr>
        <w:ind w:right="840"/>
        <w:jc w:val="right"/>
        <w:rPr>
          <w:kern w:val="0"/>
          <w:sz w:val="22"/>
        </w:rPr>
      </w:pPr>
      <w:r>
        <w:rPr>
          <w:rFonts w:hint="eastAsia"/>
          <w:kern w:val="0"/>
          <w:sz w:val="22"/>
        </w:rPr>
        <w:t>以上</w:t>
      </w:r>
    </w:p>
    <w:sectPr w:rsidR="003C2DAE" w:rsidRPr="00BD165D" w:rsidSect="00726FFE">
      <w:pgSz w:w="11907" w:h="16840" w:code="9"/>
      <w:pgMar w:top="1440" w:right="1077" w:bottom="1440" w:left="1077" w:header="720" w:footer="720" w:gutter="0"/>
      <w:cols w:space="425"/>
      <w:docGrid w:type="linesAndChars" w:linePitch="404"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B095B" w:rsidRDefault="000B095B" w:rsidP="00726FFE">
      <w:r>
        <w:separator/>
      </w:r>
    </w:p>
  </w:endnote>
  <w:endnote w:type="continuationSeparator" w:id="0">
    <w:p w:rsidR="000B095B" w:rsidRDefault="000B095B" w:rsidP="00726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B095B" w:rsidRDefault="000B095B" w:rsidP="00726FFE">
      <w:r>
        <w:separator/>
      </w:r>
    </w:p>
  </w:footnote>
  <w:footnote w:type="continuationSeparator" w:id="0">
    <w:p w:rsidR="000B095B" w:rsidRDefault="000B095B" w:rsidP="00726F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40"/>
  <w:drawingGridHorizontalSpacing w:val="100"/>
  <w:drawingGridVerticalSpacing w:val="202"/>
  <w:displayHorizontalDrawingGridEvery w:val="2"/>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E9A"/>
    <w:rsid w:val="000051B5"/>
    <w:rsid w:val="000B095B"/>
    <w:rsid w:val="000E1DE3"/>
    <w:rsid w:val="00166129"/>
    <w:rsid w:val="001C3E12"/>
    <w:rsid w:val="00231F9D"/>
    <w:rsid w:val="0032324D"/>
    <w:rsid w:val="00367E05"/>
    <w:rsid w:val="003C2DAE"/>
    <w:rsid w:val="003E692D"/>
    <w:rsid w:val="00484868"/>
    <w:rsid w:val="00610E03"/>
    <w:rsid w:val="006B1E9A"/>
    <w:rsid w:val="00726FFE"/>
    <w:rsid w:val="0073544C"/>
    <w:rsid w:val="008B4F38"/>
    <w:rsid w:val="00B300FA"/>
    <w:rsid w:val="00B327BC"/>
    <w:rsid w:val="00B94060"/>
    <w:rsid w:val="00BD165D"/>
    <w:rsid w:val="00D45EFD"/>
    <w:rsid w:val="00F13781"/>
    <w:rsid w:val="00F21047"/>
    <w:rsid w:val="00FB2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95DA3159-56D2-48DA-AA41-92B0D4FC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060"/>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6129"/>
    <w:rPr>
      <w:color w:val="0000FF"/>
      <w:u w:val="single"/>
    </w:rPr>
  </w:style>
  <w:style w:type="paragraph" w:styleId="a4">
    <w:name w:val="header"/>
    <w:basedOn w:val="a"/>
    <w:link w:val="a5"/>
    <w:uiPriority w:val="99"/>
    <w:semiHidden/>
    <w:unhideWhenUsed/>
    <w:rsid w:val="00726FFE"/>
    <w:pPr>
      <w:tabs>
        <w:tab w:val="center" w:pos="4252"/>
        <w:tab w:val="right" w:pos="8504"/>
      </w:tabs>
      <w:snapToGrid w:val="0"/>
    </w:pPr>
  </w:style>
  <w:style w:type="character" w:customStyle="1" w:styleId="a5">
    <w:name w:val="ヘッダー (文字)"/>
    <w:basedOn w:val="a0"/>
    <w:link w:val="a4"/>
    <w:uiPriority w:val="99"/>
    <w:semiHidden/>
    <w:rsid w:val="00726FFE"/>
    <w:rPr>
      <w:kern w:val="2"/>
      <w:sz w:val="21"/>
      <w:szCs w:val="22"/>
    </w:rPr>
  </w:style>
  <w:style w:type="paragraph" w:styleId="a6">
    <w:name w:val="footer"/>
    <w:basedOn w:val="a"/>
    <w:link w:val="a7"/>
    <w:uiPriority w:val="99"/>
    <w:semiHidden/>
    <w:unhideWhenUsed/>
    <w:rsid w:val="00726FFE"/>
    <w:pPr>
      <w:tabs>
        <w:tab w:val="center" w:pos="4252"/>
        <w:tab w:val="right" w:pos="8504"/>
      </w:tabs>
      <w:snapToGrid w:val="0"/>
    </w:pPr>
  </w:style>
  <w:style w:type="character" w:customStyle="1" w:styleId="a7">
    <w:name w:val="フッター (文字)"/>
    <w:basedOn w:val="a0"/>
    <w:link w:val="a6"/>
    <w:uiPriority w:val="99"/>
    <w:semiHidden/>
    <w:rsid w:val="00726FF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y.akasaka</dc:creator>
  <cp:keywords/>
  <cp:lastModifiedBy>村上香</cp:lastModifiedBy>
  <cp:revision>2</cp:revision>
  <dcterms:created xsi:type="dcterms:W3CDTF">2025-09-19T09:54:00Z</dcterms:created>
  <dcterms:modified xsi:type="dcterms:W3CDTF">2025-09-19T09:54:00Z</dcterms:modified>
</cp:coreProperties>
</file>