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F0A" w:rsidRPr="00DE47D2" w:rsidRDefault="00AD2F0A" w:rsidP="00DE47D2">
      <w:pPr>
        <w:rPr>
          <w:rFonts w:hint="eastAsia"/>
        </w:rPr>
      </w:pPr>
      <w:r w:rsidRPr="00DE47D2">
        <w:rPr>
          <w:rFonts w:hint="eastAsia"/>
        </w:rPr>
        <w:t>様式第１号</w:t>
      </w:r>
      <w:r w:rsidR="00DE47D2" w:rsidRPr="00DE47D2">
        <w:rPr>
          <w:rFonts w:hint="eastAsia"/>
        </w:rPr>
        <w:t>（第</w:t>
      </w:r>
      <w:r w:rsidR="00176295">
        <w:rPr>
          <w:rFonts w:hint="eastAsia"/>
        </w:rPr>
        <w:t>５</w:t>
      </w:r>
      <w:r w:rsidR="00DE47D2" w:rsidRPr="00DE47D2">
        <w:rPr>
          <w:rFonts w:hint="eastAsia"/>
        </w:rPr>
        <w:t>条関係）</w:t>
      </w:r>
    </w:p>
    <w:p w:rsidR="00DE47D2" w:rsidRDefault="00DE47D2" w:rsidP="00DE47D2">
      <w:pPr>
        <w:rPr>
          <w:rFonts w:hint="eastAsia"/>
        </w:rPr>
      </w:pPr>
    </w:p>
    <w:p w:rsidR="00DE47D2" w:rsidRPr="00DE47D2" w:rsidRDefault="00DE47D2" w:rsidP="00DE47D2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 w:rsidR="008D5915"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DE47D2" w:rsidRPr="00DE47D2" w:rsidRDefault="00DE47D2" w:rsidP="00DE47D2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DE47D2" w:rsidRPr="00DE47D2" w:rsidRDefault="00DE47D2" w:rsidP="00DE47D2">
      <w:pPr>
        <w:rPr>
          <w:rFonts w:hint="eastAsia"/>
        </w:rPr>
      </w:pPr>
    </w:p>
    <w:p w:rsidR="00DE47D2" w:rsidRPr="00DE47D2" w:rsidRDefault="00DE47D2" w:rsidP="00DE47D2">
      <w:pPr>
        <w:rPr>
          <w:rFonts w:hint="eastAsia"/>
        </w:rPr>
      </w:pPr>
    </w:p>
    <w:p w:rsidR="00DE47D2" w:rsidRPr="00DE47D2" w:rsidRDefault="00DE47D2" w:rsidP="00DE47D2">
      <w:pPr>
        <w:rPr>
          <w:rFonts w:hint="eastAsia"/>
        </w:rPr>
      </w:pPr>
      <w:r w:rsidRPr="00DE47D2">
        <w:rPr>
          <w:rFonts w:hint="eastAsia"/>
        </w:rPr>
        <w:t xml:space="preserve">　小　野　町　長</w:t>
      </w:r>
    </w:p>
    <w:p w:rsidR="00DE47D2" w:rsidRPr="00DE47D2" w:rsidRDefault="00DE47D2" w:rsidP="00DE47D2">
      <w:pPr>
        <w:rPr>
          <w:rFonts w:hint="eastAsia"/>
        </w:rPr>
      </w:pPr>
    </w:p>
    <w:p w:rsidR="00DE47D2" w:rsidRPr="00DE47D2" w:rsidRDefault="00DE47D2" w:rsidP="00DE47D2">
      <w:pPr>
        <w:rPr>
          <w:rFonts w:hint="eastAsia"/>
        </w:rPr>
      </w:pPr>
    </w:p>
    <w:p w:rsidR="00DE47D2" w:rsidRPr="00DE47D2" w:rsidRDefault="00C77CE9" w:rsidP="00DE47D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申請者　住　所</w:t>
      </w:r>
    </w:p>
    <w:p w:rsidR="00DE47D2" w:rsidRPr="00DE47D2" w:rsidRDefault="00DE47D2" w:rsidP="00DE47D2">
      <w:pPr>
        <w:rPr>
          <w:rFonts w:hint="eastAsia"/>
        </w:rPr>
      </w:pPr>
      <w:r w:rsidRPr="00DE47D2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　　　　　　　</w:t>
      </w:r>
      <w:r w:rsidRPr="00DE47D2">
        <w:rPr>
          <w:rFonts w:hint="eastAsia"/>
        </w:rPr>
        <w:t>法人等の名称　　　　　　　　　　　　印</w:t>
      </w:r>
    </w:p>
    <w:p w:rsidR="00DE47D2" w:rsidRPr="00C77CE9" w:rsidRDefault="00DE47D2" w:rsidP="00C77CE9">
      <w:pPr>
        <w:rPr>
          <w:rFonts w:hint="eastAsia"/>
        </w:rPr>
      </w:pPr>
      <w:r w:rsidRPr="00C77CE9">
        <w:rPr>
          <w:rFonts w:hint="eastAsia"/>
        </w:rPr>
        <w:t xml:space="preserve">　　　</w:t>
      </w:r>
      <w:r w:rsidR="00C77CE9">
        <w:rPr>
          <w:rFonts w:hint="eastAsia"/>
        </w:rPr>
        <w:t xml:space="preserve">　　　　　　　　　　　　　　　　　　　　　</w:t>
      </w:r>
      <w:r w:rsidRPr="00C77CE9">
        <w:rPr>
          <w:rFonts w:hint="eastAsia"/>
        </w:rPr>
        <w:t>代表者氏名</w:t>
      </w:r>
    </w:p>
    <w:p w:rsidR="00DE47D2" w:rsidRPr="00DE47D2" w:rsidRDefault="00DE47D2" w:rsidP="00DE47D2">
      <w:pPr>
        <w:rPr>
          <w:rFonts w:hint="eastAsia"/>
        </w:rPr>
      </w:pPr>
    </w:p>
    <w:p w:rsidR="00E10706" w:rsidRDefault="00E10706" w:rsidP="00E10706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CE07EE">
        <w:rPr>
          <w:rFonts w:hint="eastAsia"/>
        </w:rPr>
        <w:t>小規模介護施設等緊急整備等臨時特例基金事業補助金</w:t>
      </w:r>
      <w:r>
        <w:rPr>
          <w:rFonts w:hint="eastAsia"/>
        </w:rPr>
        <w:t>交付申請書</w:t>
      </w:r>
    </w:p>
    <w:p w:rsidR="00DE47D2" w:rsidRDefault="00DE47D2" w:rsidP="00DE47D2">
      <w:pPr>
        <w:rPr>
          <w:rFonts w:hint="eastAsia"/>
        </w:rPr>
      </w:pPr>
    </w:p>
    <w:p w:rsidR="00C77CE9" w:rsidRDefault="0094149A" w:rsidP="00DE47D2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C77CE9">
        <w:rPr>
          <w:rFonts w:hint="eastAsia"/>
        </w:rPr>
        <w:t>このことについて、小野町</w:t>
      </w:r>
      <w:r w:rsidR="00CE07EE">
        <w:rPr>
          <w:rFonts w:hint="eastAsia"/>
        </w:rPr>
        <w:t>小規模介護施設等緊急整備等臨時特例基金事業補助金</w:t>
      </w:r>
      <w:r w:rsidR="00C77CE9">
        <w:rPr>
          <w:rFonts w:hint="eastAsia"/>
        </w:rPr>
        <w:t>交付要綱第</w:t>
      </w:r>
      <w:r w:rsidR="004445EC">
        <w:rPr>
          <w:rFonts w:hint="eastAsia"/>
        </w:rPr>
        <w:t>７</w:t>
      </w:r>
      <w:r w:rsidR="00C77CE9">
        <w:rPr>
          <w:rFonts w:hint="eastAsia"/>
        </w:rPr>
        <w:t>条の規定により、</w:t>
      </w:r>
    </w:p>
    <w:p w:rsidR="00DE47D2" w:rsidRDefault="00C77CE9" w:rsidP="00C77CE9">
      <w:pPr>
        <w:ind w:firstLineChars="100" w:firstLine="203"/>
        <w:jc w:val="left"/>
        <w:rPr>
          <w:rFonts w:hint="eastAsia"/>
        </w:rPr>
      </w:pPr>
      <w:r>
        <w:rPr>
          <w:rFonts w:hint="eastAsia"/>
        </w:rPr>
        <w:t>関係書類を添えて申請します。</w:t>
      </w:r>
    </w:p>
    <w:p w:rsidR="00C77CE9" w:rsidRDefault="00C77CE9" w:rsidP="00C77CE9">
      <w:pPr>
        <w:jc w:val="left"/>
        <w:rPr>
          <w:rFonts w:hint="eastAsia"/>
        </w:rPr>
      </w:pPr>
    </w:p>
    <w:p w:rsidR="00C77CE9" w:rsidRDefault="00C77CE9" w:rsidP="00C77CE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77CE9" w:rsidRDefault="00C77CE9" w:rsidP="00C77CE9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2280"/>
        <w:gridCol w:w="2262"/>
        <w:gridCol w:w="2256"/>
      </w:tblGrid>
      <w:tr w:rsidR="00C77CE9" w:rsidTr="002518F6">
        <w:tc>
          <w:tcPr>
            <w:tcW w:w="2317" w:type="dxa"/>
          </w:tcPr>
          <w:p w:rsidR="00C77CE9" w:rsidRDefault="00C77CE9" w:rsidP="00251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7" w:type="dxa"/>
          </w:tcPr>
          <w:p w:rsidR="00C77CE9" w:rsidRDefault="00C77CE9" w:rsidP="002518F6">
            <w:pPr>
              <w:ind w:firstLineChars="300" w:firstLine="6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17" w:type="dxa"/>
          </w:tcPr>
          <w:p w:rsidR="00C77CE9" w:rsidRDefault="00C77CE9" w:rsidP="00251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317" w:type="dxa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</w:p>
        </w:tc>
      </w:tr>
      <w:tr w:rsidR="00C77CE9" w:rsidTr="002518F6">
        <w:tc>
          <w:tcPr>
            <w:tcW w:w="4634" w:type="dxa"/>
            <w:gridSpan w:val="2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事業の名称</w:t>
            </w:r>
          </w:p>
        </w:tc>
        <w:tc>
          <w:tcPr>
            <w:tcW w:w="4634" w:type="dxa"/>
            <w:gridSpan w:val="2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</w:p>
        </w:tc>
      </w:tr>
      <w:tr w:rsidR="00C77CE9" w:rsidTr="002518F6">
        <w:tc>
          <w:tcPr>
            <w:tcW w:w="4634" w:type="dxa"/>
            <w:gridSpan w:val="2"/>
          </w:tcPr>
          <w:p w:rsidR="009E5C88" w:rsidRDefault="009E5C88" w:rsidP="002518F6">
            <w:pPr>
              <w:jc w:val="left"/>
              <w:rPr>
                <w:rFonts w:hint="eastAsia"/>
              </w:rPr>
            </w:pPr>
          </w:p>
          <w:p w:rsidR="00C77CE9" w:rsidRDefault="00C77CE9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事業の目的及び内容</w:t>
            </w:r>
          </w:p>
          <w:p w:rsidR="009E5C88" w:rsidRDefault="009E5C88" w:rsidP="002518F6">
            <w:pPr>
              <w:jc w:val="left"/>
              <w:rPr>
                <w:rFonts w:hint="eastAsia"/>
              </w:rPr>
            </w:pPr>
          </w:p>
        </w:tc>
        <w:tc>
          <w:tcPr>
            <w:tcW w:w="4634" w:type="dxa"/>
            <w:gridSpan w:val="2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</w:p>
        </w:tc>
      </w:tr>
      <w:tr w:rsidR="00C77CE9" w:rsidTr="002518F6">
        <w:tc>
          <w:tcPr>
            <w:tcW w:w="4634" w:type="dxa"/>
            <w:gridSpan w:val="2"/>
          </w:tcPr>
          <w:p w:rsidR="009E5C88" w:rsidRDefault="009E5C88" w:rsidP="002518F6">
            <w:pPr>
              <w:jc w:val="left"/>
              <w:rPr>
                <w:rFonts w:hint="eastAsia"/>
              </w:rPr>
            </w:pPr>
          </w:p>
          <w:p w:rsidR="00C77CE9" w:rsidRDefault="00C77CE9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</w:t>
            </w:r>
            <w:r w:rsidR="00C033B3">
              <w:rPr>
                <w:rFonts w:hint="eastAsia"/>
              </w:rPr>
              <w:t>による</w:t>
            </w:r>
            <w:r>
              <w:rPr>
                <w:rFonts w:hint="eastAsia"/>
              </w:rPr>
              <w:t>効果</w:t>
            </w:r>
          </w:p>
          <w:p w:rsidR="009E5C88" w:rsidRDefault="009E5C88" w:rsidP="002518F6">
            <w:pPr>
              <w:jc w:val="left"/>
              <w:rPr>
                <w:rFonts w:hint="eastAsia"/>
              </w:rPr>
            </w:pPr>
          </w:p>
        </w:tc>
        <w:tc>
          <w:tcPr>
            <w:tcW w:w="4634" w:type="dxa"/>
            <w:gridSpan w:val="2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</w:p>
        </w:tc>
      </w:tr>
      <w:tr w:rsidR="00C77CE9" w:rsidTr="002518F6">
        <w:tc>
          <w:tcPr>
            <w:tcW w:w="4634" w:type="dxa"/>
            <w:gridSpan w:val="2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事業の経費所要額</w:t>
            </w:r>
          </w:p>
        </w:tc>
        <w:tc>
          <w:tcPr>
            <w:tcW w:w="4634" w:type="dxa"/>
            <w:gridSpan w:val="2"/>
          </w:tcPr>
          <w:p w:rsidR="00C77CE9" w:rsidRDefault="009E5C88" w:rsidP="002518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77CE9" w:rsidTr="002518F6">
        <w:tc>
          <w:tcPr>
            <w:tcW w:w="4634" w:type="dxa"/>
            <w:gridSpan w:val="2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  <w:r w:rsidR="009E5C88">
              <w:rPr>
                <w:rFonts w:hint="eastAsia"/>
              </w:rPr>
              <w:t>申請</w:t>
            </w:r>
            <w:r>
              <w:rPr>
                <w:rFonts w:hint="eastAsia"/>
              </w:rPr>
              <w:t>額</w:t>
            </w:r>
          </w:p>
        </w:tc>
        <w:tc>
          <w:tcPr>
            <w:tcW w:w="4634" w:type="dxa"/>
            <w:gridSpan w:val="2"/>
          </w:tcPr>
          <w:p w:rsidR="00C77CE9" w:rsidRDefault="009E5C88" w:rsidP="002518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77CE9" w:rsidTr="002518F6">
        <w:tc>
          <w:tcPr>
            <w:tcW w:w="4634" w:type="dxa"/>
            <w:gridSpan w:val="2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事業の施行場所</w:t>
            </w:r>
          </w:p>
        </w:tc>
        <w:tc>
          <w:tcPr>
            <w:tcW w:w="4634" w:type="dxa"/>
            <w:gridSpan w:val="2"/>
          </w:tcPr>
          <w:p w:rsidR="00C77CE9" w:rsidRDefault="00C77CE9" w:rsidP="002518F6">
            <w:pPr>
              <w:jc w:val="left"/>
              <w:rPr>
                <w:rFonts w:hint="eastAsia"/>
              </w:rPr>
            </w:pPr>
          </w:p>
        </w:tc>
      </w:tr>
      <w:tr w:rsidR="00C77CE9" w:rsidTr="002518F6">
        <w:tc>
          <w:tcPr>
            <w:tcW w:w="4634" w:type="dxa"/>
            <w:gridSpan w:val="2"/>
          </w:tcPr>
          <w:p w:rsidR="00C033B3" w:rsidRDefault="00C77CE9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事業の着手年月日及び完了年月日</w:t>
            </w:r>
          </w:p>
          <w:p w:rsidR="00C77CE9" w:rsidRDefault="00C77CE9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4634" w:type="dxa"/>
            <w:gridSpan w:val="2"/>
          </w:tcPr>
          <w:p w:rsidR="009E5C88" w:rsidRDefault="009E5C88" w:rsidP="00251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着手　　　　　年　　月　　日</w:t>
            </w:r>
          </w:p>
          <w:p w:rsidR="00C77CE9" w:rsidRDefault="009E5C88" w:rsidP="00251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　　　　　年　　月　　日</w:t>
            </w:r>
          </w:p>
        </w:tc>
      </w:tr>
      <w:tr w:rsidR="00C77CE9" w:rsidTr="002518F6">
        <w:tc>
          <w:tcPr>
            <w:tcW w:w="4634" w:type="dxa"/>
            <w:gridSpan w:val="2"/>
          </w:tcPr>
          <w:p w:rsidR="00C77CE9" w:rsidRDefault="009E5C88" w:rsidP="002518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4634" w:type="dxa"/>
            <w:gridSpan w:val="2"/>
          </w:tcPr>
          <w:p w:rsidR="00C77CE9" w:rsidRDefault="009E5C88" w:rsidP="009E5C88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9414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事業計画書</w:t>
            </w:r>
          </w:p>
          <w:p w:rsidR="009E5C88" w:rsidRDefault="009E5C88" w:rsidP="009E5C88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9414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収支予算書</w:t>
            </w:r>
          </w:p>
          <w:p w:rsidR="009E5C88" w:rsidRDefault="009E5C88" w:rsidP="009E5C88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9414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実施</w:t>
            </w:r>
            <w:r w:rsidR="00CE07EE">
              <w:rPr>
                <w:rFonts w:hint="eastAsia"/>
              </w:rPr>
              <w:t>設計書</w:t>
            </w:r>
          </w:p>
          <w:p w:rsidR="009E5C88" w:rsidRDefault="009E5C88" w:rsidP="009E5C88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94149A">
              <w:rPr>
                <w:rFonts w:hint="eastAsia"/>
              </w:rPr>
              <w:t xml:space="preserve">　</w:t>
            </w:r>
            <w:r w:rsidR="00CE07EE">
              <w:rPr>
                <w:rFonts w:hint="eastAsia"/>
              </w:rPr>
              <w:t>建物配置図、平面図、立面図等</w:t>
            </w:r>
          </w:p>
          <w:p w:rsidR="009E5C88" w:rsidRDefault="009E5C88" w:rsidP="0094149A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9414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その他町長が定める書類</w:t>
            </w:r>
          </w:p>
        </w:tc>
      </w:tr>
    </w:tbl>
    <w:p w:rsidR="00C77CE9" w:rsidRDefault="00C77CE9" w:rsidP="00C77CE9">
      <w:pPr>
        <w:jc w:val="left"/>
        <w:rPr>
          <w:rFonts w:hint="eastAsia"/>
        </w:rPr>
      </w:pPr>
    </w:p>
    <w:p w:rsidR="009E5C88" w:rsidRDefault="009E5C88" w:rsidP="00C77CE9">
      <w:pPr>
        <w:jc w:val="left"/>
        <w:rPr>
          <w:rFonts w:hint="eastAsia"/>
        </w:rPr>
      </w:pPr>
    </w:p>
    <w:sectPr w:rsidR="009E5C88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440B" w:rsidRDefault="00BC440B" w:rsidP="00CE07EE">
      <w:r>
        <w:separator/>
      </w:r>
    </w:p>
  </w:endnote>
  <w:endnote w:type="continuationSeparator" w:id="0">
    <w:p w:rsidR="00BC440B" w:rsidRDefault="00BC440B" w:rsidP="00CE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440B" w:rsidRDefault="00BC440B" w:rsidP="00CE07EE">
      <w:r>
        <w:separator/>
      </w:r>
    </w:p>
  </w:footnote>
  <w:footnote w:type="continuationSeparator" w:id="0">
    <w:p w:rsidR="00BC440B" w:rsidRDefault="00BC440B" w:rsidP="00CE0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607AF"/>
    <w:rsid w:val="00176295"/>
    <w:rsid w:val="00191F14"/>
    <w:rsid w:val="001E299E"/>
    <w:rsid w:val="00203B35"/>
    <w:rsid w:val="002072B8"/>
    <w:rsid w:val="00211ABC"/>
    <w:rsid w:val="00230ADC"/>
    <w:rsid w:val="002518F6"/>
    <w:rsid w:val="0026037C"/>
    <w:rsid w:val="003068F9"/>
    <w:rsid w:val="00314F6D"/>
    <w:rsid w:val="00393838"/>
    <w:rsid w:val="003F1BBF"/>
    <w:rsid w:val="0040248F"/>
    <w:rsid w:val="0040435E"/>
    <w:rsid w:val="004445EC"/>
    <w:rsid w:val="00460D0B"/>
    <w:rsid w:val="004A5AA9"/>
    <w:rsid w:val="004B0E18"/>
    <w:rsid w:val="005716EB"/>
    <w:rsid w:val="00575BF7"/>
    <w:rsid w:val="00581C9F"/>
    <w:rsid w:val="005B0008"/>
    <w:rsid w:val="005E545E"/>
    <w:rsid w:val="005E658F"/>
    <w:rsid w:val="00607A19"/>
    <w:rsid w:val="00664125"/>
    <w:rsid w:val="006A7710"/>
    <w:rsid w:val="006D2117"/>
    <w:rsid w:val="006E324F"/>
    <w:rsid w:val="0076488D"/>
    <w:rsid w:val="00772D4B"/>
    <w:rsid w:val="0079186C"/>
    <w:rsid w:val="007B4CCD"/>
    <w:rsid w:val="007E49C6"/>
    <w:rsid w:val="0083754D"/>
    <w:rsid w:val="00852497"/>
    <w:rsid w:val="008925E7"/>
    <w:rsid w:val="008A2F21"/>
    <w:rsid w:val="008A3C4C"/>
    <w:rsid w:val="008B4353"/>
    <w:rsid w:val="008D017F"/>
    <w:rsid w:val="008D0585"/>
    <w:rsid w:val="008D5915"/>
    <w:rsid w:val="00917EC2"/>
    <w:rsid w:val="0094149A"/>
    <w:rsid w:val="00942C0F"/>
    <w:rsid w:val="00954B2A"/>
    <w:rsid w:val="0097689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C60D7"/>
    <w:rsid w:val="00AD2F0A"/>
    <w:rsid w:val="00B34734"/>
    <w:rsid w:val="00B44B2D"/>
    <w:rsid w:val="00B81248"/>
    <w:rsid w:val="00BC440B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CE07EE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47265"/>
    <w:rsid w:val="00E72A04"/>
    <w:rsid w:val="00E769A9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4F7CE7-E5E1-4A31-AC2C-A6A106A3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  <w:style w:type="paragraph" w:styleId="a7">
    <w:name w:val="header"/>
    <w:basedOn w:val="a"/>
    <w:link w:val="a8"/>
    <w:uiPriority w:val="99"/>
    <w:semiHidden/>
    <w:unhideWhenUsed/>
    <w:rsid w:val="00CE07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E07EE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CE07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E07E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2025-09-29T08:52:00Z</dcterms:created>
  <dcterms:modified xsi:type="dcterms:W3CDTF">2025-09-29T08:52:00Z</dcterms:modified>
</cp:coreProperties>
</file>