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Theme="minorEastAsia" w:hAnsiTheme="minorEastAsia"/>
          <w:sz w:val="24"/>
          <w:szCs w:val="24"/>
        </w:rPr>
        <w:t>様式第５号（第１０条及び第１４条関係）</w:t>
      </w:r>
    </w:p>
    <w:p>
      <w:pPr>
        <w:pStyle w:val="Normal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年　　月　　日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小野町長　様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tbl>
      <w:tblPr>
        <w:tblStyle w:val="a7"/>
        <w:tblW w:w="6127" w:type="dxa"/>
        <w:jc w:val="left"/>
        <w:tblInd w:w="2943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0"/>
        <w:gridCol w:w="1514"/>
        <w:gridCol w:w="3373"/>
      </w:tblGrid>
      <w:tr>
        <w:trPr>
          <w:trHeight w:val="510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申出者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　　所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（ふりがな）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　　名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小野町空き家・空き地バンク物件登録（利用登録）抹消申出書</w:t>
      </w:r>
    </w:p>
    <w:p>
      <w:pPr>
        <w:pStyle w:val="Normal"/>
        <w:ind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小野町空き家・空き地バンク実施要綱第</w:t>
      </w:r>
      <w:r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/>
          <w:sz w:val="24"/>
          <w:szCs w:val="24"/>
        </w:rPr>
        <w:t>条第１項（第</w:t>
      </w:r>
      <w:r>
        <w:rPr>
          <w:rFonts w:asciiTheme="minorEastAsia" w:hAnsiTheme="minorEastAsia"/>
          <w:sz w:val="24"/>
          <w:szCs w:val="24"/>
        </w:rPr>
        <w:t>14</w:t>
      </w:r>
      <w:r>
        <w:rPr>
          <w:rFonts w:asciiTheme="minorEastAsia" w:hAnsiTheme="minorEastAsia"/>
          <w:sz w:val="24"/>
          <w:szCs w:val="24"/>
        </w:rPr>
        <w:t>条第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項）の規定により、物件登録（利用登録）の抹消を申し出ます。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teHeading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記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１　登録番号　　　第　　　　　　　　　　　号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２　抹消理由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 LibreOffice_project/7074905676c47b82bbcfbea1aeefc84afe1c50e1</Application>
  <Pages>1</Pages>
  <Words>144</Words>
  <Characters>146</Characters>
  <CharactersWithSpaces>176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2017-09-27T15:10:00Z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