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F39E3" w14:textId="1256485F" w:rsidR="001748A0" w:rsidRDefault="001748A0" w:rsidP="00E05B19">
      <w:pPr>
        <w:widowControl/>
        <w:wordWrap w:val="0"/>
        <w:spacing w:line="336" w:lineRule="atLeast"/>
        <w:ind w:hanging="240"/>
        <w:jc w:val="left"/>
        <w:rPr>
          <w:rFonts w:ascii="ＭＳ 明朝" w:hAnsi="ＭＳ 明朝"/>
          <w:sz w:val="24"/>
        </w:rPr>
      </w:pPr>
      <w:r>
        <w:rPr>
          <w:rFonts w:ascii="ＭＳ 明朝" w:eastAsia="ＭＳ 明朝" w:hAnsi="ＭＳ 明朝" w:cs="ＭＳ Ｐゴシック" w:hint="eastAsia"/>
          <w:color w:val="FF000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/>
          <w:sz w:val="24"/>
        </w:rPr>
        <w:t>3</w:t>
      </w:r>
      <w:r w:rsidRPr="007C3FD0">
        <w:rPr>
          <w:rFonts w:ascii="ＭＳ 明朝" w:hAnsi="ＭＳ 明朝" w:hint="eastAsia"/>
          <w:sz w:val="24"/>
        </w:rPr>
        <w:t>号様式（第</w:t>
      </w:r>
      <w:r>
        <w:rPr>
          <w:rFonts w:ascii="ＭＳ 明朝" w:hAnsi="ＭＳ 明朝"/>
          <w:sz w:val="24"/>
        </w:rPr>
        <w:t>7</w:t>
      </w:r>
      <w:r w:rsidRPr="007C3FD0">
        <w:rPr>
          <w:rFonts w:ascii="ＭＳ 明朝" w:hAnsi="ＭＳ 明朝" w:hint="eastAsia"/>
          <w:sz w:val="24"/>
        </w:rPr>
        <w:t>条関係）</w:t>
      </w:r>
    </w:p>
    <w:p w14:paraId="132321A8" w14:textId="77777777" w:rsidR="001748A0" w:rsidRPr="001748A0" w:rsidRDefault="001748A0" w:rsidP="00E05B19">
      <w:pPr>
        <w:widowControl/>
        <w:wordWrap w:val="0"/>
        <w:spacing w:line="336" w:lineRule="atLeast"/>
        <w:ind w:hanging="240"/>
        <w:jc w:val="left"/>
        <w:rPr>
          <w:rFonts w:ascii="ＭＳ 明朝" w:eastAsia="ＭＳ 明朝" w:hAnsi="ＭＳ 明朝" w:cs="ＭＳ Ｐゴシック"/>
          <w:color w:val="FF0000"/>
          <w:kern w:val="0"/>
          <w:sz w:val="24"/>
          <w:szCs w:val="24"/>
        </w:rPr>
      </w:pPr>
    </w:p>
    <w:p w14:paraId="35B9EC6F" w14:textId="7B27A5B7" w:rsidR="001903E8" w:rsidRPr="00C04ABB" w:rsidRDefault="001903E8" w:rsidP="001903E8">
      <w:pPr>
        <w:jc w:val="center"/>
        <w:rPr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小野町ふるさと新卒者就労応援金交付対象者登録内容変更届</w:t>
      </w:r>
    </w:p>
    <w:p w14:paraId="38B03218" w14:textId="77777777" w:rsidR="001903E8" w:rsidRDefault="001903E8" w:rsidP="001903E8"/>
    <w:p w14:paraId="5A7E9F67" w14:textId="75C34DC2" w:rsidR="001903E8" w:rsidRDefault="001903E8" w:rsidP="001903E8">
      <w:pPr>
        <w:jc w:val="right"/>
      </w:pPr>
      <w:r>
        <w:rPr>
          <w:rFonts w:hint="eastAsia"/>
        </w:rPr>
        <w:t>年</w:t>
      </w:r>
      <w:r>
        <w:t xml:space="preserve"> </w:t>
      </w:r>
      <w:r w:rsidR="001748A0">
        <w:rPr>
          <w:rFonts w:hint="eastAsia"/>
        </w:rPr>
        <w:t xml:space="preserve">　</w:t>
      </w:r>
      <w:r w:rsidR="00866715">
        <w:rPr>
          <w:rFonts w:hint="eastAsia"/>
        </w:rPr>
        <w:t xml:space="preserve">　</w:t>
      </w:r>
      <w:r>
        <w:rPr>
          <w:rFonts w:hint="eastAsia"/>
        </w:rPr>
        <w:t>月</w:t>
      </w:r>
      <w:r w:rsidR="001748A0">
        <w:rPr>
          <w:rFonts w:hint="eastAsia"/>
        </w:rPr>
        <w:t xml:space="preserve">　</w:t>
      </w:r>
      <w:r w:rsidR="00866715">
        <w:rPr>
          <w:rFonts w:hint="eastAsia"/>
        </w:rPr>
        <w:t xml:space="preserve">　</w:t>
      </w:r>
      <w:r w:rsidRPr="00BF2E1A">
        <w:rPr>
          <w:rFonts w:hint="eastAsia"/>
        </w:rPr>
        <w:t>日</w:t>
      </w:r>
    </w:p>
    <w:p w14:paraId="138C9445" w14:textId="77777777" w:rsidR="001748A0" w:rsidRPr="00E05B19" w:rsidRDefault="001748A0" w:rsidP="001748A0">
      <w:pPr>
        <w:spacing w:line="180" w:lineRule="auto"/>
        <w:rPr>
          <w:rFonts w:ascii="ＭＳ 明朝" w:hAnsi="ＭＳ 明朝"/>
          <w:sz w:val="24"/>
        </w:rPr>
      </w:pPr>
      <w:r w:rsidRPr="00E05B19">
        <w:rPr>
          <w:rFonts w:ascii="ＭＳ 明朝" w:hAnsi="ＭＳ 明朝" w:hint="eastAsia"/>
          <w:sz w:val="24"/>
        </w:rPr>
        <w:t xml:space="preserve">　小　野　町　長　様</w:t>
      </w:r>
    </w:p>
    <w:p w14:paraId="1320CA33" w14:textId="77777777" w:rsidR="001748A0" w:rsidRPr="00E05B19" w:rsidRDefault="001748A0" w:rsidP="001748A0">
      <w:pPr>
        <w:spacing w:line="180" w:lineRule="auto"/>
        <w:rPr>
          <w:rFonts w:ascii="ＭＳ 明朝" w:hAnsi="ＭＳ 明朝"/>
          <w:sz w:val="24"/>
        </w:rPr>
      </w:pPr>
    </w:p>
    <w:p w14:paraId="6BF9C3AB" w14:textId="77777777" w:rsidR="001748A0" w:rsidRDefault="001748A0" w:rsidP="001748A0">
      <w:pPr>
        <w:spacing w:line="180" w:lineRule="auto"/>
        <w:jc w:val="left"/>
        <w:rPr>
          <w:rFonts w:ascii="ＭＳ 明朝" w:hAnsi="ＭＳ 明朝"/>
          <w:sz w:val="24"/>
        </w:rPr>
      </w:pPr>
      <w:r w:rsidRPr="00E05B19">
        <w:rPr>
          <w:rFonts w:hint="eastAsia"/>
        </w:rPr>
        <w:t xml:space="preserve">　</w:t>
      </w:r>
      <w:r w:rsidRPr="00E05B19">
        <w:rPr>
          <w:rFonts w:ascii="ＭＳ 明朝" w:hAnsi="ＭＳ 明朝" w:hint="eastAsia"/>
        </w:rPr>
        <w:t xml:space="preserve">　　　　　　　　　　　　　　　　　 </w:t>
      </w:r>
      <w:r w:rsidRPr="00E05B19">
        <w:rPr>
          <w:rFonts w:ascii="ＭＳ 明朝" w:hAnsi="ＭＳ 明朝" w:hint="eastAsia"/>
          <w:sz w:val="24"/>
        </w:rPr>
        <w:t>住所</w:t>
      </w:r>
    </w:p>
    <w:p w14:paraId="67D4595A" w14:textId="77777777" w:rsidR="001748A0" w:rsidRPr="00E05B19" w:rsidRDefault="001748A0" w:rsidP="001748A0">
      <w:pPr>
        <w:spacing w:line="180" w:lineRule="auto"/>
        <w:jc w:val="left"/>
        <w:rPr>
          <w:rFonts w:ascii="ＭＳ 明朝" w:hAnsi="ＭＳ 明朝"/>
          <w:sz w:val="24"/>
        </w:rPr>
      </w:pPr>
    </w:p>
    <w:p w14:paraId="5874B0A1" w14:textId="77777777" w:rsidR="001748A0" w:rsidRPr="00E05B19" w:rsidRDefault="001748A0" w:rsidP="001748A0">
      <w:pPr>
        <w:spacing w:line="180" w:lineRule="auto"/>
        <w:ind w:firstLineChars="100" w:firstLine="240"/>
        <w:jc w:val="left"/>
        <w:rPr>
          <w:rFonts w:ascii="ＭＳ 明朝" w:hAnsi="ＭＳ 明朝"/>
          <w:sz w:val="24"/>
        </w:rPr>
      </w:pPr>
      <w:r w:rsidRPr="00E05B19">
        <w:rPr>
          <w:rFonts w:ascii="ＭＳ 明朝" w:hAnsi="ＭＳ 明朝" w:hint="eastAsia"/>
          <w:sz w:val="24"/>
        </w:rPr>
        <w:t xml:space="preserve">　　　　　　　　　　　　　　　申請者　氏名　　　　　　　　　　　　㊞</w:t>
      </w:r>
    </w:p>
    <w:p w14:paraId="0FA8EFA7" w14:textId="5EFE8101" w:rsidR="001748A0" w:rsidRDefault="001748A0" w:rsidP="001748A0">
      <w:pPr>
        <w:spacing w:line="180" w:lineRule="auto"/>
        <w:jc w:val="left"/>
        <w:rPr>
          <w:rFonts w:ascii="ＭＳ 明朝" w:hAnsi="ＭＳ 明朝"/>
          <w:sz w:val="24"/>
        </w:rPr>
      </w:pPr>
      <w:r w:rsidRPr="00E05B19">
        <w:rPr>
          <w:rFonts w:ascii="ＭＳ 明朝" w:hAnsi="ＭＳ 明朝" w:hint="eastAsia"/>
          <w:sz w:val="24"/>
        </w:rPr>
        <w:t xml:space="preserve">                                      （電話番号　　　　　　　　　　）</w:t>
      </w:r>
    </w:p>
    <w:p w14:paraId="64A7EB10" w14:textId="77777777" w:rsidR="001748A0" w:rsidRPr="00E05B19" w:rsidRDefault="001748A0" w:rsidP="001748A0">
      <w:pPr>
        <w:spacing w:line="180" w:lineRule="auto"/>
        <w:jc w:val="left"/>
        <w:rPr>
          <w:rFonts w:ascii="ＭＳ 明朝" w:hAnsi="ＭＳ 明朝"/>
          <w:sz w:val="24"/>
        </w:rPr>
      </w:pPr>
    </w:p>
    <w:p w14:paraId="70DD3883" w14:textId="06EEC4E7" w:rsidR="00133FBB" w:rsidRDefault="001748A0" w:rsidP="001903E8">
      <w:pPr>
        <w:ind w:firstLineChars="100" w:firstLine="240"/>
        <w:rPr>
          <w:sz w:val="24"/>
          <w:szCs w:val="24"/>
        </w:rPr>
      </w:pPr>
      <w:r w:rsidRPr="003C66C8">
        <w:rPr>
          <w:rFonts w:hint="eastAsia"/>
          <w:sz w:val="24"/>
          <w:szCs w:val="24"/>
        </w:rPr>
        <w:t>小野町ふるさと新卒者就労応援金交付要綱第</w:t>
      </w:r>
      <w:r w:rsidR="00866715">
        <w:rPr>
          <w:sz w:val="24"/>
          <w:szCs w:val="24"/>
        </w:rPr>
        <w:t>7</w:t>
      </w:r>
      <w:r w:rsidRPr="003C66C8">
        <w:rPr>
          <w:rFonts w:hint="eastAsia"/>
          <w:sz w:val="24"/>
          <w:szCs w:val="24"/>
        </w:rPr>
        <w:t>条</w:t>
      </w:r>
      <w:r w:rsidR="001903E8" w:rsidRPr="003C66C8">
        <w:rPr>
          <w:rFonts w:hint="eastAsia"/>
          <w:sz w:val="24"/>
          <w:szCs w:val="24"/>
        </w:rPr>
        <w:t>の規定に基づき、</w:t>
      </w:r>
    </w:p>
    <w:p w14:paraId="70C40814" w14:textId="172C2613" w:rsidR="001903E8" w:rsidRPr="003C66C8" w:rsidRDefault="001748A0" w:rsidP="00133FBB">
      <w:pPr>
        <w:ind w:firstLineChars="100" w:firstLine="240"/>
        <w:rPr>
          <w:sz w:val="24"/>
          <w:szCs w:val="24"/>
        </w:rPr>
      </w:pPr>
      <w:r w:rsidRPr="003C66C8">
        <w:rPr>
          <w:rFonts w:hint="eastAsia"/>
          <w:sz w:val="24"/>
          <w:szCs w:val="24"/>
        </w:rPr>
        <w:t xml:space="preserve">　　</w:t>
      </w:r>
      <w:r w:rsidR="001903E8" w:rsidRPr="003C66C8">
        <w:rPr>
          <w:rFonts w:hint="eastAsia"/>
          <w:sz w:val="24"/>
          <w:szCs w:val="24"/>
        </w:rPr>
        <w:t>年</w:t>
      </w:r>
      <w:r w:rsidRPr="003C66C8">
        <w:rPr>
          <w:rFonts w:hint="eastAsia"/>
          <w:sz w:val="24"/>
          <w:szCs w:val="24"/>
        </w:rPr>
        <w:t xml:space="preserve">　　</w:t>
      </w:r>
      <w:r w:rsidR="001903E8" w:rsidRPr="003C66C8">
        <w:rPr>
          <w:rFonts w:hint="eastAsia"/>
          <w:sz w:val="24"/>
          <w:szCs w:val="24"/>
        </w:rPr>
        <w:t>月</w:t>
      </w:r>
      <w:r w:rsidRPr="003C66C8">
        <w:rPr>
          <w:rFonts w:hint="eastAsia"/>
          <w:sz w:val="24"/>
          <w:szCs w:val="24"/>
        </w:rPr>
        <w:t xml:space="preserve">　　</w:t>
      </w:r>
      <w:proofErr w:type="gramStart"/>
      <w:r w:rsidR="001903E8" w:rsidRPr="003C66C8">
        <w:rPr>
          <w:rFonts w:hint="eastAsia"/>
          <w:sz w:val="24"/>
          <w:szCs w:val="24"/>
        </w:rPr>
        <w:t>日付け</w:t>
      </w:r>
      <w:proofErr w:type="gramEnd"/>
      <w:r w:rsidR="001903E8" w:rsidRPr="003C66C8">
        <w:rPr>
          <w:rFonts w:hint="eastAsia"/>
          <w:sz w:val="24"/>
          <w:szCs w:val="24"/>
        </w:rPr>
        <w:t>で</w:t>
      </w:r>
      <w:r w:rsidRPr="003C66C8">
        <w:rPr>
          <w:rFonts w:hint="eastAsia"/>
          <w:sz w:val="24"/>
          <w:szCs w:val="24"/>
        </w:rPr>
        <w:t>小野町ふるさと新卒者就労応援金交付対象者として登録された</w:t>
      </w:r>
      <w:r w:rsidR="001903E8" w:rsidRPr="003C66C8">
        <w:rPr>
          <w:rFonts w:hint="eastAsia"/>
          <w:sz w:val="24"/>
          <w:szCs w:val="24"/>
        </w:rPr>
        <w:t>事項について、変更がありましたので届</w:t>
      </w:r>
      <w:r w:rsidR="00133FBB">
        <w:rPr>
          <w:rFonts w:hint="eastAsia"/>
          <w:sz w:val="24"/>
          <w:szCs w:val="24"/>
        </w:rPr>
        <w:t>け</w:t>
      </w:r>
      <w:r w:rsidR="001903E8" w:rsidRPr="003C66C8">
        <w:rPr>
          <w:rFonts w:hint="eastAsia"/>
          <w:sz w:val="24"/>
          <w:szCs w:val="24"/>
        </w:rPr>
        <w:t>出ます。</w:t>
      </w:r>
    </w:p>
    <w:p w14:paraId="0844FED4" w14:textId="77777777" w:rsidR="001903E8" w:rsidRPr="00133FBB" w:rsidRDefault="001903E8" w:rsidP="001903E8">
      <w:pPr>
        <w:rPr>
          <w:sz w:val="24"/>
          <w:szCs w:val="24"/>
        </w:rPr>
      </w:pPr>
    </w:p>
    <w:p w14:paraId="59F0C84E" w14:textId="77777777" w:rsidR="001903E8" w:rsidRPr="003C66C8" w:rsidRDefault="001903E8" w:rsidP="001903E8">
      <w:pPr>
        <w:jc w:val="center"/>
        <w:rPr>
          <w:sz w:val="24"/>
          <w:szCs w:val="24"/>
        </w:rPr>
      </w:pPr>
      <w:r w:rsidRPr="003C66C8">
        <w:rPr>
          <w:rFonts w:hint="eastAsia"/>
          <w:sz w:val="24"/>
          <w:szCs w:val="24"/>
        </w:rPr>
        <w:t>記</w:t>
      </w:r>
    </w:p>
    <w:p w14:paraId="05414882" w14:textId="77777777" w:rsidR="001903E8" w:rsidRPr="003C66C8" w:rsidRDefault="001903E8" w:rsidP="001903E8">
      <w:pPr>
        <w:rPr>
          <w:sz w:val="24"/>
          <w:szCs w:val="24"/>
        </w:rPr>
      </w:pPr>
    </w:p>
    <w:p w14:paraId="3487537B" w14:textId="77777777" w:rsidR="001903E8" w:rsidRPr="003C66C8" w:rsidRDefault="001903E8" w:rsidP="001903E8">
      <w:pPr>
        <w:ind w:firstLineChars="200" w:firstLine="480"/>
        <w:rPr>
          <w:sz w:val="24"/>
          <w:szCs w:val="24"/>
        </w:rPr>
      </w:pPr>
      <w:r w:rsidRPr="003C66C8">
        <w:rPr>
          <w:rFonts w:hint="eastAsia"/>
          <w:sz w:val="24"/>
          <w:szCs w:val="24"/>
        </w:rPr>
        <w:t>変更が生じた事項に応じて、次の区分の変更欄に「○」印を付してください。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1171"/>
        <w:gridCol w:w="3560"/>
      </w:tblGrid>
      <w:tr w:rsidR="001903E8" w14:paraId="6A3056C8" w14:textId="77777777" w:rsidTr="00F6210A">
        <w:trPr>
          <w:trHeight w:val="525"/>
        </w:trPr>
        <w:tc>
          <w:tcPr>
            <w:tcW w:w="3546" w:type="dxa"/>
            <w:vAlign w:val="center"/>
          </w:tcPr>
          <w:p w14:paraId="469A6EA0" w14:textId="77777777" w:rsidR="001903E8" w:rsidRDefault="001903E8" w:rsidP="00F6210A">
            <w:pPr>
              <w:jc w:val="center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区　分</w:t>
            </w:r>
          </w:p>
        </w:tc>
        <w:tc>
          <w:tcPr>
            <w:tcW w:w="1260" w:type="dxa"/>
            <w:vAlign w:val="center"/>
          </w:tcPr>
          <w:p w14:paraId="2D92BAE8" w14:textId="77777777" w:rsidR="001903E8" w:rsidRDefault="001903E8" w:rsidP="00F6210A">
            <w:pPr>
              <w:jc w:val="center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変更欄</w:t>
            </w:r>
          </w:p>
        </w:tc>
        <w:tc>
          <w:tcPr>
            <w:tcW w:w="3909" w:type="dxa"/>
            <w:vAlign w:val="center"/>
          </w:tcPr>
          <w:p w14:paraId="71191465" w14:textId="77777777" w:rsidR="001903E8" w:rsidRDefault="001903E8" w:rsidP="00F6210A">
            <w:pPr>
              <w:jc w:val="center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添付資料</w:t>
            </w:r>
          </w:p>
        </w:tc>
      </w:tr>
      <w:tr w:rsidR="001903E8" w14:paraId="01499253" w14:textId="77777777" w:rsidTr="00F6210A">
        <w:trPr>
          <w:trHeight w:val="975"/>
        </w:trPr>
        <w:tc>
          <w:tcPr>
            <w:tcW w:w="3546" w:type="dxa"/>
            <w:vAlign w:val="center"/>
          </w:tcPr>
          <w:p w14:paraId="28BD4A94" w14:textId="77777777" w:rsidR="001903E8" w:rsidRDefault="001748A0" w:rsidP="00F6210A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雇用されている企業の変更</w:t>
            </w:r>
          </w:p>
          <w:p w14:paraId="5B7E2CAB" w14:textId="53693C3E" w:rsidR="001748A0" w:rsidRDefault="001748A0" w:rsidP="00F6210A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（</w:t>
            </w:r>
            <w:r w:rsidRPr="001748A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高等学校等又は大学等を卒業してから6ヶ月未満</w:t>
            </w:r>
            <w:r>
              <w:rPr>
                <w:rFonts w:ascii="Century" w:eastAsia="ＭＳ 明朝" w:hAnsi="Century" w:hint="eastAsia"/>
                <w:szCs w:val="24"/>
              </w:rPr>
              <w:t>の方のみ変更可能）</w:t>
            </w:r>
          </w:p>
        </w:tc>
        <w:tc>
          <w:tcPr>
            <w:tcW w:w="1260" w:type="dxa"/>
            <w:vAlign w:val="center"/>
          </w:tcPr>
          <w:p w14:paraId="1284792F" w14:textId="77777777" w:rsidR="001903E8" w:rsidRDefault="001903E8" w:rsidP="00F6210A">
            <w:pPr>
              <w:jc w:val="center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3909" w:type="dxa"/>
            <w:vAlign w:val="center"/>
          </w:tcPr>
          <w:p w14:paraId="7F29CA79" w14:textId="5B3417CB" w:rsidR="001903E8" w:rsidRPr="001748A0" w:rsidRDefault="001748A0" w:rsidP="00F6210A">
            <w:pPr>
              <w:spacing w:line="0" w:lineRule="atLeast"/>
              <w:rPr>
                <w:rFonts w:ascii="Century" w:eastAsia="ＭＳ 明朝" w:hAnsi="Century"/>
                <w:szCs w:val="21"/>
              </w:rPr>
            </w:pPr>
            <w:r w:rsidRPr="001748A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雇用契約書又は雇入通知書の写し</w:t>
            </w:r>
          </w:p>
        </w:tc>
      </w:tr>
      <w:tr w:rsidR="001903E8" w14:paraId="199F6012" w14:textId="77777777" w:rsidTr="00F6210A">
        <w:trPr>
          <w:trHeight w:val="975"/>
        </w:trPr>
        <w:tc>
          <w:tcPr>
            <w:tcW w:w="3546" w:type="dxa"/>
            <w:vAlign w:val="center"/>
          </w:tcPr>
          <w:p w14:paraId="7E7F321F" w14:textId="4BE2704D" w:rsidR="001903E8" w:rsidRDefault="001748A0" w:rsidP="00F6210A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住所又は氏名の</w:t>
            </w:r>
            <w:r w:rsidR="001903E8">
              <w:rPr>
                <w:rFonts w:ascii="Century" w:eastAsia="ＭＳ 明朝" w:hAnsi="Century" w:hint="eastAsia"/>
                <w:szCs w:val="24"/>
              </w:rPr>
              <w:t>変更</w:t>
            </w:r>
          </w:p>
        </w:tc>
        <w:tc>
          <w:tcPr>
            <w:tcW w:w="1260" w:type="dxa"/>
            <w:vAlign w:val="center"/>
          </w:tcPr>
          <w:p w14:paraId="70B2C366" w14:textId="6BA138B5" w:rsidR="001903E8" w:rsidRDefault="001903E8" w:rsidP="00F6210A">
            <w:pPr>
              <w:jc w:val="center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3909" w:type="dxa"/>
            <w:vAlign w:val="center"/>
          </w:tcPr>
          <w:p w14:paraId="14FF1A44" w14:textId="729833F0" w:rsidR="001903E8" w:rsidRPr="001748A0" w:rsidRDefault="001748A0" w:rsidP="00F6210A">
            <w:pPr>
              <w:spacing w:line="0" w:lineRule="atLeast"/>
              <w:rPr>
                <w:rFonts w:ascii="Century" w:eastAsia="ＭＳ 明朝" w:hAnsi="Century"/>
                <w:szCs w:val="21"/>
              </w:rPr>
            </w:pPr>
            <w:r w:rsidRPr="001748A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官公署で発行した新卒者の氏名及び生年月日を確認できる書類（住民票又は運転免許証等）の写し</w:t>
            </w:r>
          </w:p>
        </w:tc>
      </w:tr>
    </w:tbl>
    <w:p w14:paraId="2C9937C2" w14:textId="77777777" w:rsidR="007340E9" w:rsidRPr="00B179FA" w:rsidRDefault="007340E9" w:rsidP="00107647">
      <w:pPr>
        <w:rPr>
          <w:strike/>
          <w:color w:val="FF0000"/>
        </w:rPr>
      </w:pPr>
      <w:bookmarkStart w:id="0" w:name="_GoBack"/>
      <w:bookmarkEnd w:id="0"/>
    </w:p>
    <w:sectPr w:rsidR="007340E9" w:rsidRPr="00B179FA" w:rsidSect="00C31FE7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84B6C" w14:textId="77777777" w:rsidR="00352280" w:rsidRDefault="00352280" w:rsidP="00C6327A">
      <w:r>
        <w:separator/>
      </w:r>
    </w:p>
  </w:endnote>
  <w:endnote w:type="continuationSeparator" w:id="0">
    <w:p w14:paraId="30AB11DB" w14:textId="77777777" w:rsidR="00352280" w:rsidRDefault="00352280" w:rsidP="00C6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2BEDE" w14:textId="77777777" w:rsidR="00352280" w:rsidRDefault="00352280" w:rsidP="00C6327A">
      <w:r>
        <w:separator/>
      </w:r>
    </w:p>
  </w:footnote>
  <w:footnote w:type="continuationSeparator" w:id="0">
    <w:p w14:paraId="51FF949C" w14:textId="77777777" w:rsidR="00352280" w:rsidRDefault="00352280" w:rsidP="00C6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23C"/>
    <w:multiLevelType w:val="hybridMultilevel"/>
    <w:tmpl w:val="14F8E0A6"/>
    <w:lvl w:ilvl="0" w:tplc="2CC4A0EC">
      <w:start w:val="1"/>
      <w:numFmt w:val="decimal"/>
      <w:lvlText w:val="(%1)"/>
      <w:lvlJc w:val="left"/>
      <w:pPr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138A4672"/>
    <w:multiLevelType w:val="hybridMultilevel"/>
    <w:tmpl w:val="7B46B668"/>
    <w:lvl w:ilvl="0" w:tplc="53CAF48A">
      <w:start w:val="1"/>
      <w:numFmt w:val="decimal"/>
      <w:lvlText w:val="(%1)"/>
      <w:lvlJc w:val="left"/>
      <w:pPr>
        <w:ind w:left="12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" w15:restartNumberingAfterBreak="0">
    <w:nsid w:val="14AD535C"/>
    <w:multiLevelType w:val="hybridMultilevel"/>
    <w:tmpl w:val="1A8CC28E"/>
    <w:lvl w:ilvl="0" w:tplc="09266A9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AB45CF"/>
    <w:multiLevelType w:val="hybridMultilevel"/>
    <w:tmpl w:val="D5DE3700"/>
    <w:lvl w:ilvl="0" w:tplc="A68CD2C8">
      <w:start w:val="1"/>
      <w:numFmt w:val="decimal"/>
      <w:lvlText w:val="(%1)"/>
      <w:lvlJc w:val="left"/>
      <w:pPr>
        <w:ind w:left="36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4" w15:restartNumberingAfterBreak="0">
    <w:nsid w:val="6E3C3884"/>
    <w:multiLevelType w:val="hybridMultilevel"/>
    <w:tmpl w:val="CF58ED2C"/>
    <w:lvl w:ilvl="0" w:tplc="8A66EAEA">
      <w:start w:val="1"/>
      <w:numFmt w:val="decimal"/>
      <w:lvlText w:val="(%1)"/>
      <w:lvlJc w:val="left"/>
      <w:pPr>
        <w:ind w:left="120" w:hanging="360"/>
      </w:pPr>
      <w:rPr>
        <w:rFonts w:eastAsia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94"/>
    <w:rsid w:val="00014C81"/>
    <w:rsid w:val="00027921"/>
    <w:rsid w:val="00046F27"/>
    <w:rsid w:val="00054609"/>
    <w:rsid w:val="0007660A"/>
    <w:rsid w:val="00076EEC"/>
    <w:rsid w:val="0008306E"/>
    <w:rsid w:val="00091751"/>
    <w:rsid w:val="00093F0F"/>
    <w:rsid w:val="00095306"/>
    <w:rsid w:val="00096539"/>
    <w:rsid w:val="000C1364"/>
    <w:rsid w:val="000C13B8"/>
    <w:rsid w:val="000D149B"/>
    <w:rsid w:val="00107647"/>
    <w:rsid w:val="00133FBB"/>
    <w:rsid w:val="0013631C"/>
    <w:rsid w:val="001677CB"/>
    <w:rsid w:val="001748A0"/>
    <w:rsid w:val="001808C9"/>
    <w:rsid w:val="001903E8"/>
    <w:rsid w:val="0019794A"/>
    <w:rsid w:val="001A67A3"/>
    <w:rsid w:val="001B1B88"/>
    <w:rsid w:val="001C5ECF"/>
    <w:rsid w:val="001D3BE3"/>
    <w:rsid w:val="001D4535"/>
    <w:rsid w:val="001D461B"/>
    <w:rsid w:val="001D517B"/>
    <w:rsid w:val="001D75A4"/>
    <w:rsid w:val="001F0DE1"/>
    <w:rsid w:val="00207828"/>
    <w:rsid w:val="00211C31"/>
    <w:rsid w:val="0022697A"/>
    <w:rsid w:val="002313BA"/>
    <w:rsid w:val="0029585C"/>
    <w:rsid w:val="002A6E71"/>
    <w:rsid w:val="002D2B6B"/>
    <w:rsid w:val="00306BB2"/>
    <w:rsid w:val="00327A2F"/>
    <w:rsid w:val="003342F4"/>
    <w:rsid w:val="00344315"/>
    <w:rsid w:val="00352280"/>
    <w:rsid w:val="003650B4"/>
    <w:rsid w:val="00384CC2"/>
    <w:rsid w:val="003876A1"/>
    <w:rsid w:val="0039262C"/>
    <w:rsid w:val="003C31FC"/>
    <w:rsid w:val="003C66C8"/>
    <w:rsid w:val="003D1512"/>
    <w:rsid w:val="003D3014"/>
    <w:rsid w:val="003E5514"/>
    <w:rsid w:val="003F0A2C"/>
    <w:rsid w:val="003F2443"/>
    <w:rsid w:val="00421246"/>
    <w:rsid w:val="0043356D"/>
    <w:rsid w:val="004A547A"/>
    <w:rsid w:val="004C16F8"/>
    <w:rsid w:val="004C7C4E"/>
    <w:rsid w:val="004D1EB5"/>
    <w:rsid w:val="004D7F5D"/>
    <w:rsid w:val="004F2848"/>
    <w:rsid w:val="004F4C89"/>
    <w:rsid w:val="00523628"/>
    <w:rsid w:val="00562359"/>
    <w:rsid w:val="00565EDC"/>
    <w:rsid w:val="005764EC"/>
    <w:rsid w:val="00582BE6"/>
    <w:rsid w:val="005C5C42"/>
    <w:rsid w:val="005D2511"/>
    <w:rsid w:val="005F61EF"/>
    <w:rsid w:val="00676894"/>
    <w:rsid w:val="006779EB"/>
    <w:rsid w:val="00691696"/>
    <w:rsid w:val="00693606"/>
    <w:rsid w:val="00696B93"/>
    <w:rsid w:val="006B125F"/>
    <w:rsid w:val="006D1BA9"/>
    <w:rsid w:val="006E0BBF"/>
    <w:rsid w:val="006F6F4B"/>
    <w:rsid w:val="00705A12"/>
    <w:rsid w:val="00710097"/>
    <w:rsid w:val="00713E2F"/>
    <w:rsid w:val="007339B7"/>
    <w:rsid w:val="007340E9"/>
    <w:rsid w:val="00772507"/>
    <w:rsid w:val="0079215C"/>
    <w:rsid w:val="00793CBD"/>
    <w:rsid w:val="007C2F71"/>
    <w:rsid w:val="007D712F"/>
    <w:rsid w:val="007E7D4B"/>
    <w:rsid w:val="007F588B"/>
    <w:rsid w:val="00812D3B"/>
    <w:rsid w:val="008225AF"/>
    <w:rsid w:val="008234FF"/>
    <w:rsid w:val="008315D9"/>
    <w:rsid w:val="00844553"/>
    <w:rsid w:val="00860361"/>
    <w:rsid w:val="00866715"/>
    <w:rsid w:val="00882C7A"/>
    <w:rsid w:val="008A5B53"/>
    <w:rsid w:val="008C590B"/>
    <w:rsid w:val="008E1F06"/>
    <w:rsid w:val="008E2682"/>
    <w:rsid w:val="008E6D2F"/>
    <w:rsid w:val="008F240D"/>
    <w:rsid w:val="00933727"/>
    <w:rsid w:val="00942093"/>
    <w:rsid w:val="009B4233"/>
    <w:rsid w:val="009C597E"/>
    <w:rsid w:val="009D4451"/>
    <w:rsid w:val="009F118C"/>
    <w:rsid w:val="009F311A"/>
    <w:rsid w:val="009F53C4"/>
    <w:rsid w:val="00A0228B"/>
    <w:rsid w:val="00A130B6"/>
    <w:rsid w:val="00A2259E"/>
    <w:rsid w:val="00A25EB2"/>
    <w:rsid w:val="00A365B5"/>
    <w:rsid w:val="00A637AD"/>
    <w:rsid w:val="00A70298"/>
    <w:rsid w:val="00AE369A"/>
    <w:rsid w:val="00AF11A6"/>
    <w:rsid w:val="00AF2D3E"/>
    <w:rsid w:val="00B179FA"/>
    <w:rsid w:val="00B34669"/>
    <w:rsid w:val="00B43343"/>
    <w:rsid w:val="00B55C73"/>
    <w:rsid w:val="00B600DB"/>
    <w:rsid w:val="00B6509C"/>
    <w:rsid w:val="00B67120"/>
    <w:rsid w:val="00B84567"/>
    <w:rsid w:val="00B936FE"/>
    <w:rsid w:val="00B949CF"/>
    <w:rsid w:val="00BC5844"/>
    <w:rsid w:val="00BF7AEC"/>
    <w:rsid w:val="00C0165A"/>
    <w:rsid w:val="00C22AD2"/>
    <w:rsid w:val="00C31FE7"/>
    <w:rsid w:val="00C3453F"/>
    <w:rsid w:val="00C44619"/>
    <w:rsid w:val="00C453BE"/>
    <w:rsid w:val="00C6327A"/>
    <w:rsid w:val="00C80438"/>
    <w:rsid w:val="00C96822"/>
    <w:rsid w:val="00CA3562"/>
    <w:rsid w:val="00CB374B"/>
    <w:rsid w:val="00CD26EA"/>
    <w:rsid w:val="00CD2E87"/>
    <w:rsid w:val="00CD3E09"/>
    <w:rsid w:val="00CE3AE7"/>
    <w:rsid w:val="00CE4F8A"/>
    <w:rsid w:val="00CF395D"/>
    <w:rsid w:val="00D13A5C"/>
    <w:rsid w:val="00D17377"/>
    <w:rsid w:val="00D30EBD"/>
    <w:rsid w:val="00D374AE"/>
    <w:rsid w:val="00D84A09"/>
    <w:rsid w:val="00D9073D"/>
    <w:rsid w:val="00D97C0C"/>
    <w:rsid w:val="00DB3552"/>
    <w:rsid w:val="00DC076F"/>
    <w:rsid w:val="00DD4DB3"/>
    <w:rsid w:val="00DE12A7"/>
    <w:rsid w:val="00E022AD"/>
    <w:rsid w:val="00E05B19"/>
    <w:rsid w:val="00E0604C"/>
    <w:rsid w:val="00E317BC"/>
    <w:rsid w:val="00E33457"/>
    <w:rsid w:val="00E46B78"/>
    <w:rsid w:val="00E474B0"/>
    <w:rsid w:val="00EA3F14"/>
    <w:rsid w:val="00EB3454"/>
    <w:rsid w:val="00EB6ACD"/>
    <w:rsid w:val="00EC12CF"/>
    <w:rsid w:val="00ED4657"/>
    <w:rsid w:val="00ED5A4A"/>
    <w:rsid w:val="00EF08B2"/>
    <w:rsid w:val="00F06960"/>
    <w:rsid w:val="00F07CB5"/>
    <w:rsid w:val="00F231F8"/>
    <w:rsid w:val="00F302CF"/>
    <w:rsid w:val="00F30CC7"/>
    <w:rsid w:val="00F3706C"/>
    <w:rsid w:val="00F54EA0"/>
    <w:rsid w:val="00F61CAD"/>
    <w:rsid w:val="00F7518B"/>
    <w:rsid w:val="00F830DE"/>
    <w:rsid w:val="00F95CC1"/>
    <w:rsid w:val="00F964FA"/>
    <w:rsid w:val="00FA12E3"/>
    <w:rsid w:val="00FB2423"/>
    <w:rsid w:val="00FB2E1B"/>
    <w:rsid w:val="00FC487E"/>
    <w:rsid w:val="00FD7A01"/>
    <w:rsid w:val="00FE307E"/>
    <w:rsid w:val="00FE75C6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043C19"/>
  <w15:docId w15:val="{25FB85AD-15B2-4D7C-89CA-352AF86F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894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76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8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27A"/>
  </w:style>
  <w:style w:type="paragraph" w:styleId="a8">
    <w:name w:val="footer"/>
    <w:basedOn w:val="a"/>
    <w:link w:val="a9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27A"/>
  </w:style>
  <w:style w:type="paragraph" w:styleId="aa">
    <w:name w:val="Note Heading"/>
    <w:basedOn w:val="a"/>
    <w:next w:val="a"/>
    <w:link w:val="ab"/>
    <w:rsid w:val="00C31F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C31FE7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C31FE7"/>
    <w:pPr>
      <w:ind w:leftChars="400" w:left="840"/>
    </w:pPr>
    <w:rPr>
      <w:rFonts w:ascii="Century" w:eastAsia="ＭＳ 明朝" w:hAnsi="Century" w:cs="Times New Roman"/>
    </w:rPr>
  </w:style>
  <w:style w:type="character" w:styleId="ad">
    <w:name w:val="annotation reference"/>
    <w:basedOn w:val="a0"/>
    <w:uiPriority w:val="99"/>
    <w:semiHidden/>
    <w:unhideWhenUsed/>
    <w:rsid w:val="00F30C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0CC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0CC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0CC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6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89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8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53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8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305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83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93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12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756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998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18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20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82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53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4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36338-E000-49AC-B182-11F1B713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y.yasuda01</dc:creator>
  <cp:lastModifiedBy>k.murakami02</cp:lastModifiedBy>
  <cp:revision>2</cp:revision>
  <cp:lastPrinted>2021-03-30T06:47:00Z</cp:lastPrinted>
  <dcterms:created xsi:type="dcterms:W3CDTF">2021-05-01T05:37:00Z</dcterms:created>
  <dcterms:modified xsi:type="dcterms:W3CDTF">2021-05-01T05:37:00Z</dcterms:modified>
</cp:coreProperties>
</file>