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746" w:rsidRPr="00476746" w:rsidRDefault="0059086D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様式</w:t>
      </w:r>
      <w:r w:rsidR="00476746" w:rsidRPr="00476746">
        <w:rPr>
          <w:rFonts w:ascii="ＭＳ 明朝" w:hint="eastAsia"/>
          <w:szCs w:val="24"/>
        </w:rPr>
        <w:t>第7号(第8条関係)</w:t>
      </w: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Pr="00476746" w:rsidRDefault="000C7F75" w:rsidP="000C7F7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年　　月　　日</w:t>
      </w:r>
    </w:p>
    <w:p w:rsidR="000C7F75" w:rsidRPr="00476746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</w:t>
      </w:r>
      <w:r w:rsidR="00517CE3">
        <w:rPr>
          <w:rFonts w:ascii="ＭＳ 明朝" w:hint="eastAsia"/>
          <w:szCs w:val="24"/>
        </w:rPr>
        <w:t>椎葉村</w:t>
      </w:r>
      <w:r w:rsidR="0059086D">
        <w:rPr>
          <w:rFonts w:ascii="ＭＳ 明朝" w:hint="eastAsia"/>
          <w:szCs w:val="24"/>
        </w:rPr>
        <w:t>教育委員会　御中</w:t>
      </w:r>
    </w:p>
    <w:p w:rsidR="000C7F75" w:rsidRPr="00476746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Pr="00476746" w:rsidRDefault="0059086D" w:rsidP="000C7F75">
      <w:pPr>
        <w:wordWrap w:val="0"/>
        <w:overflowPunct w:val="0"/>
        <w:autoSpaceDE w:val="0"/>
        <w:autoSpaceDN w:val="0"/>
        <w:ind w:firstLineChars="2000" w:firstLine="4200"/>
        <w:rPr>
          <w:rFonts w:ascii="ＭＳ 明朝" w:hint="eastAsia"/>
          <w:szCs w:val="24"/>
        </w:rPr>
      </w:pPr>
      <w:r w:rsidRPr="00476746">
        <w:rPr>
          <w:rFonts w:ascii="ＭＳ 明朝"/>
          <w:noProof/>
          <w:szCs w:val="24"/>
        </w:rPr>
        <w:pict>
          <v:rect id="_x0000_s1041" style="position:absolute;left:0;text-align:left;margin-left:395.8pt;margin-top:2.15pt;width:12pt;height:12pt;z-index:251657728" o:allowincell="f" filled="f" strokeweight=".5pt">
            <v:textbox inset="0,0,0,0"/>
          </v:rect>
        </w:pict>
      </w:r>
      <w:r w:rsidR="00517CE3">
        <w:rPr>
          <w:rFonts w:ascii="ＭＳ 明朝" w:hint="eastAsia"/>
          <w:szCs w:val="24"/>
        </w:rPr>
        <w:t>椎葉村</w:t>
      </w:r>
      <w:r w:rsidR="000C7F75">
        <w:rPr>
          <w:rFonts w:ascii="ＭＳ 明朝" w:hint="eastAsia"/>
          <w:szCs w:val="24"/>
        </w:rPr>
        <w:t xml:space="preserve">立　　　　学校長　　　　</w:t>
      </w:r>
      <w:r w:rsidR="000C7F75" w:rsidRPr="00476746">
        <w:rPr>
          <w:rFonts w:ascii="ＭＳ 明朝" w:hint="eastAsia"/>
          <w:szCs w:val="24"/>
        </w:rPr>
        <w:t xml:space="preserve">　　　印</w:t>
      </w:r>
    </w:p>
    <w:p w:rsidR="000C7F75" w:rsidRDefault="000C7F75" w:rsidP="00476746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</w:p>
    <w:p w:rsidR="000C7F75" w:rsidRPr="000C7F75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Pr="00476746" w:rsidRDefault="00AA7FD6" w:rsidP="00476746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年度</w:t>
      </w:r>
      <w:r w:rsidR="00517CE3">
        <w:rPr>
          <w:rFonts w:ascii="ＭＳ 明朝" w:hint="eastAsia"/>
          <w:szCs w:val="24"/>
        </w:rPr>
        <w:t>椎葉村</w:t>
      </w:r>
      <w:r w:rsidR="00476746" w:rsidRPr="00476746">
        <w:rPr>
          <w:rFonts w:ascii="ＭＳ 明朝" w:hint="eastAsia"/>
          <w:szCs w:val="24"/>
        </w:rPr>
        <w:t>特別支援教育就学奨励費</w:t>
      </w:r>
      <w:r w:rsidR="0038750D">
        <w:rPr>
          <w:rFonts w:ascii="ＭＳ 明朝" w:hint="eastAsia"/>
          <w:szCs w:val="24"/>
        </w:rPr>
        <w:t>交付</w:t>
      </w:r>
      <w:r w:rsidR="00476746" w:rsidRPr="00476746">
        <w:rPr>
          <w:rFonts w:ascii="ＭＳ 明朝" w:hint="eastAsia"/>
          <w:szCs w:val="24"/>
        </w:rPr>
        <w:t>報告書</w:t>
      </w:r>
    </w:p>
    <w:p w:rsidR="00476746" w:rsidRPr="00476746" w:rsidRDefault="00476746" w:rsidP="000C7F7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</w:t>
      </w:r>
    </w:p>
    <w:p w:rsidR="00476746" w:rsidRPr="000C7F75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Pr="00476746" w:rsidRDefault="00AA7FD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　</w:t>
      </w:r>
      <w:r w:rsidR="00517CE3">
        <w:rPr>
          <w:rFonts w:ascii="ＭＳ 明朝" w:hint="eastAsia"/>
          <w:szCs w:val="24"/>
        </w:rPr>
        <w:t>椎葉村</w:t>
      </w:r>
      <w:r w:rsidR="0038750D">
        <w:rPr>
          <w:rFonts w:ascii="ＭＳ 明朝" w:hint="eastAsia"/>
          <w:szCs w:val="24"/>
        </w:rPr>
        <w:t>特別支援教育就学奨励費を次のとおり交付</w:t>
      </w:r>
      <w:r w:rsidR="00476746" w:rsidRPr="00476746">
        <w:rPr>
          <w:rFonts w:ascii="ＭＳ 明朝" w:hint="eastAsia"/>
          <w:szCs w:val="24"/>
        </w:rPr>
        <w:t>しましたので報告します。</w:t>
      </w: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Pr="00476746" w:rsidRDefault="00476746" w:rsidP="00476746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hint="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920"/>
        <w:gridCol w:w="1920"/>
        <w:gridCol w:w="1530"/>
        <w:gridCol w:w="1530"/>
      </w:tblGrid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No</w:t>
            </w:r>
          </w:p>
        </w:tc>
        <w:tc>
          <w:tcPr>
            <w:tcW w:w="9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学年級</w:t>
            </w:r>
          </w:p>
        </w:tc>
        <w:tc>
          <w:tcPr>
            <w:tcW w:w="19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児童生徒氏名</w:t>
            </w:r>
          </w:p>
        </w:tc>
        <w:tc>
          <w:tcPr>
            <w:tcW w:w="19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26"/>
                <w:szCs w:val="24"/>
              </w:rPr>
              <w:t>保護者氏</w:t>
            </w:r>
            <w:r w:rsidRPr="00476746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53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210"/>
                <w:szCs w:val="24"/>
              </w:rPr>
              <w:t>金</w:t>
            </w:r>
            <w:r w:rsidRPr="00476746">
              <w:rPr>
                <w:rFonts w:ascii="ＭＳ 明朝" w:hint="eastAsia"/>
                <w:szCs w:val="24"/>
              </w:rPr>
              <w:t>額</w:t>
            </w:r>
          </w:p>
        </w:tc>
        <w:tc>
          <w:tcPr>
            <w:tcW w:w="153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210"/>
                <w:szCs w:val="24"/>
              </w:rPr>
              <w:t>備</w:t>
            </w:r>
            <w:r w:rsidRPr="00476746">
              <w:rPr>
                <w:rFonts w:ascii="ＭＳ 明朝" w:hint="eastAsia"/>
                <w:szCs w:val="24"/>
              </w:rPr>
              <w:t>考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1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2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3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4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5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6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7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8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9</w:t>
            </w:r>
          </w:p>
        </w:tc>
        <w:tc>
          <w:tcPr>
            <w:tcW w:w="9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0D6F3C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20" w:type="dxa"/>
            <w:vAlign w:val="center"/>
          </w:tcPr>
          <w:p w:rsidR="000D6F3C" w:rsidRPr="00476746" w:rsidRDefault="000D6F3C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10</w:t>
            </w:r>
          </w:p>
        </w:tc>
        <w:tc>
          <w:tcPr>
            <w:tcW w:w="900" w:type="dxa"/>
          </w:tcPr>
          <w:p w:rsidR="000D6F3C" w:rsidRPr="00476746" w:rsidRDefault="000D6F3C" w:rsidP="000C7F7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920" w:type="dxa"/>
          </w:tcPr>
          <w:p w:rsidR="000D6F3C" w:rsidRPr="00476746" w:rsidRDefault="000D6F3C" w:rsidP="000C7F7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920" w:type="dxa"/>
          </w:tcPr>
          <w:p w:rsidR="000D6F3C" w:rsidRPr="00476746" w:rsidRDefault="000D6F3C" w:rsidP="000D6F3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0D6F3C" w:rsidRPr="00476746" w:rsidRDefault="000D6F3C" w:rsidP="000D6F3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　</w:t>
            </w:r>
          </w:p>
        </w:tc>
        <w:tc>
          <w:tcPr>
            <w:tcW w:w="1530" w:type="dxa"/>
          </w:tcPr>
          <w:p w:rsidR="000D6F3C" w:rsidRPr="00476746" w:rsidRDefault="000D6F3C" w:rsidP="000D6F3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　　</w:t>
            </w:r>
          </w:p>
        </w:tc>
      </w:tr>
      <w:tr w:rsidR="00476746" w:rsidRPr="00476746" w:rsidTr="000D6F3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620" w:type="dxa"/>
            <w:gridSpan w:val="2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計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53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</w:tbl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DC3FEB" w:rsidRDefault="00DC3FEB" w:rsidP="00330B0A">
      <w:pPr>
        <w:rPr>
          <w:rFonts w:hint="eastAsia"/>
          <w:sz w:val="16"/>
          <w:szCs w:val="16"/>
        </w:rPr>
      </w:pPr>
    </w:p>
    <w:p w:rsidR="00FB4085" w:rsidRDefault="00765DDE" w:rsidP="00765DDE">
      <w:pPr>
        <w:wordWrap w:val="0"/>
        <w:overflowPunct w:val="0"/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E1FED" w:rsidRPr="00FD02F8" w:rsidRDefault="00BE1FED" w:rsidP="00A25FCE">
      <w:pPr>
        <w:rPr>
          <w:sz w:val="16"/>
          <w:szCs w:val="16"/>
        </w:rPr>
      </w:pPr>
    </w:p>
    <w:sectPr w:rsidR="00BE1FED" w:rsidRPr="00FD02F8" w:rsidSect="006C2EC9">
      <w:footerReference w:type="default" r:id="rId8"/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291D" w:rsidRDefault="001D291D" w:rsidP="00A65D7F">
      <w:r>
        <w:separator/>
      </w:r>
    </w:p>
  </w:endnote>
  <w:endnote w:type="continuationSeparator" w:id="0">
    <w:p w:rsidR="001D291D" w:rsidRDefault="001D291D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291D" w:rsidRDefault="001D291D" w:rsidP="00A65D7F">
      <w:r>
        <w:separator/>
      </w:r>
    </w:p>
  </w:footnote>
  <w:footnote w:type="continuationSeparator" w:id="0">
    <w:p w:rsidR="001D291D" w:rsidRDefault="001D291D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3618794">
    <w:abstractNumId w:val="23"/>
  </w:num>
  <w:num w:numId="2" w16cid:durableId="595944822">
    <w:abstractNumId w:val="25"/>
  </w:num>
  <w:num w:numId="3" w16cid:durableId="669138328">
    <w:abstractNumId w:val="12"/>
  </w:num>
  <w:num w:numId="4" w16cid:durableId="694962955">
    <w:abstractNumId w:val="21"/>
  </w:num>
  <w:num w:numId="5" w16cid:durableId="905648977">
    <w:abstractNumId w:val="24"/>
  </w:num>
  <w:num w:numId="6" w16cid:durableId="877397610">
    <w:abstractNumId w:val="3"/>
  </w:num>
  <w:num w:numId="7" w16cid:durableId="1092968333">
    <w:abstractNumId w:val="4"/>
  </w:num>
  <w:num w:numId="8" w16cid:durableId="1544367686">
    <w:abstractNumId w:val="11"/>
  </w:num>
  <w:num w:numId="9" w16cid:durableId="1859347869">
    <w:abstractNumId w:val="16"/>
  </w:num>
  <w:num w:numId="10" w16cid:durableId="337969532">
    <w:abstractNumId w:val="2"/>
  </w:num>
  <w:num w:numId="11" w16cid:durableId="622880991">
    <w:abstractNumId w:val="8"/>
  </w:num>
  <w:num w:numId="12" w16cid:durableId="122382374">
    <w:abstractNumId w:val="22"/>
  </w:num>
  <w:num w:numId="13" w16cid:durableId="1089813248">
    <w:abstractNumId w:val="6"/>
  </w:num>
  <w:num w:numId="14" w16cid:durableId="511992639">
    <w:abstractNumId w:val="5"/>
  </w:num>
  <w:num w:numId="15" w16cid:durableId="655954815">
    <w:abstractNumId w:val="13"/>
  </w:num>
  <w:num w:numId="16" w16cid:durableId="285501699">
    <w:abstractNumId w:val="15"/>
  </w:num>
  <w:num w:numId="17" w16cid:durableId="1974631849">
    <w:abstractNumId w:val="10"/>
  </w:num>
  <w:num w:numId="18" w16cid:durableId="588972555">
    <w:abstractNumId w:val="1"/>
  </w:num>
  <w:num w:numId="19" w16cid:durableId="33971690">
    <w:abstractNumId w:val="20"/>
  </w:num>
  <w:num w:numId="20" w16cid:durableId="813721157">
    <w:abstractNumId w:val="17"/>
  </w:num>
  <w:num w:numId="21" w16cid:durableId="935361054">
    <w:abstractNumId w:val="9"/>
  </w:num>
  <w:num w:numId="22" w16cid:durableId="708382104">
    <w:abstractNumId w:val="18"/>
  </w:num>
  <w:num w:numId="23" w16cid:durableId="1000281127">
    <w:abstractNumId w:val="19"/>
  </w:num>
  <w:num w:numId="24" w16cid:durableId="1151555242">
    <w:abstractNumId w:val="0"/>
  </w:num>
  <w:num w:numId="25" w16cid:durableId="50202768">
    <w:abstractNumId w:val="14"/>
  </w:num>
  <w:num w:numId="26" w16cid:durableId="553003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627DE"/>
    <w:rsid w:val="000654A8"/>
    <w:rsid w:val="00091C1E"/>
    <w:rsid w:val="000B482D"/>
    <w:rsid w:val="000B5E0B"/>
    <w:rsid w:val="000C7F75"/>
    <w:rsid w:val="000D19B2"/>
    <w:rsid w:val="000D1AF6"/>
    <w:rsid w:val="000D650F"/>
    <w:rsid w:val="000D6F3C"/>
    <w:rsid w:val="000E2020"/>
    <w:rsid w:val="00103598"/>
    <w:rsid w:val="001049E9"/>
    <w:rsid w:val="00123784"/>
    <w:rsid w:val="00182C70"/>
    <w:rsid w:val="001C494A"/>
    <w:rsid w:val="001D27DB"/>
    <w:rsid w:val="001D291D"/>
    <w:rsid w:val="002005BD"/>
    <w:rsid w:val="00201C06"/>
    <w:rsid w:val="0020603D"/>
    <w:rsid w:val="002571CA"/>
    <w:rsid w:val="00260FC2"/>
    <w:rsid w:val="00272EA1"/>
    <w:rsid w:val="002C19E1"/>
    <w:rsid w:val="00306CD4"/>
    <w:rsid w:val="00330B0A"/>
    <w:rsid w:val="00331659"/>
    <w:rsid w:val="00384FA4"/>
    <w:rsid w:val="0038750D"/>
    <w:rsid w:val="00397AEF"/>
    <w:rsid w:val="003A5C1B"/>
    <w:rsid w:val="003A6441"/>
    <w:rsid w:val="003B6669"/>
    <w:rsid w:val="003E005E"/>
    <w:rsid w:val="003E5DAF"/>
    <w:rsid w:val="003F1C1F"/>
    <w:rsid w:val="00405E99"/>
    <w:rsid w:val="00407EE2"/>
    <w:rsid w:val="00411FC6"/>
    <w:rsid w:val="00442E44"/>
    <w:rsid w:val="00476746"/>
    <w:rsid w:val="004849DD"/>
    <w:rsid w:val="004975BD"/>
    <w:rsid w:val="004C22A1"/>
    <w:rsid w:val="004C334A"/>
    <w:rsid w:val="004C5069"/>
    <w:rsid w:val="004D334F"/>
    <w:rsid w:val="004D5E4D"/>
    <w:rsid w:val="004D7C5C"/>
    <w:rsid w:val="00503808"/>
    <w:rsid w:val="00504EBD"/>
    <w:rsid w:val="00517CE3"/>
    <w:rsid w:val="00542FFF"/>
    <w:rsid w:val="0056549B"/>
    <w:rsid w:val="0059086D"/>
    <w:rsid w:val="005B0F74"/>
    <w:rsid w:val="00602399"/>
    <w:rsid w:val="00673A96"/>
    <w:rsid w:val="006776C5"/>
    <w:rsid w:val="006809A2"/>
    <w:rsid w:val="006C2EC9"/>
    <w:rsid w:val="006C55C6"/>
    <w:rsid w:val="00730F4B"/>
    <w:rsid w:val="007504BC"/>
    <w:rsid w:val="0075564B"/>
    <w:rsid w:val="00765DDE"/>
    <w:rsid w:val="00782C6D"/>
    <w:rsid w:val="007A78EE"/>
    <w:rsid w:val="007C2E49"/>
    <w:rsid w:val="007D4CDB"/>
    <w:rsid w:val="007E214F"/>
    <w:rsid w:val="00815845"/>
    <w:rsid w:val="00842CDA"/>
    <w:rsid w:val="0085763D"/>
    <w:rsid w:val="00860B5B"/>
    <w:rsid w:val="008A31E2"/>
    <w:rsid w:val="008B597A"/>
    <w:rsid w:val="008C5993"/>
    <w:rsid w:val="008D524E"/>
    <w:rsid w:val="00910235"/>
    <w:rsid w:val="00930CFE"/>
    <w:rsid w:val="009358E4"/>
    <w:rsid w:val="00935942"/>
    <w:rsid w:val="00937F9D"/>
    <w:rsid w:val="00940EF3"/>
    <w:rsid w:val="00941159"/>
    <w:rsid w:val="009521D2"/>
    <w:rsid w:val="00963968"/>
    <w:rsid w:val="0097355B"/>
    <w:rsid w:val="009A7573"/>
    <w:rsid w:val="009B3A5D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A7FD6"/>
    <w:rsid w:val="00AC40F4"/>
    <w:rsid w:val="00AE49CB"/>
    <w:rsid w:val="00AF2D63"/>
    <w:rsid w:val="00B42F68"/>
    <w:rsid w:val="00B51C10"/>
    <w:rsid w:val="00BA0F44"/>
    <w:rsid w:val="00BB43EB"/>
    <w:rsid w:val="00BB67A4"/>
    <w:rsid w:val="00BC101C"/>
    <w:rsid w:val="00BE1FED"/>
    <w:rsid w:val="00BE4E2F"/>
    <w:rsid w:val="00BF67A2"/>
    <w:rsid w:val="00C56DFE"/>
    <w:rsid w:val="00C83852"/>
    <w:rsid w:val="00CB719A"/>
    <w:rsid w:val="00CC44C8"/>
    <w:rsid w:val="00CD63B0"/>
    <w:rsid w:val="00CE3332"/>
    <w:rsid w:val="00CE559D"/>
    <w:rsid w:val="00D13A97"/>
    <w:rsid w:val="00D14428"/>
    <w:rsid w:val="00D31265"/>
    <w:rsid w:val="00D43903"/>
    <w:rsid w:val="00D536CB"/>
    <w:rsid w:val="00D71394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A2740"/>
    <w:rsid w:val="00EA3387"/>
    <w:rsid w:val="00EB16D0"/>
    <w:rsid w:val="00EF5682"/>
    <w:rsid w:val="00F134E4"/>
    <w:rsid w:val="00F20A12"/>
    <w:rsid w:val="00F26555"/>
    <w:rsid w:val="00F66769"/>
    <w:rsid w:val="00F96E3F"/>
    <w:rsid w:val="00FA452A"/>
    <w:rsid w:val="00FA596D"/>
    <w:rsid w:val="00FB10CD"/>
    <w:rsid w:val="00FB4085"/>
    <w:rsid w:val="00FC3064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BE134-65EF-443B-83F9-5CB15E7D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4862-8499-4E07-8832-9D3126B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