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C1" w:rsidRDefault="001761C1" w:rsidP="001761C1">
      <w:pPr>
        <w:autoSpaceDE w:val="0"/>
        <w:autoSpaceDN w:val="0"/>
        <w:adjustRightInd w:val="0"/>
        <w:jc w:val="left"/>
        <w:rPr>
          <w:rFonts w:ascii="ＭＳ 明朝" w:eastAsia="ＭＳ 明朝" w:cs="ＭＳ 明朝" w:hint="eastAsia"/>
          <w:kern w:val="0"/>
          <w:sz w:val="24"/>
          <w:szCs w:val="24"/>
        </w:rPr>
      </w:pPr>
      <w:r>
        <w:rPr>
          <w:rFonts w:ascii="ＭＳ 明朝" w:eastAsia="ＭＳ 明朝" w:cs="ＭＳ 明朝" w:hint="eastAsia"/>
          <w:kern w:val="0"/>
          <w:sz w:val="24"/>
          <w:szCs w:val="24"/>
        </w:rPr>
        <w:t>別記様式</w:t>
      </w:r>
      <w:r>
        <w:rPr>
          <w:rFonts w:ascii="ＭＳ 明朝" w:eastAsia="ＭＳ 明朝" w:cs="ＭＳ 明朝"/>
          <w:kern w:val="0"/>
          <w:sz w:val="24"/>
          <w:szCs w:val="24"/>
        </w:rPr>
        <w:t>第4号（第</w:t>
      </w:r>
      <w:r>
        <w:rPr>
          <w:rFonts w:ascii="ＭＳ 明朝" w:eastAsia="ＭＳ 明朝" w:cs="ＭＳ 明朝" w:hint="eastAsia"/>
          <w:kern w:val="0"/>
          <w:sz w:val="24"/>
          <w:szCs w:val="24"/>
        </w:rPr>
        <w:t>14条関係</w:t>
      </w:r>
      <w:r>
        <w:rPr>
          <w:rFonts w:ascii="ＭＳ 明朝" w:eastAsia="ＭＳ 明朝" w:cs="ＭＳ 明朝"/>
          <w:kern w:val="0"/>
          <w:sz w:val="24"/>
          <w:szCs w:val="24"/>
        </w:rPr>
        <w:t>）</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hint="eastAsia"/>
          <w:kern w:val="0"/>
          <w:sz w:val="24"/>
          <w:szCs w:val="24"/>
        </w:rPr>
      </w:pPr>
      <w:r>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年　　月　　日</w:t>
      </w:r>
    </w:p>
    <w:p w:rsidR="001761C1" w:rsidRPr="001761C1" w:rsidRDefault="001761C1" w:rsidP="001761C1">
      <w:pPr>
        <w:autoSpaceDE w:val="0"/>
        <w:autoSpaceDN w:val="0"/>
        <w:adjustRightInd w:val="0"/>
        <w:jc w:val="left"/>
        <w:rPr>
          <w:rFonts w:ascii="ＭＳ 明朝" w:eastAsia="ＭＳ 明朝" w:cs="ＭＳ 明朝" w:hint="eastAsia"/>
          <w:kern w:val="0"/>
          <w:sz w:val="24"/>
          <w:szCs w:val="24"/>
        </w:rPr>
      </w:pPr>
      <w:r>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sidR="00C60B47">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様</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hint="eastAsia"/>
          <w:kern w:val="0"/>
          <w:sz w:val="24"/>
          <w:szCs w:val="24"/>
        </w:rPr>
      </w:pPr>
    </w:p>
    <w:p w:rsidR="001761C1" w:rsidRDefault="001761C1" w:rsidP="001761C1">
      <w:pPr>
        <w:autoSpaceDE w:val="0"/>
        <w:autoSpaceDN w:val="0"/>
        <w:adjustRightInd w:val="0"/>
        <w:ind w:firstLineChars="2400" w:firstLine="5760"/>
        <w:jc w:val="left"/>
        <w:rPr>
          <w:rFonts w:ascii="ＭＳ 明朝" w:eastAsia="ＭＳ 明朝" w:cs="ＭＳ 明朝"/>
          <w:kern w:val="0"/>
          <w:sz w:val="24"/>
          <w:szCs w:val="24"/>
        </w:rPr>
      </w:pPr>
      <w:r>
        <w:rPr>
          <w:rFonts w:ascii="ＭＳ 明朝" w:eastAsia="ＭＳ 明朝" w:cs="ＭＳ 明朝" w:hint="eastAsia"/>
          <w:kern w:val="0"/>
          <w:sz w:val="24"/>
          <w:szCs w:val="24"/>
        </w:rPr>
        <w:t>総務課長</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医師による面接指導通知書</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時間外勤務時間が１月当たり、又は２～６月平均で</w:t>
      </w:r>
      <w:r>
        <w:rPr>
          <w:rFonts w:ascii="‚l‚r –¾’©" w:eastAsia="ＭＳ 明朝" w:hAnsi="‚l‚r –¾’©" w:cs="‚l‚r –¾’©"/>
          <w:kern w:val="0"/>
          <w:sz w:val="24"/>
          <w:szCs w:val="24"/>
        </w:rPr>
        <w:t>80</w:t>
      </w:r>
      <w:r>
        <w:rPr>
          <w:rFonts w:ascii="ＭＳ 明朝" w:eastAsia="ＭＳ 明朝" w:cs="ＭＳ 明朝" w:hint="eastAsia"/>
          <w:kern w:val="0"/>
          <w:sz w:val="24"/>
          <w:szCs w:val="24"/>
        </w:rPr>
        <w:t>時間を超えておりますので、職</w:t>
      </w:r>
      <w:r w:rsidR="00C60B47">
        <w:rPr>
          <w:rFonts w:ascii="ＭＳ 明朝" w:eastAsia="ＭＳ 明朝" w:cs="ＭＳ 明朝" w:hint="eastAsia"/>
          <w:kern w:val="0"/>
          <w:sz w:val="24"/>
          <w:szCs w:val="24"/>
        </w:rPr>
        <w:t>員の長時間勤務に係る椎葉村職員</w:t>
      </w:r>
      <w:r w:rsidR="00C60B47">
        <w:rPr>
          <w:rFonts w:ascii="ＭＳ 明朝" w:eastAsia="ＭＳ 明朝" w:cs="ＭＳ 明朝"/>
          <w:kern w:val="0"/>
          <w:sz w:val="24"/>
          <w:szCs w:val="24"/>
        </w:rPr>
        <w:t>安全衛生管理規程</w:t>
      </w:r>
      <w:r w:rsidR="00C60B47">
        <w:rPr>
          <w:rFonts w:ascii="ＭＳ 明朝" w:eastAsia="ＭＳ 明朝" w:cs="ＭＳ 明朝" w:hint="eastAsia"/>
          <w:kern w:val="0"/>
          <w:sz w:val="24"/>
          <w:szCs w:val="24"/>
        </w:rPr>
        <w:t>第14条</w:t>
      </w:r>
      <w:r>
        <w:rPr>
          <w:rFonts w:ascii="ＭＳ 明朝" w:eastAsia="ＭＳ 明朝" w:cs="ＭＳ 明朝" w:hint="eastAsia"/>
          <w:kern w:val="0"/>
          <w:sz w:val="24"/>
          <w:szCs w:val="24"/>
        </w:rPr>
        <w:t>の規定に</w:t>
      </w:r>
      <w:bookmarkStart w:id="0" w:name="_GoBack"/>
      <w:bookmarkEnd w:id="0"/>
      <w:r>
        <w:rPr>
          <w:rFonts w:ascii="ＭＳ 明朝" w:eastAsia="ＭＳ 明朝" w:cs="ＭＳ 明朝" w:hint="eastAsia"/>
          <w:kern w:val="0"/>
          <w:sz w:val="24"/>
          <w:szCs w:val="24"/>
        </w:rPr>
        <w:t>より、下記のとおり通知します。</w:t>
      </w:r>
    </w:p>
    <w:p w:rsidR="001761C1" w:rsidRDefault="001761C1" w:rsidP="001761C1">
      <w:pPr>
        <w:autoSpaceDE w:val="0"/>
        <w:autoSpaceDN w:val="0"/>
        <w:adjustRightInd w:val="0"/>
        <w:ind w:firstLineChars="600" w:firstLine="1440"/>
        <w:jc w:val="left"/>
        <w:rPr>
          <w:rFonts w:ascii="ＭＳ 明朝" w:eastAsia="ＭＳ 明朝" w:cs="ＭＳ 明朝"/>
          <w:kern w:val="0"/>
          <w:sz w:val="24"/>
          <w:szCs w:val="24"/>
        </w:rPr>
      </w:pPr>
    </w:p>
    <w:p w:rsidR="001761C1" w:rsidRDefault="001761C1" w:rsidP="001761C1">
      <w:pPr>
        <w:autoSpaceDE w:val="0"/>
        <w:autoSpaceDN w:val="0"/>
        <w:adjustRightInd w:val="0"/>
        <w:ind w:firstLineChars="600" w:firstLine="1440"/>
        <w:jc w:val="left"/>
        <w:rPr>
          <w:rFonts w:ascii="ＭＳ 明朝" w:eastAsia="ＭＳ 明朝" w:cs="ＭＳ 明朝"/>
          <w:kern w:val="0"/>
          <w:sz w:val="24"/>
          <w:szCs w:val="24"/>
        </w:rPr>
      </w:pPr>
    </w:p>
    <w:p w:rsidR="001761C1" w:rsidRDefault="001761C1" w:rsidP="001761C1">
      <w:pPr>
        <w:autoSpaceDE w:val="0"/>
        <w:autoSpaceDN w:val="0"/>
        <w:adjustRightInd w:val="0"/>
        <w:ind w:firstLineChars="1700" w:firstLine="4080"/>
        <w:jc w:val="left"/>
        <w:rPr>
          <w:rFonts w:ascii="ＭＳ 明朝" w:eastAsia="ＭＳ 明朝" w:cs="ＭＳ 明朝"/>
          <w:kern w:val="0"/>
          <w:sz w:val="24"/>
          <w:szCs w:val="24"/>
        </w:rPr>
      </w:pPr>
      <w:r>
        <w:rPr>
          <w:rFonts w:ascii="ＭＳ 明朝" w:eastAsia="ＭＳ 明朝" w:cs="ＭＳ 明朝" w:hint="eastAsia"/>
          <w:kern w:val="0"/>
          <w:sz w:val="24"/>
          <w:szCs w:val="24"/>
        </w:rPr>
        <w:t>記</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面接指導制度の趣旨</w:t>
      </w:r>
    </w:p>
    <w:p w:rsidR="001761C1" w:rsidRDefault="001761C1" w:rsidP="001761C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長時間の労働により疲労が蓄積し健康障害発症のリスクが高まった職員について、その健康の状況を把握し、これに応じて本人に対する指導を行うとともに、その結果を踏まえた措置（労働時間の短縮、深夜業の回数の減少等）を講じるものです。</w:t>
      </w:r>
      <w:r>
        <w:rPr>
          <w:rFonts w:ascii="ＭＳ 明朝" w:eastAsia="ＭＳ 明朝" w:cs="ＭＳ 明朝" w:hint="eastAsia"/>
          <w:kern w:val="0"/>
          <w:sz w:val="24"/>
          <w:szCs w:val="24"/>
        </w:rPr>
        <w:t>なお、面接指導終了後には、医師から総務</w:t>
      </w:r>
      <w:r>
        <w:rPr>
          <w:rFonts w:ascii="ＭＳ 明朝" w:eastAsia="ＭＳ 明朝" w:cs="ＭＳ 明朝" w:hint="eastAsia"/>
          <w:kern w:val="0"/>
          <w:sz w:val="24"/>
          <w:szCs w:val="24"/>
        </w:rPr>
        <w:t>課及び所属へ、就業上必要な措置の内容を中心に記載した面接指導結果報告書が別途提出されることになります。</w:t>
      </w: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kern w:val="0"/>
          <w:sz w:val="24"/>
          <w:szCs w:val="24"/>
        </w:rPr>
      </w:pPr>
    </w:p>
    <w:p w:rsidR="001761C1" w:rsidRDefault="001761C1" w:rsidP="001761C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時間外勤務時間</w:t>
      </w:r>
    </w:p>
    <w:p w:rsidR="001761C1" w:rsidRDefault="001761C1" w:rsidP="001761C1">
      <w:pPr>
        <w:rPr>
          <w:rFonts w:ascii="ＭＳ 明朝" w:eastAsia="ＭＳ 明朝" w:cs="ＭＳ 明朝"/>
          <w:kern w:val="0"/>
          <w:sz w:val="24"/>
          <w:szCs w:val="24"/>
        </w:rPr>
      </w:pPr>
    </w:p>
    <w:p w:rsidR="001761C1" w:rsidRDefault="001761C1" w:rsidP="001761C1">
      <w:pPr>
        <w:rPr>
          <w:rFonts w:ascii="ＭＳ 明朝" w:eastAsia="ＭＳ 明朝" w:cs="ＭＳ 明朝"/>
          <w:kern w:val="0"/>
          <w:sz w:val="24"/>
          <w:szCs w:val="24"/>
        </w:rPr>
      </w:pPr>
    </w:p>
    <w:p w:rsidR="001761C1" w:rsidRDefault="001761C1" w:rsidP="001761C1">
      <w:pPr>
        <w:rPr>
          <w:rFonts w:ascii="ＭＳ 明朝" w:eastAsia="ＭＳ 明朝" w:cs="ＭＳ 明朝"/>
          <w:kern w:val="0"/>
          <w:sz w:val="24"/>
          <w:szCs w:val="24"/>
        </w:rPr>
      </w:pPr>
    </w:p>
    <w:p w:rsidR="006D6722" w:rsidRDefault="001761C1" w:rsidP="001761C1">
      <w:r>
        <w:rPr>
          <w:rFonts w:ascii="ＭＳ 明朝" w:eastAsia="ＭＳ 明朝" w:cs="ＭＳ 明朝" w:hint="eastAsia"/>
          <w:kern w:val="0"/>
          <w:sz w:val="24"/>
          <w:szCs w:val="24"/>
        </w:rPr>
        <w:t>３</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面接指導について</w:t>
      </w:r>
    </w:p>
    <w:sectPr w:rsidR="006D67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1"/>
    <w:rsid w:val="001761C1"/>
    <w:rsid w:val="006D6722"/>
    <w:rsid w:val="00C6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73C8C8-EAED-4442-94BC-83BFD3F0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那須　健司</cp:lastModifiedBy>
  <cp:revision>1</cp:revision>
  <dcterms:created xsi:type="dcterms:W3CDTF">2020-02-06T01:11:00Z</dcterms:created>
  <dcterms:modified xsi:type="dcterms:W3CDTF">2020-02-06T01:31:00Z</dcterms:modified>
</cp:coreProperties>
</file>