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450" w:rsidRPr="005D2A3F" w:rsidRDefault="00BB0450">
      <w:pPr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様式第</w:t>
      </w:r>
      <w:r w:rsidR="001020A5" w:rsidRPr="005D2A3F">
        <w:rPr>
          <w:sz w:val="22"/>
          <w:szCs w:val="22"/>
        </w:rPr>
        <w:t>5</w:t>
      </w:r>
      <w:r w:rsidRPr="005D2A3F">
        <w:rPr>
          <w:rFonts w:hint="eastAsia"/>
          <w:sz w:val="22"/>
          <w:szCs w:val="22"/>
        </w:rPr>
        <w:t>号</w:t>
      </w:r>
      <w:r w:rsidRPr="005D2A3F">
        <w:rPr>
          <w:sz w:val="22"/>
          <w:szCs w:val="22"/>
        </w:rPr>
        <w:t>(</w:t>
      </w:r>
      <w:r w:rsidRPr="005D2A3F">
        <w:rPr>
          <w:rFonts w:hint="eastAsia"/>
          <w:sz w:val="22"/>
          <w:szCs w:val="22"/>
        </w:rPr>
        <w:t>第</w:t>
      </w:r>
      <w:r w:rsidR="001020A5" w:rsidRPr="005D2A3F">
        <w:rPr>
          <w:sz w:val="22"/>
          <w:szCs w:val="22"/>
        </w:rPr>
        <w:t>7</w:t>
      </w:r>
      <w:r w:rsidRPr="005D2A3F">
        <w:rPr>
          <w:rFonts w:hint="eastAsia"/>
          <w:sz w:val="22"/>
          <w:szCs w:val="22"/>
        </w:rPr>
        <w:t>条関係</w:t>
      </w:r>
      <w:r w:rsidRPr="005D2A3F">
        <w:rPr>
          <w:sz w:val="22"/>
          <w:szCs w:val="22"/>
        </w:rPr>
        <w:t>)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jc w:val="righ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第　　　　　号</w:t>
      </w:r>
    </w:p>
    <w:p w:rsidR="00BB0450" w:rsidRPr="005D2A3F" w:rsidRDefault="00BB0450">
      <w:pPr>
        <w:jc w:val="righ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年　　月　　日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　　　　　　　　　様</w:t>
      </w:r>
    </w:p>
    <w:p w:rsidR="00BB0450" w:rsidRPr="005D2A3F" w:rsidRDefault="00BF2DD6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6.9pt;margin-top:12.45pt;width:45.4pt;height:3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DC43AE" w:rsidRPr="005D2A3F" w:rsidRDefault="00DC43AE" w:rsidP="005D2A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eq \o\ac(</w:instrText>
                  </w:r>
                  <w:r>
                    <w:rPr>
                      <w:rFonts w:hint="eastAsia"/>
                      <w:sz w:val="22"/>
                      <w:szCs w:val="22"/>
                    </w:rPr>
                    <w:instrText>□</w:instrText>
                  </w:r>
                  <w:r>
                    <w:rPr>
                      <w:sz w:val="22"/>
                      <w:szCs w:val="22"/>
                    </w:rPr>
                    <w:instrText>,</w:instrText>
                  </w:r>
                  <w:r w:rsidRPr="005D2A3F">
                    <w:rPr>
                      <w:rFonts w:hint="eastAsia"/>
                      <w:position w:val="2"/>
                      <w:sz w:val="15"/>
                      <w:szCs w:val="22"/>
                    </w:rPr>
                    <w:instrText>印</w:instrText>
                  </w:r>
                  <w:r>
                    <w:rPr>
                      <w:sz w:val="22"/>
                      <w:szCs w:val="22"/>
                    </w:rPr>
                    <w:instrText>)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BB0450" w:rsidRPr="005D2A3F" w:rsidRDefault="00D062D7" w:rsidP="00DC43AE">
      <w:pPr>
        <w:ind w:leftChars="2295" w:left="48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5D2A3F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</w:t>
      </w:r>
      <w:r w:rsidR="00284569">
        <w:rPr>
          <w:rFonts w:hint="eastAsia"/>
          <w:sz w:val="22"/>
          <w:szCs w:val="22"/>
        </w:rPr>
        <w:t xml:space="preserve">　　　　　　　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DC43A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職場復帰支援実施承認通知書</w:t>
      </w:r>
    </w:p>
    <w:p w:rsidR="00BB0450" w:rsidRDefault="00BB0450">
      <w:pPr>
        <w:rPr>
          <w:sz w:val="22"/>
          <w:szCs w:val="22"/>
        </w:rPr>
      </w:pPr>
    </w:p>
    <w:p w:rsidR="003675F1" w:rsidRPr="005D2A3F" w:rsidRDefault="003675F1">
      <w:pPr>
        <w:rPr>
          <w:sz w:val="22"/>
          <w:szCs w:val="22"/>
        </w:rPr>
      </w:pPr>
    </w:p>
    <w:p w:rsidR="00BB0450" w:rsidRPr="005D2A3F" w:rsidRDefault="00BB0450">
      <w:pPr>
        <w:spacing w:line="360" w:lineRule="atLeast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　　　　年　　　月　　　日付けで申請のありました標記の件について、下記により実施することとしましたので通知します。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spacing w:before="120"/>
        <w:jc w:val="center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>記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rPr>
          <w:sz w:val="22"/>
          <w:szCs w:val="22"/>
        </w:rPr>
      </w:pPr>
      <w:r w:rsidRPr="005D2A3F">
        <w:rPr>
          <w:sz w:val="22"/>
          <w:szCs w:val="22"/>
        </w:rPr>
        <w:t>1</w:t>
      </w:r>
      <w:r w:rsidRPr="005D2A3F">
        <w:rPr>
          <w:rFonts w:hint="eastAsia"/>
          <w:sz w:val="22"/>
          <w:szCs w:val="22"/>
        </w:rPr>
        <w:t xml:space="preserve">　</w:t>
      </w:r>
      <w:r w:rsidR="00D062D7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実施期間</w:t>
      </w:r>
    </w:p>
    <w:p w:rsidR="00BB0450" w:rsidRPr="005D2A3F" w:rsidRDefault="00BB0450">
      <w:pPr>
        <w:spacing w:before="120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　　　　　　年　　　月　　　日から　　　　　　年　　　月　　　日まで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spacing w:before="60"/>
        <w:rPr>
          <w:sz w:val="22"/>
          <w:szCs w:val="22"/>
        </w:rPr>
      </w:pPr>
      <w:r w:rsidRPr="005D2A3F">
        <w:rPr>
          <w:sz w:val="22"/>
          <w:szCs w:val="22"/>
        </w:rPr>
        <w:t>2</w:t>
      </w:r>
      <w:r w:rsidRPr="005D2A3F">
        <w:rPr>
          <w:rFonts w:hint="eastAsia"/>
          <w:sz w:val="22"/>
          <w:szCs w:val="22"/>
        </w:rPr>
        <w:t xml:space="preserve">　注意事項</w:t>
      </w:r>
    </w:p>
    <w:p w:rsidR="00BB0450" w:rsidRPr="005D2A3F" w:rsidRDefault="00BB0450">
      <w:pPr>
        <w:ind w:left="210" w:hanging="210"/>
        <w:rPr>
          <w:sz w:val="22"/>
          <w:szCs w:val="22"/>
        </w:rPr>
      </w:pPr>
    </w:p>
    <w:p w:rsidR="00BB0450" w:rsidRPr="005D2A3F" w:rsidRDefault="00BB0450">
      <w:pPr>
        <w:spacing w:before="60"/>
        <w:ind w:left="525" w:hanging="525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</w:t>
      </w:r>
      <w:r w:rsidRPr="005D2A3F">
        <w:rPr>
          <w:sz w:val="22"/>
          <w:szCs w:val="22"/>
        </w:rPr>
        <w:t>(1)</w:t>
      </w:r>
      <w:r w:rsidRPr="005D2A3F">
        <w:rPr>
          <w:rFonts w:hint="eastAsia"/>
          <w:sz w:val="22"/>
          <w:szCs w:val="22"/>
        </w:rPr>
        <w:t xml:space="preserve">　次に掲げる事項のいずれかに該当する場合は、復職訓練を中止するものであること。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 w:rsidP="00195181">
      <w:pPr>
        <w:spacing w:before="60"/>
        <w:ind w:leftChars="299" w:left="628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ア　心身の状況が、</w:t>
      </w:r>
      <w:r w:rsidR="00B75E6E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に耐えられないと認められるとき。</w:t>
      </w:r>
    </w:p>
    <w:p w:rsidR="00BB0450" w:rsidRPr="00DC43AE" w:rsidRDefault="00BB0450">
      <w:pPr>
        <w:rPr>
          <w:sz w:val="22"/>
          <w:szCs w:val="22"/>
        </w:rPr>
      </w:pPr>
    </w:p>
    <w:p w:rsidR="00BB0450" w:rsidRPr="005D2A3F" w:rsidRDefault="00BB0450" w:rsidP="00195181">
      <w:pPr>
        <w:spacing w:before="60"/>
        <w:ind w:leftChars="299" w:left="628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イ　心身の状況が、</w:t>
      </w:r>
      <w:r w:rsidR="00B75E6E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を必要としないと認められるとき。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 w:rsidP="00195181">
      <w:pPr>
        <w:spacing w:before="60"/>
        <w:ind w:leftChars="299" w:left="628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　ウ　その他</w:t>
      </w:r>
      <w:r w:rsidR="00B75E6E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を継続することが適当でないと認められるとき。</w:t>
      </w:r>
    </w:p>
    <w:p w:rsidR="00BB0450" w:rsidRPr="005D2A3F" w:rsidRDefault="00BB0450">
      <w:pPr>
        <w:rPr>
          <w:sz w:val="22"/>
          <w:szCs w:val="22"/>
        </w:rPr>
      </w:pPr>
    </w:p>
    <w:p w:rsidR="00BB0450" w:rsidRPr="005D2A3F" w:rsidRDefault="00BB0450">
      <w:pPr>
        <w:spacing w:before="60"/>
        <w:ind w:left="525" w:hanging="525"/>
        <w:rPr>
          <w:sz w:val="22"/>
          <w:szCs w:val="22"/>
        </w:rPr>
      </w:pPr>
      <w:r w:rsidRPr="005D2A3F">
        <w:rPr>
          <w:rFonts w:hint="eastAsia"/>
          <w:sz w:val="22"/>
          <w:szCs w:val="22"/>
        </w:rPr>
        <w:t xml:space="preserve">　</w:t>
      </w:r>
      <w:r w:rsidRPr="005D2A3F">
        <w:rPr>
          <w:sz w:val="22"/>
          <w:szCs w:val="22"/>
        </w:rPr>
        <w:t>(2)</w:t>
      </w:r>
      <w:r w:rsidR="009E61ED" w:rsidRPr="009E61ED">
        <w:rPr>
          <w:sz w:val="22"/>
          <w:szCs w:val="22"/>
        </w:rPr>
        <w:t xml:space="preserve"> </w:t>
      </w:r>
      <w:r w:rsidR="009E61ED" w:rsidRPr="005D2A3F">
        <w:rPr>
          <w:rFonts w:hint="eastAsia"/>
          <w:sz w:val="22"/>
          <w:szCs w:val="22"/>
        </w:rPr>
        <w:t xml:space="preserve">　</w:t>
      </w:r>
      <w:r w:rsidR="00D062D7">
        <w:rPr>
          <w:rFonts w:hint="eastAsia"/>
          <w:sz w:val="22"/>
          <w:szCs w:val="22"/>
        </w:rPr>
        <w:t>リハビリ</w:t>
      </w:r>
      <w:r w:rsidR="00DC43AE">
        <w:rPr>
          <w:rFonts w:hint="eastAsia"/>
          <w:sz w:val="22"/>
          <w:szCs w:val="22"/>
        </w:rPr>
        <w:t>勤務</w:t>
      </w:r>
      <w:r w:rsidRPr="005D2A3F">
        <w:rPr>
          <w:rFonts w:hint="eastAsia"/>
          <w:sz w:val="22"/>
          <w:szCs w:val="22"/>
        </w:rPr>
        <w:t>の実施状況から、実施期間を延長する場合もあること。</w:t>
      </w:r>
    </w:p>
    <w:sectPr w:rsidR="00BB0450" w:rsidRPr="005D2A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37CE" w:rsidRDefault="004637CE" w:rsidP="006F37CD">
      <w:r>
        <w:separator/>
      </w:r>
    </w:p>
  </w:endnote>
  <w:endnote w:type="continuationSeparator" w:id="0">
    <w:p w:rsidR="004637CE" w:rsidRDefault="004637CE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37CE" w:rsidRDefault="004637CE" w:rsidP="006F37CD">
      <w:r>
        <w:separator/>
      </w:r>
    </w:p>
  </w:footnote>
  <w:footnote w:type="continuationSeparator" w:id="0">
    <w:p w:rsidR="004637CE" w:rsidRDefault="004637CE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1435947">
    <w:abstractNumId w:val="9"/>
  </w:num>
  <w:num w:numId="2" w16cid:durableId="1395926933">
    <w:abstractNumId w:val="7"/>
  </w:num>
  <w:num w:numId="3" w16cid:durableId="1221288009">
    <w:abstractNumId w:val="6"/>
  </w:num>
  <w:num w:numId="4" w16cid:durableId="274556727">
    <w:abstractNumId w:val="5"/>
  </w:num>
  <w:num w:numId="5" w16cid:durableId="2126607646">
    <w:abstractNumId w:val="4"/>
  </w:num>
  <w:num w:numId="6" w16cid:durableId="1290435887">
    <w:abstractNumId w:val="8"/>
  </w:num>
  <w:num w:numId="7" w16cid:durableId="908151438">
    <w:abstractNumId w:val="3"/>
  </w:num>
  <w:num w:numId="8" w16cid:durableId="1960599978">
    <w:abstractNumId w:val="2"/>
  </w:num>
  <w:num w:numId="9" w16cid:durableId="1954823336">
    <w:abstractNumId w:val="1"/>
  </w:num>
  <w:num w:numId="10" w16cid:durableId="96790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0450"/>
    <w:rsid w:val="001020A5"/>
    <w:rsid w:val="00195181"/>
    <w:rsid w:val="00282718"/>
    <w:rsid w:val="00284569"/>
    <w:rsid w:val="003675F1"/>
    <w:rsid w:val="004637CE"/>
    <w:rsid w:val="005D2A3F"/>
    <w:rsid w:val="006223C3"/>
    <w:rsid w:val="006F37CD"/>
    <w:rsid w:val="008F4617"/>
    <w:rsid w:val="009E61ED"/>
    <w:rsid w:val="00A3482C"/>
    <w:rsid w:val="00B115ED"/>
    <w:rsid w:val="00B75E6E"/>
    <w:rsid w:val="00BB0450"/>
    <w:rsid w:val="00BF2DD6"/>
    <w:rsid w:val="00C31FA1"/>
    <w:rsid w:val="00D062D7"/>
    <w:rsid w:val="00D8795B"/>
    <w:rsid w:val="00DC43AE"/>
    <w:rsid w:val="00F320E8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C6347-EF46-43FD-9234-5E2EDA89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2A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2A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Hidenori Suzuki</cp:lastModifiedBy>
  <cp:revision>2</cp:revision>
  <cp:lastPrinted>2018-07-30T09:14:00Z</cp:lastPrinted>
  <dcterms:created xsi:type="dcterms:W3CDTF">2025-09-23T04:57:00Z</dcterms:created>
  <dcterms:modified xsi:type="dcterms:W3CDTF">2025-09-23T04:57:00Z</dcterms:modified>
</cp:coreProperties>
</file>