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A2" w:rsidRPr="007E1278" w:rsidRDefault="002600A6">
      <w:pPr>
        <w:rPr>
          <w:rFonts w:asciiTheme="minorEastAsia" w:hAnsiTheme="minorEastAsia"/>
          <w:sz w:val="22"/>
        </w:rPr>
      </w:pPr>
      <w:r>
        <w:rPr>
          <w:rFonts w:asciiTheme="minorEastAsia" w:hAnsiTheme="minorEastAsia" w:hint="eastAsia"/>
          <w:sz w:val="22"/>
        </w:rPr>
        <w:t>様式第８号（第６</w:t>
      </w:r>
      <w:r w:rsidR="00C94B41" w:rsidRPr="007E1278">
        <w:rPr>
          <w:rFonts w:asciiTheme="minorEastAsia" w:hAnsiTheme="minorEastAsia" w:hint="eastAsia"/>
          <w:sz w:val="22"/>
        </w:rPr>
        <w:t>条関係）</w:t>
      </w:r>
    </w:p>
    <w:p w:rsidR="00C94B41" w:rsidRPr="007E1278" w:rsidRDefault="00C94B41">
      <w:pPr>
        <w:rPr>
          <w:rFonts w:asciiTheme="minorEastAsia" w:hAnsiTheme="minorEastAsia"/>
          <w:sz w:val="22"/>
        </w:rPr>
      </w:pPr>
    </w:p>
    <w:p w:rsidR="00C94B41" w:rsidRPr="007E1278" w:rsidRDefault="002F5D3F" w:rsidP="00C94B41">
      <w:pPr>
        <w:jc w:val="center"/>
        <w:rPr>
          <w:rFonts w:asciiTheme="minorEastAsia" w:hAnsiTheme="minorEastAsia"/>
          <w:sz w:val="22"/>
        </w:rPr>
      </w:pPr>
      <w:r w:rsidRPr="007E1278">
        <w:rPr>
          <w:rFonts w:asciiTheme="minorEastAsia" w:hAnsiTheme="minorEastAsia" w:hint="eastAsia"/>
          <w:sz w:val="22"/>
        </w:rPr>
        <w:t>開示決定</w:t>
      </w:r>
      <w:r w:rsidR="002600A6">
        <w:rPr>
          <w:rFonts w:asciiTheme="minorEastAsia" w:hAnsiTheme="minorEastAsia" w:hint="eastAsia"/>
          <w:sz w:val="22"/>
        </w:rPr>
        <w:t>等の期限の特例適用</w:t>
      </w:r>
      <w:r w:rsidRPr="007E1278">
        <w:rPr>
          <w:rFonts w:asciiTheme="minorEastAsia" w:hAnsiTheme="minorEastAsia" w:hint="eastAsia"/>
          <w:sz w:val="22"/>
        </w:rPr>
        <w:t>通知</w:t>
      </w:r>
      <w:r w:rsidR="00C94B41" w:rsidRPr="007E1278">
        <w:rPr>
          <w:rFonts w:asciiTheme="minorEastAsia" w:hAnsiTheme="minorEastAsia" w:hint="eastAsia"/>
          <w:sz w:val="22"/>
        </w:rPr>
        <w:t>書</w:t>
      </w:r>
    </w:p>
    <w:p w:rsidR="00C94B41" w:rsidRPr="00E95B4A" w:rsidRDefault="00C94B41">
      <w:pPr>
        <w:rPr>
          <w:rFonts w:asciiTheme="minorEastAsia" w:hAnsiTheme="minorEastAsia"/>
          <w:sz w:val="22"/>
        </w:rPr>
      </w:pPr>
    </w:p>
    <w:p w:rsidR="00C94B41" w:rsidRPr="007E1278" w:rsidRDefault="00C94B41" w:rsidP="0023528B">
      <w:pPr>
        <w:jc w:val="right"/>
        <w:rPr>
          <w:rFonts w:asciiTheme="minorEastAsia" w:hAnsiTheme="minorEastAsia"/>
          <w:sz w:val="22"/>
        </w:rPr>
      </w:pPr>
      <w:r w:rsidRPr="007E1278">
        <w:rPr>
          <w:rFonts w:asciiTheme="minorEastAsia" w:hAnsiTheme="minorEastAsia" w:hint="eastAsia"/>
          <w:sz w:val="22"/>
        </w:rPr>
        <w:t xml:space="preserve">　年　　月　　日</w:t>
      </w:r>
    </w:p>
    <w:p w:rsidR="0023528B" w:rsidRPr="007E1278" w:rsidRDefault="0023528B" w:rsidP="0023528B">
      <w:pPr>
        <w:jc w:val="right"/>
        <w:rPr>
          <w:rFonts w:asciiTheme="minorEastAsia" w:hAnsiTheme="minorEastAsia"/>
          <w:sz w:val="22"/>
        </w:rPr>
      </w:pPr>
    </w:p>
    <w:p w:rsidR="003268D5" w:rsidRDefault="003268D5" w:rsidP="00C94B41">
      <w:pPr>
        <w:ind w:right="880"/>
        <w:rPr>
          <w:rFonts w:asciiTheme="minorEastAsia" w:hAnsiTheme="minorEastAsia"/>
          <w:sz w:val="22"/>
        </w:rPr>
      </w:pPr>
      <w:r w:rsidRPr="007E1278">
        <w:rPr>
          <w:rFonts w:asciiTheme="minorEastAsia" w:hAnsiTheme="minorEastAsia" w:hint="eastAsia"/>
          <w:sz w:val="22"/>
        </w:rPr>
        <w:t xml:space="preserve">　　　　　　　　　　　　　　　　様</w:t>
      </w:r>
    </w:p>
    <w:p w:rsidR="00027CED" w:rsidRPr="007E1278" w:rsidRDefault="00027CED" w:rsidP="00C94B41">
      <w:pPr>
        <w:ind w:right="880"/>
        <w:rPr>
          <w:rFonts w:asciiTheme="minorEastAsia" w:hAnsiTheme="minorEastAsia"/>
          <w:sz w:val="22"/>
        </w:rPr>
      </w:pPr>
    </w:p>
    <w:p w:rsidR="002F5D3F" w:rsidRPr="007E1278" w:rsidRDefault="003268D5" w:rsidP="003268D5">
      <w:pPr>
        <w:ind w:right="-1" w:firstLineChars="2100" w:firstLine="4620"/>
        <w:rPr>
          <w:rFonts w:asciiTheme="minorEastAsia" w:hAnsiTheme="minorEastAsia"/>
          <w:sz w:val="22"/>
        </w:rPr>
      </w:pPr>
      <w:r w:rsidRPr="007E1278">
        <w:rPr>
          <w:rFonts w:asciiTheme="minorEastAsia" w:hAnsiTheme="minorEastAsia" w:hint="eastAsia"/>
          <w:sz w:val="22"/>
        </w:rPr>
        <w:t>相馬地方広域水道企業団</w:t>
      </w:r>
    </w:p>
    <w:p w:rsidR="00C94B41" w:rsidRPr="007E1278" w:rsidRDefault="003268D5" w:rsidP="0023528B">
      <w:pPr>
        <w:ind w:right="-1" w:firstLineChars="2100" w:firstLine="4620"/>
        <w:rPr>
          <w:rFonts w:asciiTheme="minorEastAsia" w:hAnsiTheme="minorEastAsia"/>
          <w:sz w:val="22"/>
          <w:u w:val="single"/>
        </w:rPr>
      </w:pPr>
      <w:r w:rsidRPr="007E1278">
        <w:rPr>
          <w:rFonts w:asciiTheme="minorEastAsia" w:hAnsiTheme="minorEastAsia" w:hint="eastAsia"/>
          <w:sz w:val="22"/>
        </w:rPr>
        <w:t>企業長</w:t>
      </w:r>
    </w:p>
    <w:p w:rsidR="003268D5" w:rsidRPr="007E1278" w:rsidRDefault="003268D5" w:rsidP="00C94B41">
      <w:pPr>
        <w:ind w:right="880"/>
        <w:rPr>
          <w:rFonts w:asciiTheme="minorEastAsia" w:hAnsiTheme="minorEastAsia"/>
          <w:sz w:val="22"/>
        </w:rPr>
      </w:pPr>
    </w:p>
    <w:p w:rsidR="00C94B41" w:rsidRPr="007E1278" w:rsidRDefault="00C94B41" w:rsidP="00C94B41">
      <w:pPr>
        <w:ind w:right="-1"/>
        <w:rPr>
          <w:rFonts w:asciiTheme="minorEastAsia" w:hAnsiTheme="minorEastAsia"/>
          <w:sz w:val="22"/>
        </w:rPr>
      </w:pPr>
      <w:r w:rsidRPr="007E1278">
        <w:rPr>
          <w:rFonts w:asciiTheme="minorEastAsia" w:hAnsiTheme="minorEastAsia" w:hint="eastAsia"/>
          <w:sz w:val="22"/>
        </w:rPr>
        <w:t xml:space="preserve">　</w:t>
      </w:r>
      <w:r w:rsidR="002F5D3F" w:rsidRPr="007E1278">
        <w:rPr>
          <w:rFonts w:asciiTheme="minorEastAsia" w:hAnsiTheme="minorEastAsia" w:hint="eastAsia"/>
          <w:sz w:val="22"/>
        </w:rPr>
        <w:t>年　月　日に請求のありました保有特定個人情報の開示については、</w:t>
      </w:r>
      <w:r w:rsidR="002600A6">
        <w:rPr>
          <w:rFonts w:asciiTheme="minorEastAsia" w:hAnsiTheme="minorEastAsia" w:hint="eastAsia"/>
          <w:sz w:val="22"/>
        </w:rPr>
        <w:t>開示請求に係る保有特定個人情報が著しく大量であるため、開示請求があった日から６０日以内にそのすべてについて開示決定等をすることにより事務の遂行に著しい支障が生ずるおそれがあるため、</w:t>
      </w:r>
      <w:r w:rsidR="002F5D3F" w:rsidRPr="007E1278">
        <w:rPr>
          <w:rFonts w:asciiTheme="minorEastAsia" w:hAnsiTheme="minorEastAsia" w:hint="eastAsia"/>
          <w:sz w:val="22"/>
        </w:rPr>
        <w:t>相馬地方広域水道企業団特定個人情</w:t>
      </w:r>
      <w:r w:rsidR="007131D1">
        <w:rPr>
          <w:rFonts w:asciiTheme="minorEastAsia" w:hAnsiTheme="minorEastAsia" w:hint="eastAsia"/>
          <w:sz w:val="22"/>
        </w:rPr>
        <w:t>報保護条例（平成２７年条例第２</w:t>
      </w:r>
      <w:bookmarkStart w:id="0" w:name="_GoBack"/>
      <w:bookmarkEnd w:id="0"/>
      <w:r w:rsidR="002600A6">
        <w:rPr>
          <w:rFonts w:asciiTheme="minorEastAsia" w:hAnsiTheme="minorEastAsia" w:hint="eastAsia"/>
          <w:sz w:val="22"/>
        </w:rPr>
        <w:t>号）第１９条第１項の</w:t>
      </w:r>
      <w:r w:rsidR="00A33936" w:rsidRPr="007E1278">
        <w:rPr>
          <w:rFonts w:asciiTheme="minorEastAsia" w:hAnsiTheme="minorEastAsia" w:hint="eastAsia"/>
          <w:sz w:val="22"/>
        </w:rPr>
        <w:t>規定</w:t>
      </w:r>
      <w:r w:rsidR="002600A6">
        <w:rPr>
          <w:rFonts w:asciiTheme="minorEastAsia" w:hAnsiTheme="minorEastAsia" w:hint="eastAsia"/>
          <w:sz w:val="22"/>
        </w:rPr>
        <w:t>に基づき</w:t>
      </w:r>
      <w:r w:rsidR="00E95B4A">
        <w:rPr>
          <w:rFonts w:asciiTheme="minorEastAsia" w:hAnsiTheme="minorEastAsia" w:hint="eastAsia"/>
          <w:sz w:val="22"/>
        </w:rPr>
        <w:t>、次のとおり通知します</w:t>
      </w:r>
      <w:r w:rsidR="002F5D3F" w:rsidRPr="007E1278">
        <w:rPr>
          <w:rFonts w:asciiTheme="minorEastAsia" w:hAnsiTheme="minorEastAsia" w:hint="eastAsia"/>
          <w:sz w:val="22"/>
        </w:rPr>
        <w:t>。</w:t>
      </w:r>
    </w:p>
    <w:tbl>
      <w:tblPr>
        <w:tblW w:w="8931" w:type="dxa"/>
        <w:tblInd w:w="-10" w:type="dxa"/>
        <w:tblCellMar>
          <w:left w:w="99" w:type="dxa"/>
          <w:right w:w="99" w:type="dxa"/>
        </w:tblCellMar>
        <w:tblLook w:val="04A0" w:firstRow="1" w:lastRow="0" w:firstColumn="1" w:lastColumn="0" w:noHBand="0" w:noVBand="1"/>
      </w:tblPr>
      <w:tblGrid>
        <w:gridCol w:w="3119"/>
        <w:gridCol w:w="5812"/>
      </w:tblGrid>
      <w:tr w:rsidR="002600A6" w:rsidRPr="002600A6" w:rsidTr="002600A6">
        <w:trPr>
          <w:trHeight w:val="285"/>
        </w:trPr>
        <w:tc>
          <w:tcPr>
            <w:tcW w:w="3119" w:type="dxa"/>
            <w:tcBorders>
              <w:top w:val="single" w:sz="8" w:space="0" w:color="auto"/>
              <w:left w:val="single" w:sz="8" w:space="0" w:color="auto"/>
              <w:bottom w:val="nil"/>
              <w:right w:val="single" w:sz="8" w:space="0" w:color="auto"/>
            </w:tcBorders>
            <w:shd w:val="clear" w:color="auto" w:fill="auto"/>
            <w:vAlign w:val="center"/>
            <w:hideMark/>
          </w:tcPr>
          <w:p w:rsidR="002600A6" w:rsidRDefault="002600A6" w:rsidP="002600A6">
            <w:pPr>
              <w:widowControl/>
              <w:jc w:val="center"/>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2"/>
              </w:rPr>
              <w:t xml:space="preserve">　</w:t>
            </w:r>
            <w:r w:rsidRPr="002600A6">
              <w:rPr>
                <w:rFonts w:ascii="ＭＳ 明朝" w:eastAsia="ＭＳ 明朝" w:hAnsi="ＭＳ 明朝" w:cs="ＭＳ Ｐゴシック" w:hint="eastAsia"/>
                <w:color w:val="000000"/>
                <w:kern w:val="0"/>
                <w:sz w:val="20"/>
                <w:szCs w:val="20"/>
              </w:rPr>
              <w:t>開示請求に係る</w:t>
            </w:r>
          </w:p>
          <w:p w:rsidR="002600A6" w:rsidRPr="002600A6" w:rsidRDefault="002600A6" w:rsidP="002600A6">
            <w:pPr>
              <w:widowControl/>
              <w:jc w:val="center"/>
              <w:rPr>
                <w:rFonts w:ascii="ＭＳ 明朝" w:eastAsia="ＭＳ 明朝" w:hAnsi="ＭＳ 明朝" w:cs="ＭＳ Ｐゴシック"/>
                <w:color w:val="000000"/>
                <w:kern w:val="0"/>
                <w:sz w:val="22"/>
              </w:rPr>
            </w:pPr>
            <w:r w:rsidRPr="002600A6">
              <w:rPr>
                <w:rFonts w:ascii="ＭＳ 明朝" w:eastAsia="ＭＳ 明朝" w:hAnsi="ＭＳ 明朝" w:cs="ＭＳ Ｐゴシック" w:hint="eastAsia"/>
                <w:color w:val="000000"/>
                <w:kern w:val="0"/>
                <w:sz w:val="20"/>
                <w:szCs w:val="20"/>
              </w:rPr>
              <w:t>保有特定個人情報の内容</w:t>
            </w:r>
          </w:p>
        </w:tc>
        <w:tc>
          <w:tcPr>
            <w:tcW w:w="5812" w:type="dxa"/>
            <w:tcBorders>
              <w:top w:val="single" w:sz="8" w:space="0" w:color="auto"/>
              <w:left w:val="nil"/>
              <w:bottom w:val="nil"/>
              <w:right w:val="single" w:sz="8" w:space="0" w:color="auto"/>
            </w:tcBorders>
            <w:shd w:val="clear" w:color="auto" w:fill="auto"/>
            <w:vAlign w:val="center"/>
            <w:hideMark/>
          </w:tcPr>
          <w:p w:rsidR="002600A6" w:rsidRPr="002600A6" w:rsidRDefault="002600A6" w:rsidP="002600A6">
            <w:pPr>
              <w:widowControl/>
              <w:jc w:val="left"/>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 xml:space="preserve">　</w:t>
            </w:r>
          </w:p>
        </w:tc>
      </w:tr>
      <w:tr w:rsidR="002600A6" w:rsidRPr="002600A6" w:rsidTr="002600A6">
        <w:trPr>
          <w:trHeight w:val="285"/>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0A6" w:rsidRPr="002600A6" w:rsidRDefault="002600A6" w:rsidP="002600A6">
            <w:pPr>
              <w:widowControl/>
              <w:jc w:val="center"/>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開示請求から６０日以内に開示決定等する保有特定個人情報</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2600A6" w:rsidRPr="002600A6" w:rsidRDefault="002600A6" w:rsidP="002600A6">
            <w:pPr>
              <w:widowControl/>
              <w:jc w:val="left"/>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 xml:space="preserve">　</w:t>
            </w:r>
          </w:p>
        </w:tc>
      </w:tr>
      <w:tr w:rsidR="002600A6" w:rsidRPr="002600A6" w:rsidTr="002600A6">
        <w:trPr>
          <w:trHeight w:val="28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2600A6" w:rsidRDefault="002600A6" w:rsidP="002600A6">
            <w:pPr>
              <w:widowControl/>
              <w:jc w:val="center"/>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残りの保有特定個人情報に</w:t>
            </w:r>
          </w:p>
          <w:p w:rsidR="002600A6" w:rsidRPr="002600A6" w:rsidRDefault="002600A6" w:rsidP="002600A6">
            <w:pPr>
              <w:widowControl/>
              <w:jc w:val="center"/>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ついて開示決定等する期限</w:t>
            </w:r>
          </w:p>
        </w:tc>
        <w:tc>
          <w:tcPr>
            <w:tcW w:w="5812" w:type="dxa"/>
            <w:tcBorders>
              <w:top w:val="nil"/>
              <w:left w:val="nil"/>
              <w:bottom w:val="single" w:sz="8" w:space="0" w:color="auto"/>
              <w:right w:val="single" w:sz="8" w:space="0" w:color="auto"/>
            </w:tcBorders>
            <w:shd w:val="clear" w:color="auto" w:fill="auto"/>
            <w:vAlign w:val="center"/>
            <w:hideMark/>
          </w:tcPr>
          <w:p w:rsidR="002600A6" w:rsidRPr="002600A6" w:rsidRDefault="002600A6" w:rsidP="002600A6">
            <w:pPr>
              <w:widowControl/>
              <w:jc w:val="left"/>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 xml:space="preserve">　年　月　日</w:t>
            </w:r>
          </w:p>
        </w:tc>
      </w:tr>
      <w:tr w:rsidR="002600A6" w:rsidRPr="002600A6" w:rsidTr="002600A6">
        <w:trPr>
          <w:trHeight w:val="28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2600A6" w:rsidRPr="002600A6" w:rsidRDefault="002600A6" w:rsidP="002600A6">
            <w:pPr>
              <w:widowControl/>
              <w:jc w:val="center"/>
              <w:rPr>
                <w:rFonts w:ascii="ＭＳ 明朝" w:eastAsia="ＭＳ 明朝" w:hAnsi="ＭＳ 明朝" w:cs="ＭＳ Ｐゴシック"/>
                <w:color w:val="000000"/>
                <w:kern w:val="0"/>
                <w:sz w:val="20"/>
                <w:szCs w:val="20"/>
              </w:rPr>
            </w:pPr>
            <w:r w:rsidRPr="002600A6">
              <w:rPr>
                <w:rFonts w:ascii="ＭＳ 明朝" w:eastAsia="ＭＳ 明朝" w:hAnsi="ＭＳ 明朝" w:cs="ＭＳ Ｐゴシック" w:hint="eastAsia"/>
                <w:color w:val="000000"/>
                <w:kern w:val="0"/>
                <w:sz w:val="20"/>
                <w:szCs w:val="20"/>
              </w:rPr>
              <w:t>担当</w:t>
            </w:r>
          </w:p>
        </w:tc>
        <w:tc>
          <w:tcPr>
            <w:tcW w:w="5812" w:type="dxa"/>
            <w:tcBorders>
              <w:top w:val="nil"/>
              <w:left w:val="nil"/>
              <w:bottom w:val="single" w:sz="8" w:space="0" w:color="auto"/>
              <w:right w:val="single" w:sz="8" w:space="0" w:color="auto"/>
            </w:tcBorders>
            <w:shd w:val="clear" w:color="auto" w:fill="auto"/>
            <w:noWrap/>
            <w:vAlign w:val="center"/>
            <w:hideMark/>
          </w:tcPr>
          <w:p w:rsidR="002600A6" w:rsidRPr="002600A6" w:rsidRDefault="00987FA2" w:rsidP="002600A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課係名　　　　　　　電話番号</w:t>
            </w:r>
          </w:p>
        </w:tc>
      </w:tr>
    </w:tbl>
    <w:p w:rsidR="0023528B" w:rsidRPr="002600A6" w:rsidRDefault="0023528B" w:rsidP="0023528B">
      <w:pPr>
        <w:ind w:right="-1"/>
        <w:rPr>
          <w:rFonts w:asciiTheme="minorEastAsia" w:hAnsiTheme="minorEastAsia"/>
          <w:sz w:val="22"/>
        </w:rPr>
      </w:pPr>
    </w:p>
    <w:sectPr w:rsidR="0023528B" w:rsidRPr="002600A6" w:rsidSect="00027CED">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41"/>
    <w:rsid w:val="00027CED"/>
    <w:rsid w:val="000B5B72"/>
    <w:rsid w:val="0023528B"/>
    <w:rsid w:val="002600A6"/>
    <w:rsid w:val="002F5D3F"/>
    <w:rsid w:val="003268D5"/>
    <w:rsid w:val="00327C96"/>
    <w:rsid w:val="00444E4F"/>
    <w:rsid w:val="007131D1"/>
    <w:rsid w:val="007E1278"/>
    <w:rsid w:val="00870BE6"/>
    <w:rsid w:val="008A58A5"/>
    <w:rsid w:val="00907581"/>
    <w:rsid w:val="00987FA2"/>
    <w:rsid w:val="00A33936"/>
    <w:rsid w:val="00AE2C3F"/>
    <w:rsid w:val="00C94B41"/>
    <w:rsid w:val="00D2705E"/>
    <w:rsid w:val="00E92FA2"/>
    <w:rsid w:val="00E95B4A"/>
    <w:rsid w:val="00F6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09AFD-AF80-4BA8-B705-74D90B3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4672">
      <w:bodyDiv w:val="1"/>
      <w:marLeft w:val="0"/>
      <w:marRight w:val="0"/>
      <w:marTop w:val="0"/>
      <w:marBottom w:val="0"/>
      <w:divBdr>
        <w:top w:val="none" w:sz="0" w:space="0" w:color="auto"/>
        <w:left w:val="none" w:sz="0" w:space="0" w:color="auto"/>
        <w:bottom w:val="none" w:sz="0" w:space="0" w:color="auto"/>
        <w:right w:val="none" w:sz="0" w:space="0" w:color="auto"/>
      </w:divBdr>
    </w:div>
    <w:div w:id="107429056">
      <w:bodyDiv w:val="1"/>
      <w:marLeft w:val="0"/>
      <w:marRight w:val="0"/>
      <w:marTop w:val="0"/>
      <w:marBottom w:val="0"/>
      <w:divBdr>
        <w:top w:val="none" w:sz="0" w:space="0" w:color="auto"/>
        <w:left w:val="none" w:sz="0" w:space="0" w:color="auto"/>
        <w:bottom w:val="none" w:sz="0" w:space="0" w:color="auto"/>
        <w:right w:val="none" w:sz="0" w:space="0" w:color="auto"/>
      </w:divBdr>
    </w:div>
    <w:div w:id="252788985">
      <w:bodyDiv w:val="1"/>
      <w:marLeft w:val="0"/>
      <w:marRight w:val="0"/>
      <w:marTop w:val="0"/>
      <w:marBottom w:val="0"/>
      <w:divBdr>
        <w:top w:val="none" w:sz="0" w:space="0" w:color="auto"/>
        <w:left w:val="none" w:sz="0" w:space="0" w:color="auto"/>
        <w:bottom w:val="none" w:sz="0" w:space="0" w:color="auto"/>
        <w:right w:val="none" w:sz="0" w:space="0" w:color="auto"/>
      </w:divBdr>
    </w:div>
    <w:div w:id="426384627">
      <w:bodyDiv w:val="1"/>
      <w:marLeft w:val="0"/>
      <w:marRight w:val="0"/>
      <w:marTop w:val="0"/>
      <w:marBottom w:val="0"/>
      <w:divBdr>
        <w:top w:val="none" w:sz="0" w:space="0" w:color="auto"/>
        <w:left w:val="none" w:sz="0" w:space="0" w:color="auto"/>
        <w:bottom w:val="none" w:sz="0" w:space="0" w:color="auto"/>
        <w:right w:val="none" w:sz="0" w:space="0" w:color="auto"/>
      </w:divBdr>
    </w:div>
    <w:div w:id="476150543">
      <w:bodyDiv w:val="1"/>
      <w:marLeft w:val="0"/>
      <w:marRight w:val="0"/>
      <w:marTop w:val="0"/>
      <w:marBottom w:val="0"/>
      <w:divBdr>
        <w:top w:val="none" w:sz="0" w:space="0" w:color="auto"/>
        <w:left w:val="none" w:sz="0" w:space="0" w:color="auto"/>
        <w:bottom w:val="none" w:sz="0" w:space="0" w:color="auto"/>
        <w:right w:val="none" w:sz="0" w:space="0" w:color="auto"/>
      </w:divBdr>
    </w:div>
    <w:div w:id="481235892">
      <w:bodyDiv w:val="1"/>
      <w:marLeft w:val="0"/>
      <w:marRight w:val="0"/>
      <w:marTop w:val="0"/>
      <w:marBottom w:val="0"/>
      <w:divBdr>
        <w:top w:val="none" w:sz="0" w:space="0" w:color="auto"/>
        <w:left w:val="none" w:sz="0" w:space="0" w:color="auto"/>
        <w:bottom w:val="none" w:sz="0" w:space="0" w:color="auto"/>
        <w:right w:val="none" w:sz="0" w:space="0" w:color="auto"/>
      </w:divBdr>
    </w:div>
    <w:div w:id="774252226">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973677906">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
    <w:div w:id="1031685186">
      <w:bodyDiv w:val="1"/>
      <w:marLeft w:val="0"/>
      <w:marRight w:val="0"/>
      <w:marTop w:val="0"/>
      <w:marBottom w:val="0"/>
      <w:divBdr>
        <w:top w:val="none" w:sz="0" w:space="0" w:color="auto"/>
        <w:left w:val="none" w:sz="0" w:space="0" w:color="auto"/>
        <w:bottom w:val="none" w:sz="0" w:space="0" w:color="auto"/>
        <w:right w:val="none" w:sz="0" w:space="0" w:color="auto"/>
      </w:divBdr>
    </w:div>
    <w:div w:id="1236084182">
      <w:bodyDiv w:val="1"/>
      <w:marLeft w:val="0"/>
      <w:marRight w:val="0"/>
      <w:marTop w:val="0"/>
      <w:marBottom w:val="0"/>
      <w:divBdr>
        <w:top w:val="none" w:sz="0" w:space="0" w:color="auto"/>
        <w:left w:val="none" w:sz="0" w:space="0" w:color="auto"/>
        <w:bottom w:val="none" w:sz="0" w:space="0" w:color="auto"/>
        <w:right w:val="none" w:sz="0" w:space="0" w:color="auto"/>
      </w:divBdr>
    </w:div>
    <w:div w:id="1250118561">
      <w:bodyDiv w:val="1"/>
      <w:marLeft w:val="0"/>
      <w:marRight w:val="0"/>
      <w:marTop w:val="0"/>
      <w:marBottom w:val="0"/>
      <w:divBdr>
        <w:top w:val="none" w:sz="0" w:space="0" w:color="auto"/>
        <w:left w:val="none" w:sz="0" w:space="0" w:color="auto"/>
        <w:bottom w:val="none" w:sz="0" w:space="0" w:color="auto"/>
        <w:right w:val="none" w:sz="0" w:space="0" w:color="auto"/>
      </w:divBdr>
    </w:div>
    <w:div w:id="1283730205">
      <w:bodyDiv w:val="1"/>
      <w:marLeft w:val="0"/>
      <w:marRight w:val="0"/>
      <w:marTop w:val="0"/>
      <w:marBottom w:val="0"/>
      <w:divBdr>
        <w:top w:val="none" w:sz="0" w:space="0" w:color="auto"/>
        <w:left w:val="none" w:sz="0" w:space="0" w:color="auto"/>
        <w:bottom w:val="none" w:sz="0" w:space="0" w:color="auto"/>
        <w:right w:val="none" w:sz="0" w:space="0" w:color="auto"/>
      </w:divBdr>
    </w:div>
    <w:div w:id="1593929206">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山田武人</dc:creator>
  <cp:keywords/>
  <dc:description/>
  <cp:lastModifiedBy>山田武人</cp:lastModifiedBy>
  <cp:revision>25</cp:revision>
  <dcterms:created xsi:type="dcterms:W3CDTF">2015-08-31T05:08:00Z</dcterms:created>
  <dcterms:modified xsi:type="dcterms:W3CDTF">2015-11-26T04:59:00Z</dcterms:modified>
</cp:coreProperties>
</file>