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77C" w:rsidRPr="00783E00" w:rsidRDefault="00783E00">
      <w:pPr>
        <w:rPr>
          <w:b/>
          <w:snapToGrid w:val="0"/>
        </w:rPr>
      </w:pPr>
      <w:bookmarkStart w:id="0" w:name="_GoBack"/>
      <w:bookmarkEnd w:id="0"/>
      <w:r w:rsidRPr="00783E00">
        <w:rPr>
          <w:rStyle w:val="anothertitle"/>
          <w:b w:val="0"/>
          <w:sz w:val="21"/>
          <w:szCs w:val="21"/>
        </w:rPr>
        <w:t>様式第53号</w:t>
      </w:r>
      <w:r w:rsidRPr="00783E00">
        <w:rPr>
          <w:rStyle w:val="anotherrelation"/>
          <w:b w:val="0"/>
          <w:sz w:val="21"/>
          <w:szCs w:val="21"/>
        </w:rPr>
        <w:t>（第41条第2項関係）</w:t>
      </w:r>
    </w:p>
    <w:p w:rsidR="00783E00" w:rsidRDefault="00783E00">
      <w:pPr>
        <w:rPr>
          <w:snapToGrid w:val="0"/>
        </w:rPr>
      </w:pPr>
    </w:p>
    <w:p w:rsidR="000E777C" w:rsidRDefault="000E777C">
      <w:pPr>
        <w:spacing w:line="480" w:lineRule="auto"/>
        <w:ind w:left="-420"/>
        <w:jc w:val="center"/>
        <w:rPr>
          <w:snapToGrid w:val="0"/>
        </w:rPr>
      </w:pPr>
      <w:r>
        <w:rPr>
          <w:snapToGrid w:val="0"/>
        </w:rPr>
        <w:fldChar w:fldCharType="begin"/>
      </w:r>
      <w:r>
        <w:rPr>
          <w:snapToGrid w:val="0"/>
        </w:rPr>
        <w:instrText xml:space="preserve"> eq \o\ad(</w:instrText>
      </w:r>
      <w:r>
        <w:rPr>
          <w:rFonts w:hint="eastAsia"/>
          <w:snapToGrid w:val="0"/>
        </w:rPr>
        <w:instrText>介護保険料納付証明書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
        <w:gridCol w:w="588"/>
        <w:gridCol w:w="588"/>
        <w:gridCol w:w="588"/>
        <w:gridCol w:w="588"/>
        <w:gridCol w:w="588"/>
        <w:gridCol w:w="588"/>
        <w:gridCol w:w="588"/>
        <w:gridCol w:w="588"/>
        <w:gridCol w:w="588"/>
      </w:tblGrid>
      <w:tr w:rsidR="000E777C">
        <w:tblPrEx>
          <w:tblCellMar>
            <w:top w:w="0" w:type="dxa"/>
            <w:bottom w:w="0" w:type="dxa"/>
          </w:tblCellMar>
        </w:tblPrEx>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0E777C" w:rsidRDefault="000E777C" w:rsidP="005A5C9F">
            <w:pPr>
              <w:jc w:val="distribute"/>
              <w:rPr>
                <w:snapToGrid w:val="0"/>
              </w:rPr>
            </w:pPr>
            <w:r>
              <w:rPr>
                <w:rFonts w:hint="eastAsia"/>
                <w:snapToGrid w:val="0"/>
              </w:rPr>
              <w:t>被保険者番号</w:t>
            </w: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c>
          <w:tcPr>
            <w:tcW w:w="588" w:type="dxa"/>
            <w:tcBorders>
              <w:top w:val="single" w:sz="4" w:space="0" w:color="auto"/>
              <w:left w:val="single" w:sz="4" w:space="0" w:color="auto"/>
              <w:bottom w:val="nil"/>
              <w:right w:val="single" w:sz="4" w:space="0" w:color="auto"/>
            </w:tcBorders>
            <w:vAlign w:val="center"/>
          </w:tcPr>
          <w:p w:rsidR="000E777C" w:rsidRDefault="000E777C">
            <w:pPr>
              <w:jc w:val="center"/>
              <w:rPr>
                <w:snapToGrid w:val="0"/>
              </w:rPr>
            </w:pPr>
          </w:p>
        </w:tc>
      </w:tr>
      <w:tr w:rsidR="005A5C9F" w:rsidTr="007E128F">
        <w:tblPrEx>
          <w:tblCellMar>
            <w:top w:w="0" w:type="dxa"/>
            <w:bottom w:w="0" w:type="dxa"/>
          </w:tblCellMar>
        </w:tblPrEx>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5A5C9F" w:rsidRDefault="005A5C9F" w:rsidP="005A5C9F">
            <w:pPr>
              <w:jc w:val="distribute"/>
              <w:rPr>
                <w:snapToGrid w:val="0"/>
              </w:rPr>
            </w:pPr>
            <w:r>
              <w:rPr>
                <w:rFonts w:hint="eastAsia"/>
                <w:snapToGrid w:val="0"/>
              </w:rPr>
              <w:t>納付義務者氏名</w:t>
            </w: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5A5C9F" w:rsidRDefault="005A5C9F">
            <w:pPr>
              <w:jc w:val="center"/>
              <w:rPr>
                <w:snapToGrid w:val="0"/>
              </w:rPr>
            </w:pPr>
          </w:p>
        </w:tc>
      </w:tr>
      <w:tr w:rsidR="005A5C9F" w:rsidTr="007E128F">
        <w:tblPrEx>
          <w:tblCellMar>
            <w:top w:w="0" w:type="dxa"/>
            <w:bottom w:w="0" w:type="dxa"/>
          </w:tblCellMar>
        </w:tblPrEx>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5A5C9F" w:rsidRDefault="005A5C9F" w:rsidP="005A5C9F">
            <w:pPr>
              <w:jc w:val="distribute"/>
              <w:rPr>
                <w:rFonts w:hint="eastAsia"/>
                <w:snapToGrid w:val="0"/>
              </w:rPr>
            </w:pPr>
            <w:r>
              <w:rPr>
                <w:rFonts w:hint="eastAsia"/>
                <w:snapToGrid w:val="0"/>
                <w:lang w:eastAsia="ja-JP"/>
              </w:rPr>
              <w:t>納付義務者住所</w:t>
            </w: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5A5C9F" w:rsidRDefault="005A5C9F">
            <w:pPr>
              <w:jc w:val="center"/>
              <w:rPr>
                <w:snapToGrid w:val="0"/>
              </w:rPr>
            </w:pPr>
          </w:p>
        </w:tc>
      </w:tr>
    </w:tbl>
    <w:p w:rsidR="000E777C" w:rsidRDefault="000E777C">
      <w:pPr>
        <w:rPr>
          <w:snapToGrid w:val="0"/>
        </w:rPr>
      </w:pPr>
    </w:p>
    <w:p w:rsidR="000E777C" w:rsidRDefault="000E777C" w:rsidP="009804BB">
      <w:pPr>
        <w:spacing w:line="360" w:lineRule="auto"/>
        <w:ind w:left="210" w:firstLine="210"/>
        <w:rPr>
          <w:snapToGrid w:val="0"/>
          <w:lang w:eastAsia="ja-JP"/>
        </w:rPr>
      </w:pPr>
      <w:r>
        <w:rPr>
          <w:rFonts w:hint="eastAsia"/>
          <w:snapToGrid w:val="0"/>
          <w:lang w:eastAsia="ja-JP"/>
        </w:rPr>
        <w:t>あなたが、　　　　年１月１日～　月　日までに支払った介護保険料は以下の通りです。</w:t>
      </w:r>
    </w:p>
    <w:p w:rsidR="000E777C" w:rsidRDefault="000E777C">
      <w:pPr>
        <w:rPr>
          <w:snapToGrid w:val="0"/>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150"/>
        <w:gridCol w:w="3150"/>
      </w:tblGrid>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jc w:val="center"/>
              <w:rPr>
                <w:snapToGrid w:val="0"/>
              </w:rPr>
            </w:pPr>
            <w:r w:rsidRPr="009804BB">
              <w:rPr>
                <w:rFonts w:hint="eastAsia"/>
                <w:snapToGrid w:val="0"/>
                <w:spacing w:val="420"/>
                <w:kern w:val="0"/>
                <w:fitText w:val="840" w:id="-1433738752"/>
              </w:rPr>
              <w:t>年</w:t>
            </w:r>
            <w:r w:rsidRPr="009804BB">
              <w:rPr>
                <w:rFonts w:hint="eastAsia"/>
                <w:snapToGrid w:val="0"/>
                <w:kern w:val="0"/>
                <w:fitText w:val="840" w:id="-1433738752"/>
              </w:rPr>
              <w:t>度</w:t>
            </w:r>
          </w:p>
        </w:tc>
        <w:bookmarkStart w:id="1" w:name="OLE_LINK1"/>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jc w:val="center"/>
              <w:rPr>
                <w:snapToGrid w:val="0"/>
              </w:rPr>
            </w:pPr>
            <w:r>
              <w:rPr>
                <w:snapToGrid w:val="0"/>
              </w:rPr>
              <w:fldChar w:fldCharType="begin"/>
            </w:r>
            <w:r>
              <w:rPr>
                <w:snapToGrid w:val="0"/>
              </w:rPr>
              <w:instrText xml:space="preserve"> eq \o\ad(</w:instrText>
            </w:r>
            <w:r>
              <w:rPr>
                <w:rFonts w:hint="eastAsia"/>
                <w:snapToGrid w:val="0"/>
              </w:rPr>
              <w:instrText>納付済保険料額</w:instrText>
            </w:r>
            <w:bookmarkEnd w:id="1"/>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jc w:val="center"/>
              <w:rPr>
                <w:snapToGrid w:val="0"/>
                <w:lang w:eastAsia="zh-TW"/>
              </w:rPr>
            </w:pPr>
            <w:r>
              <w:rPr>
                <w:rFonts w:hint="eastAsia"/>
                <w:snapToGrid w:val="0"/>
                <w:lang w:eastAsia="zh-TW"/>
              </w:rPr>
              <w:t>未　　　　納　　　　額</w:t>
            </w: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lang w:eastAsia="zh-TW"/>
              </w:rPr>
            </w:pPr>
          </w:p>
        </w:tc>
      </w:tr>
      <w:tr w:rsidR="000E777C">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0E777C" w:rsidRDefault="000E777C">
            <w:pPr>
              <w:jc w:val="center"/>
              <w:rPr>
                <w:snapToGrid w:val="0"/>
              </w:rPr>
            </w:pPr>
            <w:r w:rsidRPr="005A5C9F">
              <w:rPr>
                <w:rFonts w:hint="eastAsia"/>
                <w:snapToGrid w:val="0"/>
                <w:kern w:val="0"/>
              </w:rPr>
              <w:t>合</w:t>
            </w:r>
            <w:r w:rsidR="005A5C9F" w:rsidRPr="005A5C9F">
              <w:rPr>
                <w:rFonts w:hint="eastAsia"/>
                <w:snapToGrid w:val="0"/>
                <w:kern w:val="0"/>
                <w:lang w:eastAsia="ja-JP"/>
              </w:rPr>
              <w:t xml:space="preserve">　　　</w:t>
            </w:r>
            <w:r w:rsidRPr="005A5C9F">
              <w:rPr>
                <w:rFonts w:hint="eastAsia"/>
                <w:snapToGrid w:val="0"/>
                <w:kern w:val="0"/>
              </w:rPr>
              <w:t>計</w:t>
            </w: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E777C" w:rsidRDefault="000E777C">
            <w:pPr>
              <w:rPr>
                <w:snapToGrid w:val="0"/>
              </w:rPr>
            </w:pPr>
          </w:p>
        </w:tc>
      </w:tr>
    </w:tbl>
    <w:p w:rsidR="000E777C" w:rsidRDefault="005A5C9F">
      <w:pPr>
        <w:rPr>
          <w:rFonts w:hint="eastAsia"/>
          <w:snapToGrid w:val="0"/>
          <w:lang w:eastAsia="ja-JP"/>
        </w:rPr>
      </w:pPr>
      <w:r>
        <w:rPr>
          <w:rFonts w:hint="eastAsia"/>
          <w:snapToGrid w:val="0"/>
          <w:lang w:eastAsia="ja-JP"/>
        </w:rPr>
        <w:t xml:space="preserve">　＊この証明書は作成日時点での収納状況を基に計算しています。納付された金額とは必ずしも一致しない場合がありますのでご了承ください。</w:t>
      </w:r>
    </w:p>
    <w:p w:rsidR="005A5C9F" w:rsidRDefault="005A5C9F">
      <w:pPr>
        <w:rPr>
          <w:rFonts w:hint="eastAsia"/>
          <w:snapToGrid w:val="0"/>
          <w:lang w:eastAsia="ja-JP"/>
        </w:rPr>
      </w:pPr>
    </w:p>
    <w:p w:rsidR="005A5C9F" w:rsidRDefault="005A5C9F">
      <w:pPr>
        <w:rPr>
          <w:rFonts w:hint="eastAsia"/>
          <w:snapToGrid w:val="0"/>
          <w:lang w:eastAsia="ja-JP"/>
        </w:rPr>
      </w:pPr>
    </w:p>
    <w:p w:rsidR="005A5C9F" w:rsidRDefault="005A5C9F">
      <w:pPr>
        <w:rPr>
          <w:rFonts w:hint="eastAsia"/>
          <w:snapToGrid w:val="0"/>
          <w:lang w:eastAsia="ja-JP"/>
        </w:rPr>
      </w:pPr>
    </w:p>
    <w:p w:rsidR="000E777C" w:rsidRDefault="000E777C" w:rsidP="009804BB">
      <w:pPr>
        <w:ind w:firstLineChars="200" w:firstLine="420"/>
        <w:rPr>
          <w:snapToGrid w:val="0"/>
          <w:lang w:eastAsia="ja-JP"/>
        </w:rPr>
      </w:pPr>
      <w:r>
        <w:rPr>
          <w:rFonts w:hint="eastAsia"/>
          <w:snapToGrid w:val="0"/>
          <w:lang w:eastAsia="ja-JP"/>
        </w:rPr>
        <w:t>上記のとおり介護保険料を納付したことを証明します。</w:t>
      </w:r>
    </w:p>
    <w:p w:rsidR="000E777C" w:rsidRDefault="000E777C">
      <w:pPr>
        <w:rPr>
          <w:snapToGrid w:val="0"/>
          <w:lang w:eastAsia="ja-JP"/>
        </w:rPr>
      </w:pPr>
    </w:p>
    <w:p w:rsidR="000E777C" w:rsidRDefault="000E777C" w:rsidP="009804BB">
      <w:pPr>
        <w:ind w:firstLineChars="600" w:firstLine="1260"/>
        <w:rPr>
          <w:snapToGrid w:val="0"/>
          <w:lang w:eastAsia="zh-TW"/>
        </w:rPr>
      </w:pPr>
      <w:r>
        <w:rPr>
          <w:rFonts w:hint="eastAsia"/>
          <w:snapToGrid w:val="0"/>
          <w:lang w:eastAsia="zh-TW"/>
        </w:rPr>
        <w:t>年　　月　　日</w:t>
      </w:r>
    </w:p>
    <w:p w:rsidR="000E777C" w:rsidRDefault="000E777C">
      <w:pPr>
        <w:rPr>
          <w:snapToGrid w:val="0"/>
          <w:lang w:eastAsia="zh-TW"/>
        </w:rPr>
      </w:pPr>
    </w:p>
    <w:p w:rsidR="000E777C" w:rsidRDefault="000E777C" w:rsidP="009804BB">
      <w:pPr>
        <w:ind w:rightChars="1100" w:right="2310"/>
        <w:jc w:val="right"/>
        <w:rPr>
          <w:snapToGrid w:val="0"/>
          <w:lang w:eastAsia="zh-TW"/>
        </w:rPr>
      </w:pPr>
      <w:r>
        <w:rPr>
          <w:rFonts w:hint="eastAsia"/>
          <w:snapToGrid w:val="0"/>
          <w:lang w:eastAsia="zh-TW"/>
        </w:rPr>
        <w:t>富岡町長</w:t>
      </w:r>
    </w:p>
    <w:p w:rsidR="000E777C" w:rsidRDefault="000E777C">
      <w:pPr>
        <w:jc w:val="left"/>
        <w:rPr>
          <w:snapToGrid w:val="0"/>
          <w:lang w:eastAsia="zh-TW"/>
        </w:rPr>
      </w:pPr>
    </w:p>
    <w:sectPr w:rsidR="000E777C" w:rsidSect="00D220C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28F" w:rsidRDefault="007E128F">
      <w:r>
        <w:separator/>
      </w:r>
    </w:p>
  </w:endnote>
  <w:endnote w:type="continuationSeparator" w:id="0">
    <w:p w:rsidR="007E128F" w:rsidRDefault="007E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28F" w:rsidRDefault="007E128F">
      <w:r>
        <w:separator/>
      </w:r>
    </w:p>
  </w:footnote>
  <w:footnote w:type="continuationSeparator" w:id="0">
    <w:p w:rsidR="007E128F" w:rsidRDefault="007E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3E00"/>
    <w:rsid w:val="000E777C"/>
    <w:rsid w:val="00395812"/>
    <w:rsid w:val="005A5C9F"/>
    <w:rsid w:val="00783E00"/>
    <w:rsid w:val="007E128F"/>
    <w:rsid w:val="008D7800"/>
    <w:rsid w:val="009804BB"/>
    <w:rsid w:val="00D220CC"/>
    <w:rsid w:val="00DD374F"/>
    <w:rsid w:val="00E47C51"/>
    <w:rsid w:val="00F62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783E00"/>
    <w:rPr>
      <w:b/>
      <w:bCs/>
      <w:sz w:val="22"/>
      <w:szCs w:val="22"/>
    </w:rPr>
  </w:style>
  <w:style w:type="character" w:customStyle="1" w:styleId="anotherrelation">
    <w:name w:val="another_relation"/>
    <w:rsid w:val="00783E0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様式第53号（第41条第2項関係）</vt:lpstr>
    </vt:vector>
  </TitlesOfParts>
  <Manager/>
  <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2005-11-01T21:44:00Z</cp:lastPrinted>
  <dcterms:created xsi:type="dcterms:W3CDTF">2025-10-02T03:25:00Z</dcterms:created>
  <dcterms:modified xsi:type="dcterms:W3CDTF">2025-10-02T03:25:00Z</dcterms:modified>
</cp:coreProperties>
</file>