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F60" w:rsidRPr="00DB44C8" w:rsidRDefault="008E4F60" w:rsidP="008E4F60">
      <w:pPr>
        <w:rPr>
          <w:rFonts w:hAnsi="Arial"/>
        </w:rPr>
      </w:pPr>
      <w:r w:rsidRPr="00DB44C8">
        <w:rPr>
          <w:rFonts w:hAnsi="Arial" w:hint="eastAsia"/>
        </w:rPr>
        <w:t>様式第</w:t>
      </w:r>
      <w:r w:rsidR="001F243E">
        <w:rPr>
          <w:rFonts w:hAnsi="Arial" w:hint="eastAsia"/>
        </w:rPr>
        <w:t>５</w:t>
      </w:r>
      <w:r w:rsidRPr="00DB44C8">
        <w:rPr>
          <w:rFonts w:hAnsi="Arial" w:hint="eastAsia"/>
        </w:rPr>
        <w:t>号（第７条関係）</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tblPr>
      <w:tblGrid>
        <w:gridCol w:w="1526"/>
        <w:gridCol w:w="1526"/>
        <w:gridCol w:w="1364"/>
        <w:gridCol w:w="162"/>
        <w:gridCol w:w="1203"/>
        <w:gridCol w:w="1365"/>
        <w:gridCol w:w="1359"/>
      </w:tblGrid>
      <w:tr w:rsidR="008E4F60" w:rsidRPr="00DB44C8">
        <w:trPr>
          <w:trHeight w:val="615"/>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sz w:val="22"/>
                <w:szCs w:val="22"/>
              </w:rPr>
            </w:pPr>
            <w:r>
              <w:rPr>
                <w:rFonts w:hAnsi="Arial" w:hint="eastAsia"/>
                <w:sz w:val="22"/>
                <w:szCs w:val="22"/>
              </w:rPr>
              <w:t>固定資産税</w:t>
            </w:r>
            <w:r w:rsidRPr="00DB44C8">
              <w:rPr>
                <w:rFonts w:hAnsi="Arial" w:hint="eastAsia"/>
                <w:sz w:val="22"/>
                <w:szCs w:val="22"/>
              </w:rPr>
              <w:t>減免（不承認）通知書</w:t>
            </w:r>
          </w:p>
        </w:tc>
      </w:tr>
      <w:tr w:rsidR="008E4F60" w:rsidRPr="00DB44C8">
        <w:trPr>
          <w:trHeight w:val="3045"/>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p>
          <w:p w:rsidR="008E4F60" w:rsidRPr="00DB44C8" w:rsidRDefault="008E4F60" w:rsidP="008E4F60">
            <w:pPr>
              <w:jc w:val="right"/>
              <w:rPr>
                <w:rFonts w:hAnsi="Arial"/>
              </w:rPr>
            </w:pPr>
            <w:r w:rsidRPr="00DB44C8">
              <w:rPr>
                <w:rFonts w:hAnsi="Arial" w:hint="eastAsia"/>
              </w:rPr>
              <w:t>年　　月　　日</w:t>
            </w:r>
          </w:p>
          <w:p w:rsidR="008E4F60" w:rsidRPr="00DB44C8" w:rsidRDefault="008E4F60" w:rsidP="008E4F60">
            <w:pPr>
              <w:rPr>
                <w:rFonts w:hAnsi="Arial"/>
              </w:rPr>
            </w:pPr>
          </w:p>
          <w:p w:rsidR="008E4F60" w:rsidRPr="00DB44C8" w:rsidRDefault="008E4F60" w:rsidP="008E4F60">
            <w:pPr>
              <w:rPr>
                <w:rFonts w:hAnsi="Arial"/>
              </w:rPr>
            </w:pPr>
            <w:r w:rsidRPr="00DB44C8">
              <w:rPr>
                <w:rFonts w:hAnsi="Arial" w:hint="eastAsia"/>
              </w:rPr>
              <w:t xml:space="preserve">　　</w:t>
            </w:r>
            <w:r w:rsidRPr="00DB44C8">
              <w:rPr>
                <w:rFonts w:hAnsi="Arial" w:hint="eastAsia"/>
                <w:spacing w:val="105"/>
              </w:rPr>
              <w:t>住</w:t>
            </w:r>
            <w:r w:rsidRPr="00DB44C8">
              <w:rPr>
                <w:rFonts w:hAnsi="Arial" w:hint="eastAsia"/>
              </w:rPr>
              <w:t>所</w:t>
            </w:r>
          </w:p>
          <w:p w:rsidR="008E4F60" w:rsidRPr="00DB44C8" w:rsidRDefault="008E4F60" w:rsidP="008E4F60">
            <w:pPr>
              <w:rPr>
                <w:rFonts w:hAnsi="Arial"/>
              </w:rPr>
            </w:pPr>
          </w:p>
          <w:p w:rsidR="008E4F60" w:rsidRPr="00DB44C8" w:rsidRDefault="008E4F60" w:rsidP="008E4F60">
            <w:pPr>
              <w:rPr>
                <w:rFonts w:hAnsi="Arial"/>
              </w:rPr>
            </w:pPr>
            <w:r w:rsidRPr="00DB44C8">
              <w:rPr>
                <w:rFonts w:hAnsi="Arial" w:hint="eastAsia"/>
              </w:rPr>
              <w:t xml:space="preserve">　　</w:t>
            </w:r>
            <w:r w:rsidRPr="00DB44C8">
              <w:rPr>
                <w:rFonts w:hAnsi="Arial" w:hint="eastAsia"/>
                <w:spacing w:val="105"/>
              </w:rPr>
              <w:t>氏</w:t>
            </w:r>
            <w:r w:rsidRPr="00DB44C8">
              <w:rPr>
                <w:rFonts w:hAnsi="Arial" w:hint="eastAsia"/>
              </w:rPr>
              <w:t>名　　　　　　　　　　　　様</w:t>
            </w:r>
          </w:p>
          <w:p w:rsidR="008E4F60" w:rsidRPr="00DB44C8" w:rsidRDefault="008E4F60" w:rsidP="008E4F60">
            <w:pPr>
              <w:rPr>
                <w:rFonts w:hAnsi="Arial"/>
              </w:rPr>
            </w:pPr>
            <w:r w:rsidRPr="00DB44C8">
              <w:rPr>
                <w:rFonts w:hAnsi="Arial" w:hint="eastAsia"/>
              </w:rPr>
              <w:t xml:space="preserve">　　</w:t>
            </w:r>
          </w:p>
          <w:p w:rsidR="008E4F60" w:rsidRPr="00DB44C8" w:rsidRDefault="008E4F60" w:rsidP="008E4F60">
            <w:pPr>
              <w:ind w:firstLineChars="2300" w:firstLine="4830"/>
            </w:pPr>
            <w:r>
              <w:rPr>
                <w:rFonts w:hint="eastAsia"/>
              </w:rPr>
              <w:t>富岡町</w:t>
            </w:r>
            <w:r w:rsidRPr="00DB44C8">
              <w:rPr>
                <w:rFonts w:hint="eastAsia"/>
              </w:rPr>
              <w:t xml:space="preserve">長　　　　　　　　　</w:t>
            </w:r>
            <w:r w:rsidR="00C57EE1" w:rsidRPr="00DB44C8">
              <w:fldChar w:fldCharType="begin"/>
            </w:r>
            <w:r w:rsidRPr="00DB44C8">
              <w:instrText xml:space="preserve"> </w:instrText>
            </w:r>
            <w:r w:rsidRPr="00DB44C8">
              <w:rPr>
                <w:rFonts w:hint="eastAsia"/>
              </w:rPr>
              <w:instrText>eq \o\ac(□,</w:instrText>
            </w:r>
            <w:r w:rsidRPr="00DB44C8">
              <w:rPr>
                <w:rFonts w:hint="eastAsia"/>
                <w:position w:val="2"/>
                <w:sz w:val="12"/>
              </w:rPr>
              <w:instrText>印</w:instrText>
            </w:r>
            <w:r w:rsidRPr="00DB44C8">
              <w:rPr>
                <w:rFonts w:hint="eastAsia"/>
              </w:rPr>
              <w:instrText>)</w:instrText>
            </w:r>
            <w:r w:rsidR="00C57EE1" w:rsidRPr="00DB44C8">
              <w:fldChar w:fldCharType="end"/>
            </w:r>
          </w:p>
          <w:p w:rsidR="008E4F60" w:rsidRPr="00DB44C8" w:rsidRDefault="008E4F60" w:rsidP="008E4F60">
            <w:pPr>
              <w:ind w:right="840"/>
              <w:rPr>
                <w:rFonts w:hAnsi="Arial"/>
              </w:rPr>
            </w:pPr>
          </w:p>
          <w:p w:rsidR="008E4F60" w:rsidRPr="00DB44C8" w:rsidRDefault="008E4F60" w:rsidP="008E4F60">
            <w:pPr>
              <w:rPr>
                <w:rFonts w:hAnsi="Arial"/>
              </w:rPr>
            </w:pPr>
            <w:r w:rsidRPr="00DB44C8">
              <w:rPr>
                <w:rFonts w:hAnsi="Arial" w:hint="eastAsia"/>
              </w:rPr>
              <w:t xml:space="preserve">　　あなたの</w:t>
            </w:r>
            <w:r w:rsidR="00877AF2">
              <w:rPr>
                <w:rFonts w:hAnsi="Arial" w:hint="eastAsia"/>
              </w:rPr>
              <w:t>固定資産</w:t>
            </w:r>
            <w:r w:rsidRPr="00DB44C8">
              <w:rPr>
                <w:rFonts w:hAnsi="Arial" w:hint="eastAsia"/>
              </w:rPr>
              <w:t>税について次のとおり減免したので、通知します。（下記の理由により、不承認とします。）</w:t>
            </w:r>
          </w:p>
        </w:tc>
      </w:tr>
      <w:tr w:rsidR="008E4F60" w:rsidRPr="00DB44C8">
        <w:trPr>
          <w:trHeight w:val="525"/>
        </w:trPr>
        <w:tc>
          <w:tcPr>
            <w:tcW w:w="1526"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pStyle w:val="2"/>
              <w:jc w:val="center"/>
              <w:rPr>
                <w:rFonts w:hAnsi="Arial"/>
              </w:rPr>
            </w:pPr>
            <w:r w:rsidRPr="00DB44C8">
              <w:rPr>
                <w:rFonts w:hAnsi="Arial" w:hint="eastAsia"/>
                <w:spacing w:val="420"/>
              </w:rPr>
              <w:t>年</w:t>
            </w:r>
            <w:r w:rsidRPr="00DB44C8">
              <w:rPr>
                <w:rFonts w:hAnsi="Arial" w:hint="eastAsia"/>
              </w:rPr>
              <w:t>度</w:t>
            </w:r>
          </w:p>
        </w:tc>
        <w:tc>
          <w:tcPr>
            <w:tcW w:w="1526"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pStyle w:val="2"/>
              <w:jc w:val="center"/>
              <w:rPr>
                <w:rFonts w:hAnsi="Arial"/>
              </w:rPr>
            </w:pPr>
            <w:r w:rsidRPr="00DB44C8">
              <w:rPr>
                <w:rFonts w:hAnsi="Arial" w:hint="eastAsia"/>
                <w:spacing w:val="165"/>
              </w:rPr>
              <w:t>課税</w:t>
            </w:r>
            <w:r w:rsidRPr="00DB44C8">
              <w:rPr>
                <w:rFonts w:hAnsi="Arial" w:hint="eastAsia"/>
              </w:rPr>
              <w:t>額</w:t>
            </w:r>
          </w:p>
        </w:tc>
        <w:tc>
          <w:tcPr>
            <w:tcW w:w="1526"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pStyle w:val="2"/>
              <w:jc w:val="center"/>
              <w:rPr>
                <w:rFonts w:hAnsi="Arial"/>
              </w:rPr>
            </w:pPr>
            <w:r w:rsidRPr="00DB44C8">
              <w:rPr>
                <w:rFonts w:hAnsi="Arial" w:hint="eastAsia"/>
                <w:spacing w:val="165"/>
              </w:rPr>
              <w:t>減免</w:t>
            </w:r>
            <w:r w:rsidRPr="00DB44C8">
              <w:rPr>
                <w:rFonts w:hAnsi="Arial" w:hint="eastAsia"/>
              </w:rPr>
              <w:t>額</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rPr>
            </w:pPr>
            <w:r w:rsidRPr="00DB44C8">
              <w:rPr>
                <w:rFonts w:hAnsi="Arial" w:hint="eastAsia"/>
                <w:spacing w:val="210"/>
              </w:rPr>
              <w:t>減免の事</w:t>
            </w:r>
            <w:r w:rsidRPr="00DB44C8">
              <w:rPr>
                <w:rFonts w:hAnsi="Arial" w:hint="eastAsia"/>
              </w:rPr>
              <w:t>由</w:t>
            </w:r>
          </w:p>
        </w:tc>
      </w:tr>
      <w:tr w:rsidR="008E4F60" w:rsidRPr="00DB44C8">
        <w:trPr>
          <w:trHeight w:val="782"/>
        </w:trPr>
        <w:tc>
          <w:tcPr>
            <w:tcW w:w="1526"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526"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526"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3927" w:type="dxa"/>
            <w:gridSpan w:val="3"/>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r>
      <w:tr w:rsidR="008E4F60" w:rsidRPr="00DB44C8">
        <w:trPr>
          <w:cantSplit/>
          <w:trHeight w:val="495"/>
        </w:trPr>
        <w:tc>
          <w:tcPr>
            <w:tcW w:w="1526" w:type="dxa"/>
            <w:vMerge w:val="restart"/>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pStyle w:val="2"/>
              <w:rPr>
                <w:rFonts w:hAnsi="Arial"/>
              </w:rPr>
            </w:pPr>
            <w:r w:rsidRPr="00DB44C8">
              <w:rPr>
                <w:rFonts w:hAnsi="Arial" w:hint="eastAsia"/>
                <w:spacing w:val="52"/>
              </w:rPr>
              <w:t>差引納</w:t>
            </w:r>
            <w:r w:rsidRPr="00DB44C8">
              <w:rPr>
                <w:rFonts w:hAnsi="Arial" w:hint="eastAsia"/>
              </w:rPr>
              <w:t>付すべき額</w:t>
            </w:r>
          </w:p>
        </w:tc>
        <w:tc>
          <w:tcPr>
            <w:tcW w:w="1526" w:type="dxa"/>
            <w:vMerge w:val="restart"/>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center"/>
              <w:rPr>
                <w:rFonts w:hAnsi="Arial"/>
              </w:rPr>
            </w:pPr>
            <w:r w:rsidRPr="00DB44C8">
              <w:rPr>
                <w:rFonts w:hAnsi="Arial" w:hint="eastAsia"/>
                <w:spacing w:val="420"/>
              </w:rPr>
              <w:t>税</w:t>
            </w:r>
            <w:r w:rsidRPr="00DB44C8">
              <w:rPr>
                <w:rFonts w:hAnsi="Arial" w:hint="eastAsia"/>
              </w:rPr>
              <w:t>額</w:t>
            </w:r>
          </w:p>
        </w:tc>
        <w:tc>
          <w:tcPr>
            <w:tcW w:w="5453" w:type="dxa"/>
            <w:gridSpan w:val="5"/>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center"/>
              <w:rPr>
                <w:rFonts w:hAnsi="Arial"/>
              </w:rPr>
            </w:pPr>
            <w:r w:rsidRPr="00DB44C8">
              <w:rPr>
                <w:rFonts w:hAnsi="Arial" w:hint="eastAsia"/>
                <w:spacing w:val="315"/>
              </w:rPr>
              <w:t>期別納付</w:t>
            </w:r>
            <w:r w:rsidRPr="00DB44C8">
              <w:rPr>
                <w:rFonts w:hAnsi="Arial" w:hint="eastAsia"/>
              </w:rPr>
              <w:t>額</w:t>
            </w:r>
          </w:p>
        </w:tc>
      </w:tr>
      <w:tr w:rsidR="008E4F60" w:rsidRPr="00DB44C8">
        <w:trPr>
          <w:cantSplit/>
          <w:trHeight w:val="665"/>
        </w:trPr>
        <w:tc>
          <w:tcPr>
            <w:tcW w:w="1526" w:type="dxa"/>
            <w:vMerge/>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widowControl/>
              <w:wordWrap/>
              <w:overflowPunct/>
              <w:autoSpaceDE/>
              <w:autoSpaceDN/>
              <w:jc w:val="left"/>
              <w:rPr>
                <w:rFonts w:hAnsi="Arial"/>
                <w:noProof/>
                <w:kern w:val="0"/>
              </w:rPr>
            </w:pPr>
          </w:p>
        </w:tc>
        <w:tc>
          <w:tcPr>
            <w:tcW w:w="1526" w:type="dxa"/>
            <w:vMerge/>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widowControl/>
              <w:wordWrap/>
              <w:overflowPunct/>
              <w:autoSpaceDE/>
              <w:autoSpaceDN/>
              <w:jc w:val="left"/>
              <w:rPr>
                <w:rFonts w:hAnsi="Arial"/>
              </w:rPr>
            </w:pPr>
          </w:p>
        </w:tc>
        <w:tc>
          <w:tcPr>
            <w:tcW w:w="1364"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65"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65"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jc w:val="right"/>
              <w:rPr>
                <w:rFonts w:hAnsi="Arial"/>
              </w:rPr>
            </w:pPr>
            <w:r w:rsidRPr="00DB44C8">
              <w:rPr>
                <w:rFonts w:hAnsi="Arial" w:hint="eastAsia"/>
              </w:rPr>
              <w:t>期</w:t>
            </w:r>
          </w:p>
        </w:tc>
        <w:tc>
          <w:tcPr>
            <w:tcW w:w="1359"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jc w:val="right"/>
              <w:rPr>
                <w:rFonts w:hAnsi="Arial"/>
              </w:rPr>
            </w:pPr>
            <w:r w:rsidRPr="00DB44C8">
              <w:rPr>
                <w:rFonts w:hAnsi="Arial" w:hint="eastAsia"/>
              </w:rPr>
              <w:t>期</w:t>
            </w:r>
          </w:p>
        </w:tc>
      </w:tr>
      <w:tr w:rsidR="008E4F60" w:rsidRPr="00DB44C8">
        <w:trPr>
          <w:cantSplit/>
          <w:trHeight w:val="600"/>
        </w:trPr>
        <w:tc>
          <w:tcPr>
            <w:tcW w:w="1526" w:type="dxa"/>
            <w:vMerge/>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widowControl/>
              <w:wordWrap/>
              <w:overflowPunct/>
              <w:autoSpaceDE/>
              <w:autoSpaceDN/>
              <w:jc w:val="left"/>
              <w:rPr>
                <w:rFonts w:hAnsi="Arial"/>
                <w:noProof/>
                <w:kern w:val="0"/>
              </w:rPr>
            </w:pPr>
          </w:p>
        </w:tc>
        <w:tc>
          <w:tcPr>
            <w:tcW w:w="1526" w:type="dxa"/>
            <w:tcBorders>
              <w:top w:val="single" w:sz="4" w:space="0" w:color="auto"/>
              <w:left w:val="single" w:sz="2"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4"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5" w:type="dxa"/>
            <w:gridSpan w:val="2"/>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65" w:type="dxa"/>
            <w:tcBorders>
              <w:top w:val="single" w:sz="4" w:space="0" w:color="auto"/>
              <w:left w:val="single" w:sz="4" w:space="0" w:color="auto"/>
              <w:bottom w:val="single" w:sz="4" w:space="0" w:color="auto"/>
              <w:right w:val="single" w:sz="2" w:space="0" w:color="auto"/>
            </w:tcBorders>
            <w:vAlign w:val="center"/>
          </w:tcPr>
          <w:p w:rsidR="008E4F60" w:rsidRPr="00DB44C8" w:rsidRDefault="008E4F60" w:rsidP="008E4F60">
            <w:pPr>
              <w:rPr>
                <w:rFonts w:hAnsi="Arial"/>
              </w:rPr>
            </w:pPr>
            <w:r w:rsidRPr="00DB44C8">
              <w:rPr>
                <w:rFonts w:hAnsi="Arial" w:hint="eastAsia"/>
              </w:rPr>
              <w:t xml:space="preserve">　</w:t>
            </w:r>
          </w:p>
        </w:tc>
        <w:tc>
          <w:tcPr>
            <w:tcW w:w="1359" w:type="dxa"/>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w:t>
            </w:r>
          </w:p>
        </w:tc>
      </w:tr>
      <w:tr w:rsidR="008E4F60" w:rsidRPr="00DB44C8">
        <w:trPr>
          <w:trHeight w:val="1282"/>
        </w:trPr>
        <w:tc>
          <w:tcPr>
            <w:tcW w:w="8505" w:type="dxa"/>
            <w:gridSpan w:val="7"/>
            <w:tcBorders>
              <w:top w:val="single" w:sz="4" w:space="0" w:color="auto"/>
              <w:left w:val="single" w:sz="4" w:space="0" w:color="auto"/>
              <w:bottom w:val="single" w:sz="4" w:space="0" w:color="auto"/>
              <w:right w:val="single" w:sz="4" w:space="0" w:color="auto"/>
            </w:tcBorders>
            <w:vAlign w:val="center"/>
          </w:tcPr>
          <w:p w:rsidR="008E4F60" w:rsidRPr="00DB44C8" w:rsidRDefault="008E4F60" w:rsidP="008E4F60">
            <w:pPr>
              <w:rPr>
                <w:rFonts w:hAnsi="Arial"/>
              </w:rPr>
            </w:pPr>
            <w:r w:rsidRPr="00DB44C8">
              <w:rPr>
                <w:rFonts w:hAnsi="Arial" w:hint="eastAsia"/>
              </w:rPr>
              <w:t xml:space="preserve">　摘要</w:t>
            </w:r>
          </w:p>
          <w:p w:rsidR="008E4F60" w:rsidRPr="00DB44C8" w:rsidRDefault="008E4F60" w:rsidP="008E4F60">
            <w:pPr>
              <w:rPr>
                <w:rFonts w:hAnsi="Arial"/>
              </w:rPr>
            </w:pPr>
          </w:p>
          <w:p w:rsidR="008E4F60" w:rsidRPr="00DB44C8" w:rsidRDefault="008E4F60" w:rsidP="008E4F60">
            <w:pPr>
              <w:rPr>
                <w:rFonts w:hAnsi="Arial"/>
              </w:rPr>
            </w:pPr>
          </w:p>
        </w:tc>
      </w:tr>
    </w:tbl>
    <w:p w:rsidR="008E4F60" w:rsidRPr="00DB44C8" w:rsidRDefault="008E4F60" w:rsidP="008E4F60">
      <w:r w:rsidRPr="00DB44C8">
        <w:rPr>
          <w:rFonts w:hint="eastAsia"/>
        </w:rPr>
        <w:t>教示</w:t>
      </w:r>
    </w:p>
    <w:p w:rsidR="008E4F60" w:rsidRPr="00DB44C8" w:rsidRDefault="008E4F60" w:rsidP="008E4F60">
      <w:pPr>
        <w:ind w:left="210" w:hangingChars="100" w:hanging="210"/>
        <w:rPr>
          <w:rFonts w:hAnsi="ＭＳ 明朝"/>
          <w:szCs w:val="21"/>
        </w:rPr>
      </w:pPr>
      <w:r w:rsidRPr="00DB44C8">
        <w:rPr>
          <w:rFonts w:hint="eastAsia"/>
        </w:rPr>
        <w:t xml:space="preserve">　　</w:t>
      </w:r>
      <w:r w:rsidRPr="00DB44C8">
        <w:rPr>
          <w:rFonts w:hint="eastAsia"/>
          <w:szCs w:val="21"/>
        </w:rPr>
        <w:t>この決定事項について不服があるときは、この通知書を受け取った日の翌日から起算して６０日以内に、</w:t>
      </w:r>
      <w:r>
        <w:rPr>
          <w:rFonts w:hint="eastAsia"/>
          <w:szCs w:val="21"/>
        </w:rPr>
        <w:t>町</w:t>
      </w:r>
      <w:r w:rsidRPr="00DB44C8">
        <w:rPr>
          <w:rFonts w:hint="eastAsia"/>
          <w:szCs w:val="21"/>
        </w:rPr>
        <w:t>長に対して異議の申立てをすることができます。また、</w:t>
      </w:r>
      <w:r w:rsidRPr="00DB44C8">
        <w:rPr>
          <w:rFonts w:hAnsi="ＭＳ 明朝" w:hint="eastAsia"/>
          <w:szCs w:val="21"/>
        </w:rPr>
        <w:t>決定取消しの訴えは、この決定について上記の異議申立てに対する裁定を経た後でなければ提起できません。その裁定が合ったことを知った日の翌日から起算して６か月以内に、</w:t>
      </w:r>
      <w:r>
        <w:rPr>
          <w:rFonts w:hAnsi="ＭＳ 明朝" w:hint="eastAsia"/>
          <w:szCs w:val="21"/>
        </w:rPr>
        <w:t>富岡町</w:t>
      </w:r>
      <w:r w:rsidRPr="00DB44C8">
        <w:rPr>
          <w:rFonts w:hAnsi="ＭＳ 明朝" w:hint="eastAsia"/>
          <w:szCs w:val="21"/>
        </w:rPr>
        <w:t>を被告として（訴訟において</w:t>
      </w:r>
      <w:r>
        <w:rPr>
          <w:rFonts w:hAnsi="ＭＳ 明朝" w:hint="eastAsia"/>
          <w:szCs w:val="21"/>
        </w:rPr>
        <w:t>富岡町</w:t>
      </w:r>
      <w:r w:rsidRPr="00DB44C8">
        <w:rPr>
          <w:rFonts w:hAnsi="ＭＳ 明朝" w:hint="eastAsia"/>
          <w:szCs w:val="21"/>
        </w:rPr>
        <w:t>を代表するものは</w:t>
      </w:r>
      <w:r>
        <w:rPr>
          <w:rFonts w:hAnsi="ＭＳ 明朝" w:hint="eastAsia"/>
          <w:szCs w:val="21"/>
        </w:rPr>
        <w:t>富岡町</w:t>
      </w:r>
      <w:r w:rsidRPr="00DB44C8">
        <w:rPr>
          <w:rFonts w:hAnsi="ＭＳ 明朝" w:hint="eastAsia"/>
          <w:szCs w:val="21"/>
        </w:rPr>
        <w:t>長となります。）提起しなければなりません。（なお、その期間内であっても、裁定の日の翌日から起算して１年を経過すると決定の取消しの訴えを提起することができなくなります。）。ただし、次の⑴から⑶までのいずれかに該当するときは、異議申立てに対する裁定を経ないで決定の取消し訴えを提起することができます。</w:t>
      </w:r>
    </w:p>
    <w:p w:rsidR="008E4F60" w:rsidRPr="00DB44C8" w:rsidRDefault="008E4F60" w:rsidP="008E4F60">
      <w:pPr>
        <w:wordWrap/>
        <w:overflowPunct/>
        <w:autoSpaceDE/>
        <w:autoSpaceDN/>
        <w:ind w:firstLineChars="100" w:firstLine="210"/>
        <w:rPr>
          <w:rFonts w:hAnsi="ＭＳ 明朝"/>
          <w:szCs w:val="21"/>
        </w:rPr>
      </w:pPr>
      <w:r w:rsidRPr="00DB44C8">
        <w:rPr>
          <w:rFonts w:hAnsi="ＭＳ 明朝" w:hint="eastAsia"/>
          <w:szCs w:val="21"/>
        </w:rPr>
        <w:t>⑴　異議申立てをした日の翌日から起算して３か月を経過しても裁定がないとき。</w:t>
      </w:r>
    </w:p>
    <w:p w:rsidR="008E4F60" w:rsidRPr="00DB44C8" w:rsidRDefault="008E4F60" w:rsidP="008E4F60">
      <w:pPr>
        <w:wordWrap/>
        <w:overflowPunct/>
        <w:autoSpaceDE/>
        <w:autoSpaceDN/>
        <w:ind w:leftChars="100" w:left="420" w:hangingChars="100" w:hanging="210"/>
        <w:rPr>
          <w:rFonts w:hAnsi="ＭＳ 明朝"/>
          <w:szCs w:val="21"/>
        </w:rPr>
      </w:pPr>
      <w:r w:rsidRPr="00DB44C8">
        <w:rPr>
          <w:rFonts w:hAnsi="ＭＳ 明朝" w:hint="eastAsia"/>
          <w:szCs w:val="21"/>
        </w:rPr>
        <w:t>⑵　決定、決定の執行又は手続きにより生ずる著しい損害を避けるため緊急の必要があるとき。</w:t>
      </w:r>
    </w:p>
    <w:p w:rsidR="008E4F60" w:rsidRDefault="008E4F60" w:rsidP="00A03FB4">
      <w:r w:rsidRPr="00DB44C8">
        <w:rPr>
          <w:rFonts w:hAnsi="ＭＳ 明朝" w:hint="eastAsia"/>
          <w:szCs w:val="21"/>
        </w:rPr>
        <w:t>⑶　その他裁定を経ないことにつき正当な理由があるとき。</w:t>
      </w:r>
    </w:p>
    <w:p w:rsidR="00A03FB4" w:rsidRPr="00DB44C8" w:rsidRDefault="008E4F60" w:rsidP="00A03FB4">
      <w:pPr>
        <w:rPr>
          <w:rFonts w:hAnsi="Arial"/>
          <w:b/>
        </w:rPr>
      </w:pPr>
      <w:r w:rsidRPr="00DB44C8">
        <w:rPr>
          <w:rFonts w:hAnsi="Arial" w:hint="eastAsia"/>
          <w:b/>
        </w:rPr>
        <w:t xml:space="preserve"> </w:t>
      </w:r>
    </w:p>
    <w:sectPr w:rsidR="00A03FB4" w:rsidRPr="00DB44C8" w:rsidSect="008E4F60">
      <w:footerReference w:type="even" r:id="rId7"/>
      <w:footerReference w:type="default" r:id="rId8"/>
      <w:pgSz w:w="11906" w:h="16838" w:code="9"/>
      <w:pgMar w:top="1701" w:right="1701" w:bottom="1701" w:left="1701" w:header="284" w:footer="851" w:gutter="0"/>
      <w:pgNumType w:start="1"/>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54E" w:rsidRDefault="006B354E">
      <w:r>
        <w:separator/>
      </w:r>
    </w:p>
  </w:endnote>
  <w:endnote w:type="continuationSeparator" w:id="0">
    <w:p w:rsidR="006B354E" w:rsidRDefault="006B354E">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1E" w:rsidRDefault="00C57EE1" w:rsidP="00AE1E22">
    <w:pPr>
      <w:pStyle w:val="a4"/>
      <w:framePr w:wrap="around" w:vAnchor="text" w:hAnchor="margin" w:xAlign="right" w:y="1"/>
      <w:rPr>
        <w:rStyle w:val="a5"/>
      </w:rPr>
    </w:pPr>
    <w:r>
      <w:rPr>
        <w:rStyle w:val="a5"/>
      </w:rPr>
      <w:fldChar w:fldCharType="begin"/>
    </w:r>
    <w:r w:rsidR="009F7D1E">
      <w:rPr>
        <w:rStyle w:val="a5"/>
      </w:rPr>
      <w:instrText xml:space="preserve">PAGE  </w:instrText>
    </w:r>
    <w:r>
      <w:rPr>
        <w:rStyle w:val="a5"/>
      </w:rPr>
      <w:fldChar w:fldCharType="end"/>
    </w:r>
  </w:p>
  <w:p w:rsidR="009F7D1E" w:rsidRDefault="009F7D1E" w:rsidP="00AE1E2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6D4" w:rsidRDefault="00E846D4" w:rsidP="00AE1E22">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54E" w:rsidRDefault="006B354E">
      <w:r>
        <w:separator/>
      </w:r>
    </w:p>
  </w:footnote>
  <w:footnote w:type="continuationSeparator" w:id="0">
    <w:p w:rsidR="006B354E" w:rsidRDefault="006B35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32442"/>
    <w:multiLevelType w:val="singleLevel"/>
    <w:tmpl w:val="5D02741A"/>
    <w:lvl w:ilvl="0">
      <w:numFmt w:val="bullet"/>
      <w:lvlText w:val="○"/>
      <w:lvlJc w:val="left"/>
      <w:pPr>
        <w:tabs>
          <w:tab w:val="num" w:pos="210"/>
        </w:tabs>
        <w:ind w:left="210" w:hanging="210"/>
      </w:pPr>
      <w:rPr>
        <w:rFonts w:ascii="ＭＳ 明朝" w:eastAsia="ＭＳ 明朝" w:hAnsi="Century" w:hint="eastAsia"/>
      </w:rPr>
    </w:lvl>
  </w:abstractNum>
  <w:abstractNum w:abstractNumId="1">
    <w:nsid w:val="4DE34435"/>
    <w:multiLevelType w:val="singleLevel"/>
    <w:tmpl w:val="C898F542"/>
    <w:lvl w:ilvl="0">
      <w:start w:val="1"/>
      <w:numFmt w:val="decimal"/>
      <w:lvlText w:val="%1"/>
      <w:lvlJc w:val="left"/>
      <w:pPr>
        <w:tabs>
          <w:tab w:val="num" w:pos="570"/>
        </w:tabs>
        <w:ind w:left="570" w:hanging="360"/>
      </w:pPr>
      <w:rPr>
        <w:rFonts w:hint="eastAsia"/>
      </w:rPr>
    </w:lvl>
  </w:abstractNum>
  <w:abstractNum w:abstractNumId="2">
    <w:nsid w:val="512B338E"/>
    <w:multiLevelType w:val="singleLevel"/>
    <w:tmpl w:val="FC72253A"/>
    <w:lvl w:ilvl="0">
      <w:start w:val="2"/>
      <w:numFmt w:val="bullet"/>
      <w:lvlText w:val="※"/>
      <w:lvlJc w:val="left"/>
      <w:pPr>
        <w:tabs>
          <w:tab w:val="num" w:pos="180"/>
        </w:tabs>
        <w:ind w:left="180" w:hanging="180"/>
      </w:pPr>
      <w:rPr>
        <w:rFonts w:ascii="ＭＳ 明朝" w:eastAsia="ＭＳ 明朝" w:hAnsi="Century" w:hint="eastAsia"/>
      </w:rPr>
    </w:lvl>
  </w:abstractNum>
  <w:abstractNum w:abstractNumId="3">
    <w:nsid w:val="66EB7FE1"/>
    <w:multiLevelType w:val="singleLevel"/>
    <w:tmpl w:val="5C94003E"/>
    <w:lvl w:ilvl="0">
      <w:start w:val="1"/>
      <w:numFmt w:val="decimal"/>
      <w:lvlText w:val="%1"/>
      <w:lvlJc w:val="left"/>
      <w:pPr>
        <w:tabs>
          <w:tab w:val="num" w:pos="570"/>
        </w:tabs>
        <w:ind w:left="570" w:hanging="360"/>
      </w:pPr>
      <w:rPr>
        <w:rFonts w:hint="eastAsia"/>
      </w:rPr>
    </w:lvl>
  </w:abstractNum>
  <w:abstractNum w:abstractNumId="4">
    <w:nsid w:val="6F7E045E"/>
    <w:multiLevelType w:val="hybridMultilevel"/>
    <w:tmpl w:val="7766FD0A"/>
    <w:lvl w:ilvl="0" w:tplc="9E2C8ED8">
      <w:start w:val="1"/>
      <w:numFmt w:val="decimal"/>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nsid w:val="748140FD"/>
    <w:multiLevelType w:val="singleLevel"/>
    <w:tmpl w:val="C374CA16"/>
    <w:lvl w:ilvl="0">
      <w:start w:val="1"/>
      <w:numFmt w:val="decimal"/>
      <w:lvlText w:val="%1"/>
      <w:lvlJc w:val="left"/>
      <w:pPr>
        <w:tabs>
          <w:tab w:val="num" w:pos="570"/>
        </w:tabs>
        <w:ind w:left="570" w:hanging="360"/>
      </w:pPr>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oNotTrackMoves/>
  <w:defaultTabStop w:val="851"/>
  <w:drawingGridHorizontalSpacing w:val="105"/>
  <w:drawingGridVerticalSpacing w:val="335"/>
  <w:displayHorizontalDrawingGridEvery w:val="2"/>
  <w:characterSpacingControl w:val="doNotCompress"/>
  <w:strictFirstAndLastChars/>
  <w:savePreviewPicture/>
  <w:hdrShapeDefaults>
    <o:shapedefaults v:ext="edit" spidmax="6146"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3E0B"/>
    <w:rsid w:val="00001AEA"/>
    <w:rsid w:val="00002D7B"/>
    <w:rsid w:val="00016AE0"/>
    <w:rsid w:val="00020B8D"/>
    <w:rsid w:val="00036C71"/>
    <w:rsid w:val="00101BE2"/>
    <w:rsid w:val="001323ED"/>
    <w:rsid w:val="00140303"/>
    <w:rsid w:val="001434D3"/>
    <w:rsid w:val="0014509B"/>
    <w:rsid w:val="001D077E"/>
    <w:rsid w:val="001E36B2"/>
    <w:rsid w:val="001F243E"/>
    <w:rsid w:val="00214C8E"/>
    <w:rsid w:val="0021696A"/>
    <w:rsid w:val="00257C64"/>
    <w:rsid w:val="002628B5"/>
    <w:rsid w:val="00292B29"/>
    <w:rsid w:val="00295296"/>
    <w:rsid w:val="002C316E"/>
    <w:rsid w:val="002E4958"/>
    <w:rsid w:val="003025AC"/>
    <w:rsid w:val="003048C2"/>
    <w:rsid w:val="003201BA"/>
    <w:rsid w:val="003456B1"/>
    <w:rsid w:val="00357B7C"/>
    <w:rsid w:val="00386EDF"/>
    <w:rsid w:val="003B1B4D"/>
    <w:rsid w:val="003B1E7A"/>
    <w:rsid w:val="004114C3"/>
    <w:rsid w:val="00427AA3"/>
    <w:rsid w:val="00446970"/>
    <w:rsid w:val="004B0F26"/>
    <w:rsid w:val="004B1D5C"/>
    <w:rsid w:val="004C52C2"/>
    <w:rsid w:val="004F4C3C"/>
    <w:rsid w:val="00572254"/>
    <w:rsid w:val="005777C0"/>
    <w:rsid w:val="00581259"/>
    <w:rsid w:val="005C39A5"/>
    <w:rsid w:val="005C3FA1"/>
    <w:rsid w:val="005C7511"/>
    <w:rsid w:val="005D4DB0"/>
    <w:rsid w:val="005E209A"/>
    <w:rsid w:val="00634120"/>
    <w:rsid w:val="0065437E"/>
    <w:rsid w:val="00660A2F"/>
    <w:rsid w:val="00665DF9"/>
    <w:rsid w:val="006A4DD8"/>
    <w:rsid w:val="006A5E6E"/>
    <w:rsid w:val="006B26F6"/>
    <w:rsid w:val="006B354E"/>
    <w:rsid w:val="007265E3"/>
    <w:rsid w:val="00732B1D"/>
    <w:rsid w:val="00736382"/>
    <w:rsid w:val="00740D70"/>
    <w:rsid w:val="00754F22"/>
    <w:rsid w:val="00761938"/>
    <w:rsid w:val="00790AC4"/>
    <w:rsid w:val="007D15DA"/>
    <w:rsid w:val="00800C3D"/>
    <w:rsid w:val="008559BE"/>
    <w:rsid w:val="00866384"/>
    <w:rsid w:val="00872CE1"/>
    <w:rsid w:val="00877AF2"/>
    <w:rsid w:val="0088756E"/>
    <w:rsid w:val="008905CF"/>
    <w:rsid w:val="008A5D9F"/>
    <w:rsid w:val="008E4F60"/>
    <w:rsid w:val="008F5342"/>
    <w:rsid w:val="009531C7"/>
    <w:rsid w:val="00970B19"/>
    <w:rsid w:val="009730BD"/>
    <w:rsid w:val="00993C5B"/>
    <w:rsid w:val="009F5317"/>
    <w:rsid w:val="009F7D1E"/>
    <w:rsid w:val="00A03FB4"/>
    <w:rsid w:val="00A22E31"/>
    <w:rsid w:val="00A24A95"/>
    <w:rsid w:val="00A611A2"/>
    <w:rsid w:val="00A635B1"/>
    <w:rsid w:val="00A87562"/>
    <w:rsid w:val="00A90F5E"/>
    <w:rsid w:val="00AA48AC"/>
    <w:rsid w:val="00AD62AC"/>
    <w:rsid w:val="00AE1E22"/>
    <w:rsid w:val="00AE7B90"/>
    <w:rsid w:val="00B00BC2"/>
    <w:rsid w:val="00B256B7"/>
    <w:rsid w:val="00B473B6"/>
    <w:rsid w:val="00B54AB5"/>
    <w:rsid w:val="00B5729B"/>
    <w:rsid w:val="00B91A66"/>
    <w:rsid w:val="00B9436E"/>
    <w:rsid w:val="00BB3E0B"/>
    <w:rsid w:val="00C11E85"/>
    <w:rsid w:val="00C13950"/>
    <w:rsid w:val="00C22110"/>
    <w:rsid w:val="00C57EE1"/>
    <w:rsid w:val="00C70805"/>
    <w:rsid w:val="00C97F3B"/>
    <w:rsid w:val="00CA0447"/>
    <w:rsid w:val="00D036B1"/>
    <w:rsid w:val="00D1186D"/>
    <w:rsid w:val="00D20ED2"/>
    <w:rsid w:val="00D23192"/>
    <w:rsid w:val="00D2728E"/>
    <w:rsid w:val="00D61D04"/>
    <w:rsid w:val="00D670F2"/>
    <w:rsid w:val="00D770C2"/>
    <w:rsid w:val="00D946E9"/>
    <w:rsid w:val="00D964DF"/>
    <w:rsid w:val="00DA6D65"/>
    <w:rsid w:val="00DB44C8"/>
    <w:rsid w:val="00DF1BC5"/>
    <w:rsid w:val="00DF2CB3"/>
    <w:rsid w:val="00E00893"/>
    <w:rsid w:val="00E11E3D"/>
    <w:rsid w:val="00E16F64"/>
    <w:rsid w:val="00E621E3"/>
    <w:rsid w:val="00E77215"/>
    <w:rsid w:val="00E846D4"/>
    <w:rsid w:val="00E92D2A"/>
    <w:rsid w:val="00EA3431"/>
    <w:rsid w:val="00EC1DD9"/>
    <w:rsid w:val="00EF1629"/>
    <w:rsid w:val="00F00A31"/>
    <w:rsid w:val="00F13682"/>
    <w:rsid w:val="00F61B81"/>
    <w:rsid w:val="00F729FD"/>
    <w:rsid w:val="00F922E5"/>
    <w:rsid w:val="00FB4E9C"/>
    <w:rsid w:val="00FD4607"/>
    <w:rsid w:val="00FE1A40"/>
    <w:rsid w:val="00FE59FA"/>
    <w:rsid w:val="00FF661E"/>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57EE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57EE1"/>
    <w:pPr>
      <w:tabs>
        <w:tab w:val="center" w:pos="4252"/>
        <w:tab w:val="right" w:pos="8504"/>
      </w:tabs>
      <w:snapToGrid w:val="0"/>
    </w:pPr>
  </w:style>
  <w:style w:type="paragraph" w:styleId="a4">
    <w:name w:val="footer"/>
    <w:basedOn w:val="a"/>
    <w:rsid w:val="00C57EE1"/>
    <w:pPr>
      <w:tabs>
        <w:tab w:val="center" w:pos="4252"/>
        <w:tab w:val="right" w:pos="8504"/>
      </w:tabs>
      <w:snapToGrid w:val="0"/>
    </w:pPr>
  </w:style>
  <w:style w:type="paragraph" w:customStyle="1" w:styleId="1">
    <w:name w:val="文字間1"/>
    <w:basedOn w:val="a"/>
    <w:rsid w:val="00C57EE1"/>
    <w:pPr>
      <w:overflowPunct/>
      <w:jc w:val="center"/>
    </w:pPr>
    <w:rPr>
      <w:spacing w:val="20"/>
    </w:rPr>
  </w:style>
  <w:style w:type="paragraph" w:customStyle="1" w:styleId="2">
    <w:name w:val="均等割付2"/>
    <w:rsid w:val="001E36B2"/>
    <w:pPr>
      <w:jc w:val="distribute"/>
    </w:pPr>
    <w:rPr>
      <w:rFonts w:ascii="ＭＳ 明朝"/>
      <w:noProof/>
      <w:sz w:val="21"/>
    </w:rPr>
  </w:style>
  <w:style w:type="character" w:styleId="a5">
    <w:name w:val="page number"/>
    <w:basedOn w:val="a0"/>
    <w:rsid w:val="00E846D4"/>
  </w:style>
  <w:style w:type="paragraph" w:styleId="HTML">
    <w:name w:val="HTML Preformatted"/>
    <w:basedOn w:val="a"/>
    <w:rsid w:val="00B473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overflowPunct/>
      <w:autoSpaceDE/>
      <w:autoSpaceDN/>
      <w:jc w:val="left"/>
    </w:pPr>
    <w:rPr>
      <w:rFonts w:ascii="ＭＳ ゴシック" w:eastAsia="ＭＳ ゴシック" w:hAnsi="ＭＳ ゴシック" w:cs="ＭＳ ゴシック"/>
      <w:kern w:val="0"/>
      <w:sz w:val="24"/>
      <w:szCs w:val="24"/>
    </w:rPr>
  </w:style>
  <w:style w:type="paragraph" w:styleId="a6">
    <w:name w:val="Balloon Text"/>
    <w:basedOn w:val="a"/>
    <w:link w:val="a7"/>
    <w:rsid w:val="00DA6D65"/>
    <w:rPr>
      <w:rFonts w:ascii="Arial" w:eastAsia="ＭＳ ゴシック" w:hAnsi="Arial"/>
      <w:sz w:val="18"/>
      <w:szCs w:val="18"/>
      <w:lang/>
    </w:rPr>
  </w:style>
  <w:style w:type="character" w:customStyle="1" w:styleId="a7">
    <w:name w:val="吹き出し (文字)"/>
    <w:link w:val="a6"/>
    <w:rsid w:val="00DA6D65"/>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85701801">
      <w:bodyDiv w:val="1"/>
      <w:marLeft w:val="0"/>
      <w:marRight w:val="0"/>
      <w:marTop w:val="0"/>
      <w:marBottom w:val="0"/>
      <w:divBdr>
        <w:top w:val="none" w:sz="0" w:space="0" w:color="auto"/>
        <w:left w:val="none" w:sz="0" w:space="0" w:color="auto"/>
        <w:bottom w:val="none" w:sz="0" w:space="0" w:color="auto"/>
        <w:right w:val="none" w:sz="0" w:space="0" w:color="auto"/>
      </w:divBdr>
    </w:div>
    <w:div w:id="589655964">
      <w:bodyDiv w:val="1"/>
      <w:marLeft w:val="0"/>
      <w:marRight w:val="0"/>
      <w:marTop w:val="0"/>
      <w:marBottom w:val="0"/>
      <w:divBdr>
        <w:top w:val="none" w:sz="0" w:space="0" w:color="auto"/>
        <w:left w:val="none" w:sz="0" w:space="0" w:color="auto"/>
        <w:bottom w:val="none" w:sz="0" w:space="0" w:color="auto"/>
        <w:right w:val="none" w:sz="0" w:space="0" w:color="auto"/>
      </w:divBdr>
    </w:div>
    <w:div w:id="947202316">
      <w:bodyDiv w:val="1"/>
      <w:marLeft w:val="0"/>
      <w:marRight w:val="0"/>
      <w:marTop w:val="0"/>
      <w:marBottom w:val="0"/>
      <w:divBdr>
        <w:top w:val="none" w:sz="0" w:space="0" w:color="auto"/>
        <w:left w:val="none" w:sz="0" w:space="0" w:color="auto"/>
        <w:bottom w:val="none" w:sz="0" w:space="0" w:color="auto"/>
        <w:right w:val="none" w:sz="0" w:space="0" w:color="auto"/>
      </w:divBdr>
    </w:div>
    <w:div w:id="1016611019">
      <w:bodyDiv w:val="1"/>
      <w:marLeft w:val="0"/>
      <w:marRight w:val="0"/>
      <w:marTop w:val="0"/>
      <w:marBottom w:val="0"/>
      <w:divBdr>
        <w:top w:val="none" w:sz="0" w:space="0" w:color="auto"/>
        <w:left w:val="none" w:sz="0" w:space="0" w:color="auto"/>
        <w:bottom w:val="none" w:sz="0" w:space="0" w:color="auto"/>
        <w:right w:val="none" w:sz="0" w:space="0" w:color="auto"/>
      </w:divBdr>
    </w:div>
    <w:div w:id="1096946683">
      <w:bodyDiv w:val="1"/>
      <w:marLeft w:val="0"/>
      <w:marRight w:val="0"/>
      <w:marTop w:val="0"/>
      <w:marBottom w:val="0"/>
      <w:divBdr>
        <w:top w:val="none" w:sz="0" w:space="0" w:color="auto"/>
        <w:left w:val="none" w:sz="0" w:space="0" w:color="auto"/>
        <w:bottom w:val="none" w:sz="0" w:space="0" w:color="auto"/>
        <w:right w:val="none" w:sz="0" w:space="0" w:color="auto"/>
      </w:divBdr>
    </w:div>
    <w:div w:id="1291863158">
      <w:bodyDiv w:val="1"/>
      <w:marLeft w:val="0"/>
      <w:marRight w:val="0"/>
      <w:marTop w:val="0"/>
      <w:marBottom w:val="0"/>
      <w:divBdr>
        <w:top w:val="none" w:sz="0" w:space="0" w:color="auto"/>
        <w:left w:val="none" w:sz="0" w:space="0" w:color="auto"/>
        <w:bottom w:val="none" w:sz="0" w:space="0" w:color="auto"/>
        <w:right w:val="none" w:sz="0" w:space="0" w:color="auto"/>
      </w:divBdr>
    </w:div>
    <w:div w:id="1381591220">
      <w:bodyDiv w:val="1"/>
      <w:marLeft w:val="0"/>
      <w:marRight w:val="0"/>
      <w:marTop w:val="0"/>
      <w:marBottom w:val="0"/>
      <w:divBdr>
        <w:top w:val="none" w:sz="0" w:space="0" w:color="auto"/>
        <w:left w:val="none" w:sz="0" w:space="0" w:color="auto"/>
        <w:bottom w:val="none" w:sz="0" w:space="0" w:color="auto"/>
        <w:right w:val="none" w:sz="0" w:space="0" w:color="auto"/>
      </w:divBdr>
    </w:div>
    <w:div w:id="1467043342">
      <w:bodyDiv w:val="1"/>
      <w:marLeft w:val="0"/>
      <w:marRight w:val="0"/>
      <w:marTop w:val="0"/>
      <w:marBottom w:val="0"/>
      <w:divBdr>
        <w:top w:val="none" w:sz="0" w:space="0" w:color="auto"/>
        <w:left w:val="none" w:sz="0" w:space="0" w:color="auto"/>
        <w:bottom w:val="none" w:sz="0" w:space="0" w:color="auto"/>
        <w:right w:val="none" w:sz="0" w:space="0" w:color="auto"/>
      </w:divBdr>
    </w:div>
    <w:div w:id="1502115402">
      <w:bodyDiv w:val="1"/>
      <w:marLeft w:val="0"/>
      <w:marRight w:val="0"/>
      <w:marTop w:val="0"/>
      <w:marBottom w:val="0"/>
      <w:divBdr>
        <w:top w:val="none" w:sz="0" w:space="0" w:color="auto"/>
        <w:left w:val="none" w:sz="0" w:space="0" w:color="auto"/>
        <w:bottom w:val="none" w:sz="0" w:space="0" w:color="auto"/>
        <w:right w:val="none" w:sz="0" w:space="0" w:color="auto"/>
      </w:divBdr>
    </w:div>
    <w:div w:id="1683821495">
      <w:bodyDiv w:val="1"/>
      <w:marLeft w:val="0"/>
      <w:marRight w:val="0"/>
      <w:marTop w:val="0"/>
      <w:marBottom w:val="0"/>
      <w:divBdr>
        <w:top w:val="none" w:sz="0" w:space="0" w:color="auto"/>
        <w:left w:val="none" w:sz="0" w:space="0" w:color="auto"/>
        <w:bottom w:val="none" w:sz="0" w:space="0" w:color="auto"/>
        <w:right w:val="none" w:sz="0" w:space="0" w:color="auto"/>
      </w:divBdr>
      <w:divsChild>
        <w:div w:id="745612126">
          <w:marLeft w:val="0"/>
          <w:marRight w:val="0"/>
          <w:marTop w:val="0"/>
          <w:marBottom w:val="0"/>
          <w:divBdr>
            <w:top w:val="none" w:sz="0" w:space="0" w:color="auto"/>
            <w:left w:val="none" w:sz="0" w:space="0" w:color="auto"/>
            <w:bottom w:val="none" w:sz="0" w:space="0" w:color="auto"/>
            <w:right w:val="none" w:sz="0" w:space="0" w:color="auto"/>
          </w:divBdr>
          <w:divsChild>
            <w:div w:id="519242807">
              <w:marLeft w:val="0"/>
              <w:marRight w:val="0"/>
              <w:marTop w:val="0"/>
              <w:marBottom w:val="0"/>
              <w:divBdr>
                <w:top w:val="none" w:sz="0" w:space="0" w:color="auto"/>
                <w:left w:val="none" w:sz="0" w:space="0" w:color="auto"/>
                <w:bottom w:val="none" w:sz="0" w:space="0" w:color="auto"/>
                <w:right w:val="none" w:sz="0" w:space="0" w:color="auto"/>
              </w:divBdr>
              <w:divsChild>
                <w:div w:id="119068536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845317825">
      <w:bodyDiv w:val="1"/>
      <w:marLeft w:val="0"/>
      <w:marRight w:val="0"/>
      <w:marTop w:val="0"/>
      <w:marBottom w:val="0"/>
      <w:divBdr>
        <w:top w:val="none" w:sz="0" w:space="0" w:color="auto"/>
        <w:left w:val="none" w:sz="0" w:space="0" w:color="auto"/>
        <w:bottom w:val="none" w:sz="0" w:space="0" w:color="auto"/>
        <w:right w:val="none" w:sz="0" w:space="0" w:color="auto"/>
      </w:divBdr>
    </w:div>
    <w:div w:id="189492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様式第83号(第84条関係)(軽自動車税減免申請書)</vt:lpstr>
      <vt:lpstr>様式第83号(第84条関係)(軽自動車税減免申請書)</vt:lpstr>
    </vt:vector>
  </TitlesOfParts>
  <Company/>
  <LinksUpToDate>false</LinksUpToDate>
  <CharactersWithSpaces>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様式第83号(第84条関係)(軽自動車税減免申請書)</dc:title>
  <dc:creator>(株)ぎょうせい</dc:creator>
  <cp:lastModifiedBy>tomioka</cp:lastModifiedBy>
  <cp:revision>3</cp:revision>
  <cp:lastPrinted>2017-03-27T07:41:00Z</cp:lastPrinted>
  <dcterms:created xsi:type="dcterms:W3CDTF">2017-03-28T08:28:00Z</dcterms:created>
  <dcterms:modified xsi:type="dcterms:W3CDTF">2019-12-06T05:08:00Z</dcterms:modified>
</cp:coreProperties>
</file>