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07C" w:rsidRDefault="00E3407C">
      <w:pPr>
        <w:rPr>
          <w:rFonts w:hAnsi="Century" w:cs="Times New Roman"/>
        </w:rPr>
      </w:pPr>
      <w:bookmarkStart w:id="0" w:name="_GoBack"/>
      <w:bookmarkEnd w:id="0"/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19"/>
        <w:gridCol w:w="1362"/>
        <w:gridCol w:w="943"/>
      </w:tblGrid>
      <w:tr w:rsidR="00E3407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0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407C" w:rsidRDefault="00FA6D40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様式第５</w:t>
            </w:r>
            <w:r w:rsidR="00E3407C">
              <w:rPr>
                <w:rFonts w:hAnsi="Century" w:hint="eastAsia"/>
              </w:rPr>
              <w:t>号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受付番号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E3407C" w:rsidRDefault="00E3407C">
      <w:pPr>
        <w:spacing w:line="120" w:lineRule="exact"/>
        <w:rPr>
          <w:rFonts w:hAnsi="Century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257"/>
        <w:gridCol w:w="629"/>
        <w:gridCol w:w="314"/>
        <w:gridCol w:w="1571"/>
        <w:gridCol w:w="1153"/>
        <w:gridCol w:w="1466"/>
        <w:gridCol w:w="2410"/>
        <w:gridCol w:w="314"/>
      </w:tblGrid>
      <w:tr w:rsidR="00E3407C">
        <w:tblPrEx>
          <w:tblCellMar>
            <w:top w:w="0" w:type="dxa"/>
            <w:bottom w:w="0" w:type="dxa"/>
          </w:tblCellMar>
        </w:tblPrEx>
        <w:trPr>
          <w:trHeight w:val="3768"/>
        </w:trPr>
        <w:tc>
          <w:tcPr>
            <w:tcW w:w="95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</w:rPr>
            </w:pPr>
          </w:p>
          <w:p w:rsidR="00E3407C" w:rsidRDefault="00E3407C" w:rsidP="00FD542A">
            <w:pPr>
              <w:spacing w:line="312" w:lineRule="atLeast"/>
              <w:ind w:rightChars="50" w:right="105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年　　月　　日</w:t>
            </w:r>
          </w:p>
          <w:p w:rsidR="00E3407C" w:rsidRDefault="00E3407C">
            <w:pPr>
              <w:spacing w:line="312" w:lineRule="atLeast"/>
              <w:rPr>
                <w:rFonts w:hAnsi="Century" w:cs="Times New Roman"/>
              </w:rPr>
            </w:pPr>
          </w:p>
          <w:p w:rsidR="00E3407C" w:rsidRDefault="00E3407C">
            <w:pPr>
              <w:spacing w:line="312" w:lineRule="atLeast"/>
              <w:rPr>
                <w:rFonts w:hAnsi="Century" w:cs="Times New Roman"/>
              </w:rPr>
            </w:pPr>
          </w:p>
          <w:p w:rsidR="00E3407C" w:rsidRDefault="00FD542A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E3407C">
              <w:rPr>
                <w:rFonts w:hint="eastAsia"/>
              </w:rPr>
              <w:t>殿</w:t>
            </w:r>
          </w:p>
          <w:p w:rsidR="00E3407C" w:rsidRDefault="00E3407C">
            <w:pPr>
              <w:spacing w:line="312" w:lineRule="atLeast"/>
              <w:rPr>
                <w:rFonts w:hAnsi="Century" w:cs="Times New Roman"/>
              </w:rPr>
            </w:pPr>
          </w:p>
          <w:p w:rsidR="00E3407C" w:rsidRDefault="00E3407C" w:rsidP="00FD542A">
            <w:pPr>
              <w:spacing w:line="312" w:lineRule="atLeast"/>
              <w:ind w:rightChars="600" w:right="1260"/>
              <w:jc w:val="righ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宇美町長　　</w:t>
            </w:r>
            <w:r w:rsidR="00F041BC">
              <w:rPr>
                <w:rFonts w:hint="eastAsia"/>
              </w:rPr>
              <w:t>木　原　　　忠</w:t>
            </w:r>
          </w:p>
          <w:p w:rsidR="00E3407C" w:rsidRDefault="00E3407C">
            <w:pPr>
              <w:spacing w:line="312" w:lineRule="atLeast"/>
              <w:rPr>
                <w:rFonts w:hAnsi="Century" w:cs="Times New Roman"/>
              </w:rPr>
            </w:pPr>
          </w:p>
          <w:p w:rsidR="00E3407C" w:rsidRDefault="00E3407C">
            <w:pPr>
              <w:spacing w:line="312" w:lineRule="atLeast"/>
              <w:rPr>
                <w:rFonts w:hAnsi="Century" w:cs="Times New Roman"/>
              </w:rPr>
            </w:pPr>
          </w:p>
          <w:p w:rsidR="00E3407C" w:rsidRDefault="00E3407C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宇美町国民健康保険出産育児一時金</w:t>
            </w:r>
            <w:r w:rsidR="00FA6D40">
              <w:rPr>
                <w:rFonts w:hint="eastAsia"/>
                <w:sz w:val="22"/>
                <w:szCs w:val="22"/>
              </w:rPr>
              <w:t>受領委任払承認決定取消通知書</w:t>
            </w:r>
          </w:p>
        </w:tc>
      </w:tr>
      <w:tr w:rsidR="00E3407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07C" w:rsidRDefault="00E3407C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1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3407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07C" w:rsidRDefault="00E3407C" w:rsidP="00FD542A">
            <w:pPr>
              <w:spacing w:line="31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世</w:t>
            </w:r>
            <w:r w:rsidR="00FD54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帯</w:t>
            </w:r>
            <w:r w:rsidR="00FD54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</w:t>
            </w:r>
          </w:p>
          <w:p w:rsidR="00E3407C" w:rsidRDefault="00E3407C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3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Pr="00FD542A" w:rsidRDefault="00E3407C">
            <w:pPr>
              <w:spacing w:line="312" w:lineRule="atLeast"/>
              <w:rPr>
                <w:rFonts w:hAnsi="Century" w:cs="Times New Roman"/>
                <w:sz w:val="18"/>
                <w:szCs w:val="18"/>
              </w:rPr>
            </w:pPr>
            <w:r w:rsidRPr="00FD542A">
              <w:rPr>
                <w:rFonts w:hint="eastAsia"/>
                <w:sz w:val="18"/>
                <w:szCs w:val="18"/>
              </w:rPr>
              <w:t>（住所）</w:t>
            </w:r>
          </w:p>
          <w:p w:rsidR="00E3407C" w:rsidRPr="00FD542A" w:rsidRDefault="00E3407C">
            <w:pPr>
              <w:spacing w:line="312" w:lineRule="atLeast"/>
              <w:rPr>
                <w:rFonts w:hAnsi="Century" w:cs="Times New Roman"/>
                <w:sz w:val="18"/>
                <w:szCs w:val="18"/>
              </w:rPr>
            </w:pPr>
          </w:p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FD542A">
              <w:rPr>
                <w:rFonts w:hint="eastAsia"/>
                <w:sz w:val="18"/>
                <w:szCs w:val="18"/>
              </w:rPr>
              <w:t>（氏名）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07C" w:rsidRDefault="00E3407C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分娩者氏名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3407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07C" w:rsidRDefault="00E3407C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出生児氏名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3407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407C" w:rsidRDefault="00E3407C" w:rsidP="00FD542A">
            <w:pPr>
              <w:spacing w:line="312" w:lineRule="atLeast"/>
              <w:jc w:val="center"/>
              <w:rPr>
                <w:rFonts w:hAnsi="Century" w:cs="Times New Roman"/>
              </w:rPr>
            </w:pPr>
            <w:r w:rsidRPr="00FD542A">
              <w:rPr>
                <w:rFonts w:hint="eastAsia"/>
                <w:spacing w:val="21"/>
              </w:rPr>
              <w:t>医療機関等</w:t>
            </w:r>
            <w:r w:rsidRPr="00FD542A">
              <w:rPr>
                <w:rFonts w:hint="eastAsia"/>
              </w:rPr>
              <w:t>の</w:t>
            </w:r>
          </w:p>
          <w:p w:rsidR="00E3407C" w:rsidRDefault="00E3407C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07C" w:rsidRDefault="00E3407C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 w:rsidR="00FD54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3407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07C" w:rsidRDefault="00E3407C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3407C">
        <w:tblPrEx>
          <w:tblCellMar>
            <w:top w:w="0" w:type="dxa"/>
            <w:bottom w:w="0" w:type="dxa"/>
          </w:tblCellMar>
        </w:tblPrEx>
        <w:trPr>
          <w:trHeight w:val="2253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Pr="00FA6D40" w:rsidRDefault="00E3407C">
            <w:pPr>
              <w:spacing w:line="312" w:lineRule="atLeast"/>
              <w:rPr>
                <w:rFonts w:hAnsi="Century" w:cs="Times New Roman"/>
                <w:sz w:val="18"/>
                <w:szCs w:val="18"/>
              </w:rPr>
            </w:pPr>
          </w:p>
          <w:p w:rsidR="00E3407C" w:rsidRPr="00FA6D40" w:rsidRDefault="00FA6D40">
            <w:pPr>
              <w:spacing w:line="312" w:lineRule="atLeas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FA6D40">
              <w:rPr>
                <w:rFonts w:hAnsi="Century" w:hint="eastAsia"/>
                <w:color w:val="auto"/>
                <w:sz w:val="18"/>
                <w:szCs w:val="18"/>
              </w:rPr>
              <w:t xml:space="preserve">　取消理由</w:t>
            </w:r>
          </w:p>
          <w:p w:rsidR="00FA6D40" w:rsidRPr="00FA6D40" w:rsidRDefault="00FA6D40">
            <w:pPr>
              <w:spacing w:line="312" w:lineRule="atLeast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 xml:space="preserve">　　</w:t>
            </w:r>
            <w:r w:rsidRPr="00FA6D40">
              <w:rPr>
                <w:rFonts w:hAnsi="Century" w:hint="eastAsia"/>
                <w:color w:val="auto"/>
                <w:sz w:val="18"/>
                <w:szCs w:val="18"/>
              </w:rPr>
              <w:t>１　出産日前に分娩者が宇美町国民健康保険の資格を喪失した。</w:t>
            </w:r>
          </w:p>
          <w:p w:rsidR="00FA6D40" w:rsidRDefault="00FA6D40">
            <w:pPr>
              <w:spacing w:line="312" w:lineRule="atLeast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 xml:space="preserve">　　</w:t>
            </w:r>
            <w:r w:rsidRPr="00FA6D40">
              <w:rPr>
                <w:rFonts w:hAnsi="Century" w:hint="eastAsia"/>
                <w:color w:val="auto"/>
                <w:sz w:val="18"/>
                <w:szCs w:val="18"/>
              </w:rPr>
              <w:t>２　その他　（　　　　　　　　　　　　　　　　　　　　　）</w:t>
            </w:r>
          </w:p>
          <w:p w:rsidR="00FA6D40" w:rsidRDefault="00FA6D40">
            <w:pPr>
              <w:spacing w:line="312" w:lineRule="atLeast"/>
              <w:rPr>
                <w:rFonts w:hAnsi="Century" w:cs="Times New Roman"/>
                <w:color w:val="auto"/>
                <w:sz w:val="18"/>
                <w:szCs w:val="18"/>
              </w:rPr>
            </w:pPr>
          </w:p>
          <w:p w:rsidR="00FA6D40" w:rsidRPr="00FA6D40" w:rsidRDefault="00E3407C">
            <w:pPr>
              <w:spacing w:line="312" w:lineRule="atLeast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 xml:space="preserve">　</w:t>
            </w:r>
            <w:r w:rsidR="00FA6D40">
              <w:rPr>
                <w:rFonts w:hAnsi="Century" w:hint="eastAsia"/>
                <w:color w:val="auto"/>
                <w:sz w:val="18"/>
                <w:szCs w:val="18"/>
              </w:rPr>
              <w:t>上記のとおり承認を取消しましたので通知します。</w:t>
            </w: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407C" w:rsidRDefault="00E3407C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3407C">
        <w:tblPrEx>
          <w:tblCellMar>
            <w:top w:w="0" w:type="dxa"/>
            <w:bottom w:w="0" w:type="dxa"/>
          </w:tblCellMar>
        </w:tblPrEx>
        <w:trPr>
          <w:trHeight w:val="5220"/>
        </w:trPr>
        <w:tc>
          <w:tcPr>
            <w:tcW w:w="95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7C" w:rsidRDefault="00E3407C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E3407C" w:rsidRDefault="00E3407C">
      <w:pPr>
        <w:rPr>
          <w:rFonts w:hAnsi="Century" w:cs="Times New Roman"/>
        </w:rPr>
      </w:pPr>
    </w:p>
    <w:sectPr w:rsidR="00E3407C" w:rsidSect="00FD542A">
      <w:headerReference w:type="default" r:id="rId6"/>
      <w:footerReference w:type="default" r:id="rId7"/>
      <w:type w:val="continuous"/>
      <w:pgSz w:w="11906" w:h="16838"/>
      <w:pgMar w:top="566" w:right="1134" w:bottom="1134" w:left="1134" w:header="510" w:footer="720" w:gutter="0"/>
      <w:pgNumType w:start="1"/>
      <w:cols w:space="720"/>
      <w:noEndnote/>
      <w:titlePg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1C" w:rsidRDefault="004C511C">
      <w:r>
        <w:separator/>
      </w:r>
    </w:p>
  </w:endnote>
  <w:endnote w:type="continuationSeparator" w:id="0">
    <w:p w:rsidR="004C511C" w:rsidRDefault="004C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42A" w:rsidRDefault="00FD542A" w:rsidP="00B959EB">
    <w:pPr>
      <w:pStyle w:val="a3"/>
      <w:framePr w:wrap="auto" w:vAnchor="text" w:hAnchor="margin" w:xAlign="right" w:y="1"/>
      <w:rPr>
        <w:rStyle w:val="a5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separate"/>
    </w:r>
    <w:r>
      <w:rPr>
        <w:rStyle w:val="a5"/>
        <w:rFonts w:cs="ＭＳ 明朝"/>
        <w:noProof/>
      </w:rPr>
      <w:t>1</w:t>
    </w:r>
    <w:r>
      <w:rPr>
        <w:rStyle w:val="a5"/>
        <w:rFonts w:cs="ＭＳ 明朝"/>
      </w:rPr>
      <w:fldChar w:fldCharType="end"/>
    </w:r>
  </w:p>
  <w:p w:rsidR="00E3407C" w:rsidRDefault="00E3407C" w:rsidP="00FD542A">
    <w:pPr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1C" w:rsidRDefault="004C511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C511C" w:rsidRDefault="004C5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07C" w:rsidRDefault="00E3407C">
    <w:pPr>
      <w:rPr>
        <w:rFonts w:hAnsi="Century" w:cs="Times New Roman"/>
        <w:spacing w:val="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0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2A"/>
    <w:rsid w:val="000576AE"/>
    <w:rsid w:val="004A7422"/>
    <w:rsid w:val="004C511C"/>
    <w:rsid w:val="00645526"/>
    <w:rsid w:val="00B959EB"/>
    <w:rsid w:val="00C62E6B"/>
    <w:rsid w:val="00E3407C"/>
    <w:rsid w:val="00ED141C"/>
    <w:rsid w:val="00F041BC"/>
    <w:rsid w:val="00FA6D40"/>
    <w:rsid w:val="00F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6770C7-BFB6-4CF4-889B-42691712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5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FD542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576AE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様式第４号</vt:lpstr>
    </vt:vector>
  </TitlesOfParts>
  <Company>crestec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crestec</dc:creator>
  <cp:keywords/>
  <dc:description/>
  <cp:lastModifiedBy>Administrator@town.umi.local</cp:lastModifiedBy>
  <cp:revision>2</cp:revision>
  <cp:lastPrinted>2003-06-03T07:41:00Z</cp:lastPrinted>
  <dcterms:created xsi:type="dcterms:W3CDTF">2024-12-16T05:28:00Z</dcterms:created>
  <dcterms:modified xsi:type="dcterms:W3CDTF">2024-12-16T05:28:00Z</dcterms:modified>
</cp:coreProperties>
</file>