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</w:t>
      </w:r>
      <w:r w:rsidR="00BE0557" w:rsidRPr="00EA49AF">
        <w:rPr>
          <w:rFonts w:asciiTheme="minorEastAsia" w:hAnsiTheme="minorEastAsia" w:hint="eastAsia"/>
          <w:sz w:val="24"/>
          <w:szCs w:val="24"/>
        </w:rPr>
        <w:t>8</w:t>
      </w:r>
      <w:r w:rsidRPr="00EA49AF">
        <w:rPr>
          <w:rFonts w:asciiTheme="minorEastAsia" w:hAnsiTheme="minorEastAsia" w:hint="eastAsia"/>
          <w:sz w:val="24"/>
          <w:szCs w:val="24"/>
        </w:rPr>
        <w:t>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9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6B6B29" w:rsidRPr="00EA49AF" w:rsidRDefault="006B6B29" w:rsidP="006B6B29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6B6B29" w:rsidRPr="00EA49AF" w:rsidRDefault="006B6B29" w:rsidP="006B6B29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B6B29" w:rsidRPr="00EA49AF" w:rsidRDefault="006B6B29" w:rsidP="006B6B29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宇美町長　　　　　　　　　</w:t>
      </w:r>
      <w:r w:rsidR="00DE0F94" w:rsidRPr="00DE0F94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DE0F94">
        <w:rPr>
          <w:rFonts w:asciiTheme="minorEastAsia" w:hAnsiTheme="minorEastAsia" w:hint="eastAsia"/>
          <w:spacing w:val="46"/>
          <w:w w:val="93"/>
          <w:kern w:val="0"/>
          <w:sz w:val="24"/>
          <w:szCs w:val="24"/>
          <w:fitText w:val="4320" w:id="1212822528"/>
        </w:rPr>
        <w:t>奨励措置対象者認定取消通知</w:t>
      </w:r>
      <w:r w:rsidRPr="00DE0F94">
        <w:rPr>
          <w:rFonts w:asciiTheme="minorEastAsia" w:hAnsiTheme="minorEastAsia" w:hint="eastAsia"/>
          <w:w w:val="93"/>
          <w:kern w:val="0"/>
          <w:sz w:val="24"/>
          <w:szCs w:val="24"/>
          <w:fitText w:val="4320" w:id="1212822528"/>
        </w:rPr>
        <w:t>書</w:t>
      </w:r>
    </w:p>
    <w:p w:rsidR="006B6B29" w:rsidRPr="00EA49AF" w:rsidRDefault="006B6B29" w:rsidP="006B6B29">
      <w:pPr>
        <w:jc w:val="center"/>
        <w:rPr>
          <w:rFonts w:asciiTheme="minorEastAsia" w:hAnsiTheme="minorEastAsia"/>
          <w:sz w:val="24"/>
          <w:szCs w:val="24"/>
        </w:rPr>
      </w:pPr>
    </w:p>
    <w:p w:rsidR="006B6B29" w:rsidRPr="00EA49AF" w:rsidRDefault="006B6B29" w:rsidP="006B6B29">
      <w:pPr>
        <w:rPr>
          <w:rFonts w:asciiTheme="minorEastAsia" w:hAnsiTheme="minorEastAsia"/>
          <w:kern w:val="0"/>
          <w:sz w:val="24"/>
          <w:szCs w:val="24"/>
        </w:rPr>
      </w:pPr>
    </w:p>
    <w:p w:rsidR="001C2D5C" w:rsidRPr="00EA49AF" w:rsidRDefault="001C2D5C" w:rsidP="006B6B29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 xml:space="preserve">　　　　年　　月　　日付宇美町認定第　　号で認定した奨励</w:t>
      </w:r>
      <w:r w:rsidR="00AC7D4B" w:rsidRPr="00EA49AF">
        <w:rPr>
          <w:rFonts w:asciiTheme="minorEastAsia" w:hAnsiTheme="minorEastAsia" w:hint="eastAsia"/>
          <w:kern w:val="0"/>
          <w:sz w:val="24"/>
          <w:szCs w:val="24"/>
        </w:rPr>
        <w:t>措置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対象者としての認定を下記のとおり取り消しましたので、宇</w:t>
      </w:r>
      <w:r w:rsidRPr="00EA49AF">
        <w:rPr>
          <w:rFonts w:asciiTheme="minorEastAsia" w:hAnsiTheme="minorEastAsia" w:hint="eastAsia"/>
          <w:sz w:val="24"/>
          <w:szCs w:val="24"/>
        </w:rPr>
        <w:t>美町企</w:t>
      </w: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9</w:t>
      </w:r>
      <w:r w:rsidRPr="00EA49AF">
        <w:rPr>
          <w:rFonts w:asciiTheme="minorEastAsia" w:hAnsiTheme="minorEastAsia" w:hint="eastAsia"/>
          <w:sz w:val="24"/>
          <w:szCs w:val="24"/>
        </w:rPr>
        <w:t>条の</w:t>
      </w:r>
      <w:r w:rsidR="009F27F0" w:rsidRPr="00EA49AF">
        <w:rPr>
          <w:rFonts w:asciiTheme="minorEastAsia" w:hAnsiTheme="minorEastAsia" w:hint="eastAsia"/>
          <w:sz w:val="24"/>
          <w:szCs w:val="24"/>
        </w:rPr>
        <w:t>規定により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6B6B29" w:rsidRPr="00EA49AF" w:rsidRDefault="006B6B29" w:rsidP="006B6B29">
      <w:pPr>
        <w:rPr>
          <w:rFonts w:asciiTheme="minorEastAsia" w:hAnsiTheme="minorEastAsia"/>
          <w:sz w:val="24"/>
          <w:szCs w:val="24"/>
        </w:rPr>
      </w:pPr>
    </w:p>
    <w:p w:rsidR="009F27F0" w:rsidRPr="00EA49AF" w:rsidRDefault="009F27F0" w:rsidP="009F27F0">
      <w:pPr>
        <w:pStyle w:val="a9"/>
        <w:rPr>
          <w:rFonts w:asciiTheme="minorEastAsia" w:hAnsiTheme="minorEastAsia"/>
        </w:rPr>
      </w:pPr>
      <w:r w:rsidRPr="00EA49AF">
        <w:rPr>
          <w:rFonts w:asciiTheme="minorEastAsia" w:hAnsiTheme="minorEastAsia" w:hint="eastAsia"/>
        </w:rPr>
        <w:t>記</w:t>
      </w:r>
    </w:p>
    <w:p w:rsidR="009F27F0" w:rsidRPr="00EA49AF" w:rsidRDefault="009F27F0" w:rsidP="009F27F0">
      <w:pPr>
        <w:rPr>
          <w:rFonts w:asciiTheme="minorEastAsia" w:hAnsiTheme="minorEastAsia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5424"/>
      </w:tblGrid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該当条項</w:t>
            </w:r>
          </w:p>
        </w:tc>
        <w:tc>
          <w:tcPr>
            <w:tcW w:w="5424" w:type="dxa"/>
          </w:tcPr>
          <w:p w:rsidR="009F27F0" w:rsidRPr="00EA49AF" w:rsidRDefault="009F27F0" w:rsidP="008E1108">
            <w:pPr>
              <w:rPr>
                <w:rFonts w:asciiTheme="minorEastAsia" w:hAnsiTheme="minorEastAsia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宇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美町企業</w:t>
            </w:r>
            <w:r w:rsidR="00371578" w:rsidRPr="00EA49AF">
              <w:rPr>
                <w:rFonts w:asciiTheme="minorEastAsia" w:hAnsiTheme="minorEastAsia" w:hint="eastAsia"/>
                <w:sz w:val="24"/>
                <w:szCs w:val="24"/>
              </w:rPr>
              <w:t>立地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及び住宅団地の開発促進条例</w:t>
            </w:r>
            <w:r w:rsidR="008E1108" w:rsidRPr="00EA49AF">
              <w:rPr>
                <w:rFonts w:asciiTheme="minorEastAsia" w:hAnsiTheme="minorEastAsia" w:hint="eastAsia"/>
                <w:sz w:val="24"/>
                <w:szCs w:val="24"/>
              </w:rPr>
              <w:t>施行規則</w:t>
            </w:r>
            <w:r w:rsidR="008712BF" w:rsidRPr="00EA49AF"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条第　　項第　　号該当</w:t>
            </w:r>
          </w:p>
        </w:tc>
      </w:tr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取消しの理由</w:t>
            </w:r>
          </w:p>
          <w:p w:rsidR="008E1108" w:rsidRPr="00EA49AF" w:rsidRDefault="008E1108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24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F27F0" w:rsidRPr="00EA49AF" w:rsidTr="009F27F0">
        <w:trPr>
          <w:trHeight w:val="375"/>
        </w:trPr>
        <w:tc>
          <w:tcPr>
            <w:tcW w:w="2466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取消しの効力発生日</w:t>
            </w:r>
          </w:p>
        </w:tc>
        <w:tc>
          <w:tcPr>
            <w:tcW w:w="5424" w:type="dxa"/>
          </w:tcPr>
          <w:p w:rsidR="009F27F0" w:rsidRPr="00EA49AF" w:rsidRDefault="009F27F0" w:rsidP="009F27F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</w:tbl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9F27F0" w:rsidRPr="00EA49AF" w:rsidRDefault="009F27F0" w:rsidP="009F27F0">
      <w:pPr>
        <w:rPr>
          <w:rFonts w:asciiTheme="minorEastAsia" w:hAnsiTheme="minorEastAsia"/>
        </w:rPr>
      </w:pPr>
    </w:p>
    <w:p w:rsidR="00EA49AF" w:rsidRPr="00EA49AF" w:rsidRDefault="00EA49AF">
      <w:pPr>
        <w:rPr>
          <w:rFonts w:asciiTheme="minorEastAsia" w:hAnsiTheme="minorEastAsia"/>
        </w:rPr>
      </w:pPr>
    </w:p>
    <w:sectPr w:rsidR="00EA49AF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D2" w:rsidRDefault="005C78D2" w:rsidP="00F65635">
      <w:r>
        <w:separator/>
      </w:r>
    </w:p>
  </w:endnote>
  <w:endnote w:type="continuationSeparator" w:id="0">
    <w:p w:rsidR="005C78D2" w:rsidRDefault="005C78D2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D2" w:rsidRDefault="005C78D2" w:rsidP="00F65635">
      <w:r>
        <w:separator/>
      </w:r>
    </w:p>
  </w:footnote>
  <w:footnote w:type="continuationSeparator" w:id="0">
    <w:p w:rsidR="005C78D2" w:rsidRDefault="005C78D2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36F4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737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C78D2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0F94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3</cp:revision>
  <cp:lastPrinted>2017-02-03T08:23:00Z</cp:lastPrinted>
  <dcterms:created xsi:type="dcterms:W3CDTF">2017-04-20T09:01:00Z</dcterms:created>
  <dcterms:modified xsi:type="dcterms:W3CDTF">2017-04-20T10:07:00Z</dcterms:modified>
</cp:coreProperties>
</file>