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52CD" w:rsidRDefault="000252CD">
      <w:pPr>
        <w:rPr>
          <w:rFonts w:hint="eastAsia"/>
          <w:lang w:eastAsia="zh-CN"/>
        </w:rPr>
      </w:pPr>
      <w:r>
        <w:rPr>
          <w:rFonts w:hint="eastAsia"/>
          <w:lang w:eastAsia="zh-CN"/>
        </w:rPr>
        <w:t>様式第１号（第５条、第７条関係）</w:t>
      </w:r>
    </w:p>
    <w:p w:rsidR="000252CD" w:rsidRDefault="000252CD">
      <w:pPr>
        <w:jc w:val="center"/>
        <w:rPr>
          <w:rFonts w:hint="eastAsia"/>
        </w:rPr>
      </w:pPr>
      <w:r>
        <w:rPr>
          <w:rFonts w:hint="eastAsia"/>
          <w:lang w:eastAsia="zh-CN"/>
        </w:rPr>
        <w:t xml:space="preserve">　　</w:t>
      </w:r>
      <w:r>
        <w:rPr>
          <w:rFonts w:hint="eastAsia"/>
        </w:rPr>
        <w:t>年度八頭町広域バス路線維持運行事業計画（報告）書</w:t>
      </w:r>
    </w:p>
    <w:p w:rsidR="000252CD" w:rsidRDefault="000252CD">
      <w:pPr>
        <w:rPr>
          <w:rFonts w:hint="eastAsia"/>
        </w:rPr>
      </w:pPr>
      <w:r>
        <w:rPr>
          <w:rFonts w:hint="eastAsia"/>
        </w:rPr>
        <w:t>１　運行系統数及び補助金額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4260"/>
      </w:tblGrid>
      <w:tr w:rsidR="000252CD">
        <w:tblPrEx>
          <w:tblCellMar>
            <w:top w:w="0" w:type="dxa"/>
            <w:bottom w:w="0" w:type="dxa"/>
          </w:tblCellMar>
        </w:tblPrEx>
        <w:tc>
          <w:tcPr>
            <w:tcW w:w="4260" w:type="dxa"/>
            <w:vAlign w:val="center"/>
          </w:tcPr>
          <w:p w:rsidR="000252CD" w:rsidRDefault="000252CD">
            <w:pPr>
              <w:jc w:val="center"/>
              <w:rPr>
                <w:rFonts w:hint="eastAsia"/>
              </w:rPr>
            </w:pPr>
            <w:r>
              <w:rPr>
                <w:rFonts w:hint="eastAsia"/>
                <w:spacing w:val="210"/>
              </w:rPr>
              <w:t>運行系統</w:t>
            </w:r>
            <w:r>
              <w:rPr>
                <w:rFonts w:hint="eastAsia"/>
              </w:rPr>
              <w:t>数</w:t>
            </w:r>
          </w:p>
        </w:tc>
        <w:tc>
          <w:tcPr>
            <w:tcW w:w="4260" w:type="dxa"/>
            <w:vAlign w:val="center"/>
          </w:tcPr>
          <w:p w:rsidR="000252CD" w:rsidRDefault="000252CD">
            <w:pPr>
              <w:jc w:val="center"/>
              <w:rPr>
                <w:rFonts w:hint="eastAsia"/>
              </w:rPr>
            </w:pPr>
            <w:r>
              <w:rPr>
                <w:rFonts w:hint="eastAsia"/>
                <w:spacing w:val="210"/>
              </w:rPr>
              <w:t>補助金申請</w:t>
            </w:r>
            <w:r>
              <w:rPr>
                <w:rFonts w:hint="eastAsia"/>
              </w:rPr>
              <w:t>額</w:t>
            </w:r>
          </w:p>
        </w:tc>
      </w:tr>
      <w:tr w:rsidR="000252CD">
        <w:tblPrEx>
          <w:tblCellMar>
            <w:top w:w="0" w:type="dxa"/>
            <w:bottom w:w="0" w:type="dxa"/>
          </w:tblCellMar>
        </w:tblPrEx>
        <w:tc>
          <w:tcPr>
            <w:tcW w:w="4260" w:type="dxa"/>
            <w:vAlign w:val="center"/>
          </w:tcPr>
          <w:p w:rsidR="000252CD" w:rsidRDefault="000252CD">
            <w:pPr>
              <w:jc w:val="right"/>
              <w:rPr>
                <w:rFonts w:hint="eastAsia"/>
              </w:rPr>
            </w:pPr>
            <w:r>
              <w:rPr>
                <w:rFonts w:hint="eastAsia"/>
              </w:rPr>
              <w:t>系統</w:t>
            </w:r>
          </w:p>
        </w:tc>
        <w:tc>
          <w:tcPr>
            <w:tcW w:w="4260" w:type="dxa"/>
            <w:vAlign w:val="center"/>
          </w:tcPr>
          <w:p w:rsidR="000252CD" w:rsidRDefault="000252CD">
            <w:pPr>
              <w:jc w:val="right"/>
              <w:rPr>
                <w:rFonts w:hint="eastAsia"/>
              </w:rPr>
            </w:pPr>
            <w:r>
              <w:rPr>
                <w:rFonts w:hint="eastAsia"/>
              </w:rPr>
              <w:t>千円</w:t>
            </w:r>
          </w:p>
        </w:tc>
      </w:tr>
    </w:tbl>
    <w:p w:rsidR="000252CD" w:rsidRDefault="000252CD">
      <w:pPr>
        <w:rPr>
          <w:rFonts w:hint="eastAsia"/>
        </w:rPr>
      </w:pPr>
      <w:r>
        <w:rPr>
          <w:rFonts w:hint="eastAsia"/>
        </w:rPr>
        <w:t>２　補助金の交付を受けようとする理由</w:t>
      </w:r>
    </w:p>
    <w:p w:rsidR="000252CD" w:rsidRDefault="000252CD">
      <w:pPr>
        <w:rPr>
          <w:rFonts w:hint="eastAsia"/>
        </w:rPr>
      </w:pPr>
      <w:r>
        <w:rPr>
          <w:rFonts w:hint="eastAsia"/>
        </w:rPr>
        <w:t>３　申請事業者の概要</w:t>
      </w:r>
    </w:p>
    <w:p w:rsidR="000252CD" w:rsidRDefault="000252CD">
      <w:pPr>
        <w:ind w:firstLineChars="100" w:firstLine="210"/>
        <w:rPr>
          <w:rFonts w:hint="eastAsia"/>
        </w:rPr>
      </w:pPr>
      <w:r>
        <w:rPr>
          <w:rFonts w:hint="eastAsia"/>
        </w:rPr>
        <w:t>(１)　乗合バス事業者の概要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1680"/>
        <w:gridCol w:w="1680"/>
        <w:gridCol w:w="1560"/>
        <w:gridCol w:w="1680"/>
        <w:gridCol w:w="1680"/>
        <w:gridCol w:w="1560"/>
      </w:tblGrid>
      <w:tr w:rsidR="000252CD">
        <w:tblPrEx>
          <w:tblCellMar>
            <w:top w:w="0" w:type="dxa"/>
            <w:bottom w:w="0" w:type="dxa"/>
          </w:tblCellMar>
        </w:tblPrEx>
        <w:trPr>
          <w:cantSplit/>
          <w:trHeight w:val="274"/>
        </w:trPr>
        <w:tc>
          <w:tcPr>
            <w:tcW w:w="3600" w:type="dxa"/>
            <w:vMerge w:val="restart"/>
            <w:vAlign w:val="center"/>
          </w:tcPr>
          <w:p w:rsidR="000252CD" w:rsidRDefault="000252CD">
            <w:pPr>
              <w:spacing w:before="120"/>
              <w:jc w:val="distribute"/>
              <w:rPr>
                <w:rFonts w:hint="eastAsia"/>
              </w:rPr>
            </w:pPr>
            <w:r>
              <w:rPr>
                <w:rFonts w:hint="eastAsia"/>
              </w:rPr>
              <w:t>補助対象期間の損益状況</w:t>
            </w:r>
          </w:p>
        </w:tc>
        <w:tc>
          <w:tcPr>
            <w:tcW w:w="9840" w:type="dxa"/>
            <w:gridSpan w:val="6"/>
            <w:vAlign w:val="center"/>
          </w:tcPr>
          <w:p w:rsidR="000252CD" w:rsidRDefault="000252CD">
            <w:pPr>
              <w:jc w:val="center"/>
              <w:rPr>
                <w:rFonts w:hint="eastAsia"/>
              </w:rPr>
            </w:pPr>
            <w:r>
              <w:rPr>
                <w:rFonts w:hint="eastAsia"/>
                <w:spacing w:val="105"/>
              </w:rPr>
              <w:t>乗合バス事</w:t>
            </w:r>
            <w:r>
              <w:rPr>
                <w:rFonts w:hint="eastAsia"/>
              </w:rPr>
              <w:t>業（</w:t>
            </w:r>
            <w:r>
              <w:rPr>
                <w:rFonts w:hint="eastAsia"/>
                <w:spacing w:val="105"/>
              </w:rPr>
              <w:t>法第４条による運</w:t>
            </w:r>
            <w:r>
              <w:rPr>
                <w:rFonts w:hint="eastAsia"/>
              </w:rPr>
              <w:t>行）</w:t>
            </w:r>
          </w:p>
        </w:tc>
      </w:tr>
      <w:tr w:rsidR="000252CD">
        <w:tblPrEx>
          <w:tblCellMar>
            <w:top w:w="0" w:type="dxa"/>
            <w:bottom w:w="0" w:type="dxa"/>
          </w:tblCellMar>
        </w:tblPrEx>
        <w:trPr>
          <w:cantSplit/>
          <w:trHeight w:val="274"/>
        </w:trPr>
        <w:tc>
          <w:tcPr>
            <w:tcW w:w="3600" w:type="dxa"/>
            <w:vMerge/>
          </w:tcPr>
          <w:p w:rsidR="000252CD" w:rsidRDefault="000252CD">
            <w:pPr>
              <w:rPr>
                <w:rFonts w:hint="eastAsia"/>
              </w:rPr>
            </w:pPr>
          </w:p>
        </w:tc>
        <w:tc>
          <w:tcPr>
            <w:tcW w:w="1680" w:type="dxa"/>
            <w:vAlign w:val="center"/>
          </w:tcPr>
          <w:p w:rsidR="000252CD" w:rsidRDefault="000252CD">
            <w:pPr>
              <w:jc w:val="distribute"/>
              <w:rPr>
                <w:rFonts w:hint="eastAsia"/>
              </w:rPr>
            </w:pPr>
            <w:r>
              <w:rPr>
                <w:rFonts w:hint="eastAsia"/>
              </w:rPr>
              <w:t>営業収益</w:t>
            </w:r>
          </w:p>
        </w:tc>
        <w:tc>
          <w:tcPr>
            <w:tcW w:w="1680" w:type="dxa"/>
            <w:vAlign w:val="center"/>
          </w:tcPr>
          <w:p w:rsidR="000252CD" w:rsidRDefault="000252CD">
            <w:pPr>
              <w:jc w:val="right"/>
              <w:rPr>
                <w:rFonts w:hint="eastAsia"/>
              </w:rPr>
            </w:pPr>
            <w:r>
              <w:rPr>
                <w:rFonts w:hint="eastAsia"/>
              </w:rPr>
              <w:t>千円</w:t>
            </w:r>
          </w:p>
        </w:tc>
        <w:tc>
          <w:tcPr>
            <w:tcW w:w="1560" w:type="dxa"/>
            <w:vAlign w:val="center"/>
          </w:tcPr>
          <w:p w:rsidR="000252CD" w:rsidRDefault="000252CD">
            <w:pPr>
              <w:jc w:val="distribute"/>
              <w:rPr>
                <w:rFonts w:hint="eastAsia"/>
              </w:rPr>
            </w:pPr>
            <w:r>
              <w:rPr>
                <w:rFonts w:hint="eastAsia"/>
              </w:rPr>
              <w:t>営業外収益</w:t>
            </w:r>
          </w:p>
        </w:tc>
        <w:tc>
          <w:tcPr>
            <w:tcW w:w="1680" w:type="dxa"/>
            <w:vAlign w:val="center"/>
          </w:tcPr>
          <w:p w:rsidR="000252CD" w:rsidRDefault="000252CD">
            <w:pPr>
              <w:jc w:val="right"/>
              <w:rPr>
                <w:rFonts w:hint="eastAsia"/>
              </w:rPr>
            </w:pPr>
            <w:r>
              <w:rPr>
                <w:rFonts w:hint="eastAsia"/>
              </w:rPr>
              <w:t>千円</w:t>
            </w:r>
          </w:p>
        </w:tc>
        <w:tc>
          <w:tcPr>
            <w:tcW w:w="1680" w:type="dxa"/>
            <w:vAlign w:val="center"/>
          </w:tcPr>
          <w:p w:rsidR="000252CD" w:rsidRDefault="000252CD">
            <w:pPr>
              <w:jc w:val="distribute"/>
              <w:rPr>
                <w:rFonts w:hint="eastAsia"/>
              </w:rPr>
            </w:pPr>
            <w:r>
              <w:rPr>
                <w:rFonts w:hint="eastAsia"/>
              </w:rPr>
              <w:t>経常収益</w:t>
            </w:r>
          </w:p>
        </w:tc>
        <w:tc>
          <w:tcPr>
            <w:tcW w:w="1560" w:type="dxa"/>
            <w:vAlign w:val="center"/>
          </w:tcPr>
          <w:p w:rsidR="000252CD" w:rsidRDefault="000252CD">
            <w:pPr>
              <w:jc w:val="right"/>
              <w:rPr>
                <w:rFonts w:hint="eastAsia"/>
              </w:rPr>
            </w:pPr>
            <w:r>
              <w:rPr>
                <w:rFonts w:hint="eastAsia"/>
              </w:rPr>
              <w:t>千円</w:t>
            </w:r>
          </w:p>
        </w:tc>
      </w:tr>
      <w:tr w:rsidR="000252CD">
        <w:tblPrEx>
          <w:tblCellMar>
            <w:top w:w="0" w:type="dxa"/>
            <w:bottom w:w="0" w:type="dxa"/>
          </w:tblCellMar>
        </w:tblPrEx>
        <w:trPr>
          <w:cantSplit/>
          <w:trHeight w:val="274"/>
        </w:trPr>
        <w:tc>
          <w:tcPr>
            <w:tcW w:w="3600" w:type="dxa"/>
            <w:vMerge/>
          </w:tcPr>
          <w:p w:rsidR="000252CD" w:rsidRDefault="000252CD">
            <w:pPr>
              <w:rPr>
                <w:rFonts w:hint="eastAsia"/>
              </w:rPr>
            </w:pPr>
          </w:p>
        </w:tc>
        <w:tc>
          <w:tcPr>
            <w:tcW w:w="1680" w:type="dxa"/>
            <w:vAlign w:val="center"/>
          </w:tcPr>
          <w:p w:rsidR="000252CD" w:rsidRDefault="000252CD">
            <w:pPr>
              <w:jc w:val="distribute"/>
              <w:rPr>
                <w:rFonts w:hint="eastAsia"/>
              </w:rPr>
            </w:pPr>
            <w:r>
              <w:rPr>
                <w:rFonts w:hint="eastAsia"/>
              </w:rPr>
              <w:t>営業費用</w:t>
            </w:r>
          </w:p>
        </w:tc>
        <w:tc>
          <w:tcPr>
            <w:tcW w:w="1680" w:type="dxa"/>
            <w:vAlign w:val="center"/>
          </w:tcPr>
          <w:p w:rsidR="000252CD" w:rsidRDefault="000252CD">
            <w:pPr>
              <w:jc w:val="right"/>
              <w:rPr>
                <w:rFonts w:hint="eastAsia"/>
              </w:rPr>
            </w:pPr>
            <w:r>
              <w:rPr>
                <w:rFonts w:hint="eastAsia"/>
              </w:rPr>
              <w:t>千円</w:t>
            </w:r>
          </w:p>
        </w:tc>
        <w:tc>
          <w:tcPr>
            <w:tcW w:w="1560" w:type="dxa"/>
            <w:vAlign w:val="center"/>
          </w:tcPr>
          <w:p w:rsidR="000252CD" w:rsidRDefault="000252CD">
            <w:pPr>
              <w:jc w:val="distribute"/>
              <w:rPr>
                <w:rFonts w:hint="eastAsia"/>
              </w:rPr>
            </w:pPr>
            <w:r>
              <w:rPr>
                <w:rFonts w:hint="eastAsia"/>
              </w:rPr>
              <w:t>営業外費用</w:t>
            </w:r>
          </w:p>
        </w:tc>
        <w:tc>
          <w:tcPr>
            <w:tcW w:w="1680" w:type="dxa"/>
            <w:vAlign w:val="center"/>
          </w:tcPr>
          <w:p w:rsidR="000252CD" w:rsidRDefault="000252CD">
            <w:pPr>
              <w:jc w:val="right"/>
              <w:rPr>
                <w:rFonts w:hint="eastAsia"/>
              </w:rPr>
            </w:pPr>
            <w:r>
              <w:rPr>
                <w:rFonts w:hint="eastAsia"/>
              </w:rPr>
              <w:t>千円</w:t>
            </w:r>
          </w:p>
        </w:tc>
        <w:tc>
          <w:tcPr>
            <w:tcW w:w="1680" w:type="dxa"/>
            <w:vAlign w:val="center"/>
          </w:tcPr>
          <w:p w:rsidR="000252CD" w:rsidRDefault="000252CD">
            <w:pPr>
              <w:jc w:val="distribute"/>
              <w:rPr>
                <w:rFonts w:hint="eastAsia"/>
              </w:rPr>
            </w:pPr>
            <w:r>
              <w:rPr>
                <w:rFonts w:hint="eastAsia"/>
                <w:spacing w:val="30"/>
              </w:rPr>
              <w:t>経常費</w:t>
            </w:r>
            <w:r>
              <w:rPr>
                <w:rFonts w:hint="eastAsia"/>
                <w:spacing w:val="10"/>
              </w:rPr>
              <w:t>用</w:t>
            </w:r>
            <w:r>
              <w:rPr>
                <w:rFonts w:hint="eastAsia"/>
              </w:rPr>
              <w:t>(ア)</w:t>
            </w:r>
          </w:p>
        </w:tc>
        <w:tc>
          <w:tcPr>
            <w:tcW w:w="1560" w:type="dxa"/>
            <w:vAlign w:val="center"/>
          </w:tcPr>
          <w:p w:rsidR="000252CD" w:rsidRDefault="000252CD">
            <w:pPr>
              <w:jc w:val="right"/>
              <w:rPr>
                <w:rFonts w:hint="eastAsia"/>
              </w:rPr>
            </w:pPr>
            <w:r>
              <w:rPr>
                <w:rFonts w:hint="eastAsia"/>
              </w:rPr>
              <w:t>千円</w:t>
            </w:r>
          </w:p>
        </w:tc>
      </w:tr>
      <w:tr w:rsidR="000252CD">
        <w:tblPrEx>
          <w:tblCellMar>
            <w:top w:w="0" w:type="dxa"/>
            <w:bottom w:w="0" w:type="dxa"/>
          </w:tblCellMar>
        </w:tblPrEx>
        <w:trPr>
          <w:cantSplit/>
          <w:trHeight w:val="274"/>
        </w:trPr>
        <w:tc>
          <w:tcPr>
            <w:tcW w:w="3600" w:type="dxa"/>
            <w:vMerge/>
          </w:tcPr>
          <w:p w:rsidR="000252CD" w:rsidRDefault="000252CD">
            <w:pPr>
              <w:rPr>
                <w:rFonts w:hint="eastAsia"/>
              </w:rPr>
            </w:pPr>
          </w:p>
        </w:tc>
        <w:tc>
          <w:tcPr>
            <w:tcW w:w="1680" w:type="dxa"/>
            <w:vAlign w:val="center"/>
          </w:tcPr>
          <w:p w:rsidR="000252CD" w:rsidRDefault="000252CD">
            <w:pPr>
              <w:jc w:val="distribute"/>
              <w:rPr>
                <w:rFonts w:hint="eastAsia"/>
              </w:rPr>
            </w:pPr>
            <w:r>
              <w:rPr>
                <w:rFonts w:hint="eastAsia"/>
              </w:rPr>
              <w:t>営業損益</w:t>
            </w:r>
          </w:p>
        </w:tc>
        <w:tc>
          <w:tcPr>
            <w:tcW w:w="1680" w:type="dxa"/>
            <w:vAlign w:val="center"/>
          </w:tcPr>
          <w:p w:rsidR="000252CD" w:rsidRDefault="000252CD">
            <w:pPr>
              <w:jc w:val="right"/>
              <w:rPr>
                <w:rFonts w:hint="eastAsia"/>
              </w:rPr>
            </w:pPr>
            <w:r>
              <w:rPr>
                <w:rFonts w:hint="eastAsia"/>
              </w:rPr>
              <w:t>千円</w:t>
            </w:r>
          </w:p>
        </w:tc>
        <w:tc>
          <w:tcPr>
            <w:tcW w:w="1560" w:type="dxa"/>
            <w:vAlign w:val="center"/>
          </w:tcPr>
          <w:p w:rsidR="000252CD" w:rsidRDefault="000252CD">
            <w:pPr>
              <w:jc w:val="distribute"/>
              <w:rPr>
                <w:rFonts w:hint="eastAsia"/>
              </w:rPr>
            </w:pPr>
            <w:r>
              <w:rPr>
                <w:rFonts w:hint="eastAsia"/>
              </w:rPr>
              <w:t>営業外損益</w:t>
            </w:r>
          </w:p>
        </w:tc>
        <w:tc>
          <w:tcPr>
            <w:tcW w:w="1680" w:type="dxa"/>
            <w:vAlign w:val="center"/>
          </w:tcPr>
          <w:p w:rsidR="000252CD" w:rsidRDefault="000252CD">
            <w:pPr>
              <w:jc w:val="right"/>
              <w:rPr>
                <w:rFonts w:hint="eastAsia"/>
              </w:rPr>
            </w:pPr>
            <w:r>
              <w:rPr>
                <w:rFonts w:hint="eastAsia"/>
              </w:rPr>
              <w:t>千円</w:t>
            </w:r>
          </w:p>
        </w:tc>
        <w:tc>
          <w:tcPr>
            <w:tcW w:w="1680" w:type="dxa"/>
            <w:vAlign w:val="center"/>
          </w:tcPr>
          <w:p w:rsidR="000252CD" w:rsidRDefault="000252CD">
            <w:pPr>
              <w:jc w:val="distribute"/>
              <w:rPr>
                <w:rFonts w:hint="eastAsia"/>
              </w:rPr>
            </w:pPr>
            <w:r>
              <w:rPr>
                <w:rFonts w:hint="eastAsia"/>
              </w:rPr>
              <w:t>経常損益</w:t>
            </w:r>
          </w:p>
        </w:tc>
        <w:tc>
          <w:tcPr>
            <w:tcW w:w="1560" w:type="dxa"/>
            <w:vAlign w:val="center"/>
          </w:tcPr>
          <w:p w:rsidR="000252CD" w:rsidRDefault="000252CD">
            <w:pPr>
              <w:jc w:val="right"/>
              <w:rPr>
                <w:rFonts w:hint="eastAsia"/>
              </w:rPr>
            </w:pPr>
            <w:r>
              <w:rPr>
                <w:rFonts w:hint="eastAsia"/>
              </w:rPr>
              <w:t>千円</w:t>
            </w:r>
          </w:p>
        </w:tc>
      </w:tr>
      <w:tr w:rsidR="000252CD">
        <w:tblPrEx>
          <w:tblCellMar>
            <w:top w:w="0" w:type="dxa"/>
            <w:bottom w:w="0" w:type="dxa"/>
          </w:tblCellMar>
        </w:tblPrEx>
        <w:trPr>
          <w:cantSplit/>
          <w:trHeight w:val="274"/>
        </w:trPr>
        <w:tc>
          <w:tcPr>
            <w:tcW w:w="3600" w:type="dxa"/>
            <w:vMerge w:val="restart"/>
            <w:vAlign w:val="center"/>
          </w:tcPr>
          <w:p w:rsidR="000252CD" w:rsidRDefault="000252CD">
            <w:pPr>
              <w:rPr>
                <w:rFonts w:hint="eastAsia"/>
              </w:rPr>
            </w:pPr>
            <w:r>
              <w:rPr>
                <w:rFonts w:hint="eastAsia"/>
              </w:rPr>
              <w:t>乗合バス事業の補助対象期間の実車走行キロ(イ)</w:t>
            </w:r>
          </w:p>
        </w:tc>
        <w:tc>
          <w:tcPr>
            <w:tcW w:w="3360" w:type="dxa"/>
            <w:gridSpan w:val="2"/>
            <w:vMerge w:val="restart"/>
            <w:vAlign w:val="bottom"/>
          </w:tcPr>
          <w:p w:rsidR="000252CD" w:rsidRDefault="000252CD">
            <w:pPr>
              <w:spacing w:after="120"/>
              <w:jc w:val="right"/>
              <w:rPr>
                <w:rFonts w:hint="eastAsia"/>
              </w:rPr>
            </w:pPr>
            <w:r>
              <w:rPr>
                <w:rFonts w:hint="eastAsia"/>
              </w:rPr>
              <w:t>km</w:t>
            </w:r>
          </w:p>
        </w:tc>
        <w:tc>
          <w:tcPr>
            <w:tcW w:w="3240" w:type="dxa"/>
            <w:gridSpan w:val="2"/>
            <w:vMerge w:val="restart"/>
            <w:vAlign w:val="center"/>
          </w:tcPr>
          <w:p w:rsidR="000252CD" w:rsidRDefault="000252CD">
            <w:pPr>
              <w:rPr>
                <w:rFonts w:hint="eastAsia"/>
              </w:rPr>
            </w:pPr>
          </w:p>
        </w:tc>
        <w:tc>
          <w:tcPr>
            <w:tcW w:w="1680" w:type="dxa"/>
            <w:vAlign w:val="center"/>
          </w:tcPr>
          <w:p w:rsidR="000252CD" w:rsidRDefault="000252CD">
            <w:pPr>
              <w:jc w:val="distribute"/>
              <w:rPr>
                <w:rFonts w:hint="eastAsia"/>
              </w:rPr>
            </w:pPr>
            <w:r>
              <w:rPr>
                <w:rFonts w:hint="eastAsia"/>
              </w:rPr>
              <w:t>経常収支率</w:t>
            </w:r>
          </w:p>
        </w:tc>
        <w:tc>
          <w:tcPr>
            <w:tcW w:w="1560" w:type="dxa"/>
            <w:vAlign w:val="center"/>
          </w:tcPr>
          <w:p w:rsidR="000252CD" w:rsidRDefault="000252CD">
            <w:pPr>
              <w:jc w:val="right"/>
              <w:rPr>
                <w:rFonts w:hint="eastAsia"/>
              </w:rPr>
            </w:pPr>
            <w:r>
              <w:rPr>
                <w:rFonts w:hint="eastAsia"/>
              </w:rPr>
              <w:t>％</w:t>
            </w:r>
          </w:p>
        </w:tc>
      </w:tr>
      <w:tr w:rsidR="000252CD">
        <w:tblPrEx>
          <w:tblCellMar>
            <w:top w:w="0" w:type="dxa"/>
            <w:bottom w:w="0" w:type="dxa"/>
          </w:tblCellMar>
        </w:tblPrEx>
        <w:trPr>
          <w:cantSplit/>
          <w:trHeight w:val="274"/>
        </w:trPr>
        <w:tc>
          <w:tcPr>
            <w:tcW w:w="3600" w:type="dxa"/>
            <w:vMerge/>
          </w:tcPr>
          <w:p w:rsidR="000252CD" w:rsidRDefault="000252CD">
            <w:pPr>
              <w:rPr>
                <w:rFonts w:hint="eastAsia"/>
              </w:rPr>
            </w:pPr>
          </w:p>
        </w:tc>
        <w:tc>
          <w:tcPr>
            <w:tcW w:w="3360" w:type="dxa"/>
            <w:gridSpan w:val="2"/>
            <w:vMerge/>
            <w:vAlign w:val="center"/>
          </w:tcPr>
          <w:p w:rsidR="000252CD" w:rsidRDefault="000252CD">
            <w:pPr>
              <w:rPr>
                <w:rFonts w:hint="eastAsia"/>
              </w:rPr>
            </w:pPr>
          </w:p>
        </w:tc>
        <w:tc>
          <w:tcPr>
            <w:tcW w:w="3240" w:type="dxa"/>
            <w:gridSpan w:val="2"/>
            <w:vMerge/>
            <w:tcBorders>
              <w:bottom w:val="nil"/>
              <w:right w:val="nil"/>
            </w:tcBorders>
            <w:vAlign w:val="center"/>
          </w:tcPr>
          <w:p w:rsidR="000252CD" w:rsidRDefault="000252CD">
            <w:pPr>
              <w:rPr>
                <w:rFonts w:hint="eastAsia"/>
              </w:rPr>
            </w:pPr>
          </w:p>
        </w:tc>
        <w:tc>
          <w:tcPr>
            <w:tcW w:w="3240" w:type="dxa"/>
            <w:gridSpan w:val="2"/>
            <w:tcBorders>
              <w:left w:val="nil"/>
              <w:bottom w:val="nil"/>
              <w:right w:val="nil"/>
            </w:tcBorders>
            <w:vAlign w:val="center"/>
          </w:tcPr>
          <w:p w:rsidR="000252CD" w:rsidRDefault="000252CD">
            <w:pPr>
              <w:rPr>
                <w:rFonts w:hint="eastAsia"/>
              </w:rPr>
            </w:pPr>
          </w:p>
        </w:tc>
      </w:tr>
    </w:tbl>
    <w:p w:rsidR="000252CD" w:rsidRDefault="000252CD">
      <w:pPr>
        <w:ind w:firstLineChars="100" w:firstLine="210"/>
        <w:rPr>
          <w:rFonts w:hint="eastAsia"/>
        </w:rPr>
      </w:pPr>
      <w:r>
        <w:rPr>
          <w:rFonts w:hint="eastAsia"/>
        </w:rPr>
        <w:t>(２)　代替バス事業者の概要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1680"/>
        <w:gridCol w:w="1680"/>
        <w:gridCol w:w="1560"/>
        <w:gridCol w:w="1680"/>
        <w:gridCol w:w="1800"/>
        <w:gridCol w:w="1440"/>
      </w:tblGrid>
      <w:tr w:rsidR="000252CD">
        <w:tblPrEx>
          <w:tblCellMar>
            <w:top w:w="0" w:type="dxa"/>
            <w:bottom w:w="0" w:type="dxa"/>
          </w:tblCellMar>
        </w:tblPrEx>
        <w:trPr>
          <w:cantSplit/>
          <w:trHeight w:val="274"/>
        </w:trPr>
        <w:tc>
          <w:tcPr>
            <w:tcW w:w="3600" w:type="dxa"/>
            <w:vMerge w:val="restart"/>
            <w:vAlign w:val="center"/>
          </w:tcPr>
          <w:p w:rsidR="000252CD" w:rsidRDefault="000252CD">
            <w:pPr>
              <w:spacing w:before="120"/>
              <w:jc w:val="distribute"/>
              <w:rPr>
                <w:rFonts w:hint="eastAsia"/>
              </w:rPr>
            </w:pPr>
            <w:r>
              <w:rPr>
                <w:rFonts w:hint="eastAsia"/>
              </w:rPr>
              <w:t>補助対象期間の損益状況</w:t>
            </w:r>
          </w:p>
        </w:tc>
        <w:tc>
          <w:tcPr>
            <w:tcW w:w="9840" w:type="dxa"/>
            <w:gridSpan w:val="6"/>
            <w:vAlign w:val="center"/>
          </w:tcPr>
          <w:p w:rsidR="000252CD" w:rsidRDefault="000252CD">
            <w:pPr>
              <w:jc w:val="center"/>
              <w:rPr>
                <w:rFonts w:hint="eastAsia"/>
              </w:rPr>
            </w:pPr>
            <w:r>
              <w:rPr>
                <w:rFonts w:hint="eastAsia"/>
                <w:spacing w:val="105"/>
              </w:rPr>
              <w:t>代替バス事</w:t>
            </w:r>
            <w:r>
              <w:rPr>
                <w:rFonts w:hint="eastAsia"/>
              </w:rPr>
              <w:t>業（</w:t>
            </w:r>
            <w:r>
              <w:rPr>
                <w:rFonts w:hint="eastAsia"/>
                <w:spacing w:val="105"/>
              </w:rPr>
              <w:t>法第21条による運</w:t>
            </w:r>
            <w:r>
              <w:rPr>
                <w:rFonts w:hint="eastAsia"/>
              </w:rPr>
              <w:t>行）</w:t>
            </w:r>
          </w:p>
        </w:tc>
      </w:tr>
      <w:tr w:rsidR="000252CD">
        <w:tblPrEx>
          <w:tblCellMar>
            <w:top w:w="0" w:type="dxa"/>
            <w:bottom w:w="0" w:type="dxa"/>
          </w:tblCellMar>
        </w:tblPrEx>
        <w:trPr>
          <w:cantSplit/>
          <w:trHeight w:val="274"/>
        </w:trPr>
        <w:tc>
          <w:tcPr>
            <w:tcW w:w="3600" w:type="dxa"/>
            <w:vMerge/>
            <w:vAlign w:val="center"/>
          </w:tcPr>
          <w:p w:rsidR="000252CD" w:rsidRDefault="000252CD">
            <w:pPr>
              <w:rPr>
                <w:rFonts w:hint="eastAsia"/>
              </w:rPr>
            </w:pPr>
          </w:p>
        </w:tc>
        <w:tc>
          <w:tcPr>
            <w:tcW w:w="1680" w:type="dxa"/>
            <w:vAlign w:val="center"/>
          </w:tcPr>
          <w:p w:rsidR="000252CD" w:rsidRDefault="000252CD">
            <w:pPr>
              <w:jc w:val="distribute"/>
              <w:rPr>
                <w:rFonts w:hint="eastAsia"/>
              </w:rPr>
            </w:pPr>
            <w:r>
              <w:rPr>
                <w:rFonts w:hint="eastAsia"/>
              </w:rPr>
              <w:t>営業収益</w:t>
            </w:r>
          </w:p>
        </w:tc>
        <w:tc>
          <w:tcPr>
            <w:tcW w:w="1680" w:type="dxa"/>
            <w:vAlign w:val="center"/>
          </w:tcPr>
          <w:p w:rsidR="000252CD" w:rsidRDefault="000252CD">
            <w:pPr>
              <w:jc w:val="right"/>
              <w:rPr>
                <w:rFonts w:hint="eastAsia"/>
              </w:rPr>
            </w:pPr>
            <w:r>
              <w:rPr>
                <w:rFonts w:hint="eastAsia"/>
              </w:rPr>
              <w:t>千円</w:t>
            </w:r>
          </w:p>
        </w:tc>
        <w:tc>
          <w:tcPr>
            <w:tcW w:w="1560" w:type="dxa"/>
            <w:vAlign w:val="center"/>
          </w:tcPr>
          <w:p w:rsidR="000252CD" w:rsidRDefault="000252CD">
            <w:pPr>
              <w:jc w:val="distribute"/>
              <w:rPr>
                <w:rFonts w:hint="eastAsia"/>
              </w:rPr>
            </w:pPr>
            <w:r>
              <w:rPr>
                <w:rFonts w:hint="eastAsia"/>
              </w:rPr>
              <w:t>営業外収益</w:t>
            </w:r>
          </w:p>
        </w:tc>
        <w:tc>
          <w:tcPr>
            <w:tcW w:w="1680" w:type="dxa"/>
            <w:vAlign w:val="center"/>
          </w:tcPr>
          <w:p w:rsidR="000252CD" w:rsidRDefault="000252CD">
            <w:pPr>
              <w:jc w:val="right"/>
              <w:rPr>
                <w:rFonts w:hint="eastAsia"/>
              </w:rPr>
            </w:pPr>
            <w:r>
              <w:rPr>
                <w:rFonts w:hint="eastAsia"/>
              </w:rPr>
              <w:t>千円</w:t>
            </w:r>
          </w:p>
        </w:tc>
        <w:tc>
          <w:tcPr>
            <w:tcW w:w="1800" w:type="dxa"/>
            <w:vAlign w:val="center"/>
          </w:tcPr>
          <w:p w:rsidR="000252CD" w:rsidRDefault="000252CD">
            <w:pPr>
              <w:jc w:val="distribute"/>
              <w:rPr>
                <w:rFonts w:hint="eastAsia"/>
              </w:rPr>
            </w:pPr>
            <w:r>
              <w:rPr>
                <w:rFonts w:hint="eastAsia"/>
              </w:rPr>
              <w:t>経常収益</w:t>
            </w:r>
          </w:p>
        </w:tc>
        <w:tc>
          <w:tcPr>
            <w:tcW w:w="1440" w:type="dxa"/>
            <w:vAlign w:val="center"/>
          </w:tcPr>
          <w:p w:rsidR="000252CD" w:rsidRDefault="000252CD">
            <w:pPr>
              <w:jc w:val="right"/>
              <w:rPr>
                <w:rFonts w:hint="eastAsia"/>
              </w:rPr>
            </w:pPr>
            <w:r>
              <w:rPr>
                <w:rFonts w:hint="eastAsia"/>
              </w:rPr>
              <w:t>千円</w:t>
            </w:r>
          </w:p>
        </w:tc>
      </w:tr>
      <w:tr w:rsidR="000252CD">
        <w:tblPrEx>
          <w:tblCellMar>
            <w:top w:w="0" w:type="dxa"/>
            <w:bottom w:w="0" w:type="dxa"/>
          </w:tblCellMar>
        </w:tblPrEx>
        <w:trPr>
          <w:cantSplit/>
          <w:trHeight w:val="274"/>
        </w:trPr>
        <w:tc>
          <w:tcPr>
            <w:tcW w:w="3600" w:type="dxa"/>
            <w:vMerge/>
            <w:vAlign w:val="center"/>
          </w:tcPr>
          <w:p w:rsidR="000252CD" w:rsidRDefault="000252CD">
            <w:pPr>
              <w:rPr>
                <w:rFonts w:hint="eastAsia"/>
              </w:rPr>
            </w:pPr>
          </w:p>
        </w:tc>
        <w:tc>
          <w:tcPr>
            <w:tcW w:w="1680" w:type="dxa"/>
            <w:vAlign w:val="center"/>
          </w:tcPr>
          <w:p w:rsidR="000252CD" w:rsidRDefault="000252CD">
            <w:pPr>
              <w:jc w:val="distribute"/>
              <w:rPr>
                <w:rFonts w:hint="eastAsia"/>
              </w:rPr>
            </w:pPr>
            <w:r>
              <w:rPr>
                <w:rFonts w:hint="eastAsia"/>
              </w:rPr>
              <w:t>営業費用</w:t>
            </w:r>
          </w:p>
        </w:tc>
        <w:tc>
          <w:tcPr>
            <w:tcW w:w="1680" w:type="dxa"/>
            <w:vAlign w:val="center"/>
          </w:tcPr>
          <w:p w:rsidR="000252CD" w:rsidRDefault="000252CD">
            <w:pPr>
              <w:jc w:val="right"/>
              <w:rPr>
                <w:rFonts w:hint="eastAsia"/>
              </w:rPr>
            </w:pPr>
            <w:r>
              <w:rPr>
                <w:rFonts w:hint="eastAsia"/>
              </w:rPr>
              <w:t>千円</w:t>
            </w:r>
          </w:p>
        </w:tc>
        <w:tc>
          <w:tcPr>
            <w:tcW w:w="1560" w:type="dxa"/>
            <w:vAlign w:val="center"/>
          </w:tcPr>
          <w:p w:rsidR="000252CD" w:rsidRDefault="000252CD">
            <w:pPr>
              <w:jc w:val="distribute"/>
              <w:rPr>
                <w:rFonts w:hint="eastAsia"/>
              </w:rPr>
            </w:pPr>
            <w:r>
              <w:rPr>
                <w:rFonts w:hint="eastAsia"/>
              </w:rPr>
              <w:t>営業外費用</w:t>
            </w:r>
          </w:p>
        </w:tc>
        <w:tc>
          <w:tcPr>
            <w:tcW w:w="1680" w:type="dxa"/>
            <w:vAlign w:val="center"/>
          </w:tcPr>
          <w:p w:rsidR="000252CD" w:rsidRDefault="000252CD">
            <w:pPr>
              <w:jc w:val="right"/>
              <w:rPr>
                <w:rFonts w:hint="eastAsia"/>
              </w:rPr>
            </w:pPr>
            <w:r>
              <w:rPr>
                <w:rFonts w:hint="eastAsia"/>
              </w:rPr>
              <w:t>千円</w:t>
            </w:r>
          </w:p>
        </w:tc>
        <w:tc>
          <w:tcPr>
            <w:tcW w:w="1800" w:type="dxa"/>
            <w:vAlign w:val="center"/>
          </w:tcPr>
          <w:p w:rsidR="000252CD" w:rsidRDefault="000252CD">
            <w:pPr>
              <w:jc w:val="distribute"/>
              <w:rPr>
                <w:rFonts w:hint="eastAsia"/>
              </w:rPr>
            </w:pPr>
            <w:r>
              <w:rPr>
                <w:rFonts w:hint="eastAsia"/>
              </w:rPr>
              <w:t>経常費用(ア</w:t>
            </w:r>
            <w:r>
              <w:t>’</w:t>
            </w:r>
            <w:r>
              <w:rPr>
                <w:rFonts w:hint="eastAsia"/>
              </w:rPr>
              <w:t>)</w:t>
            </w:r>
          </w:p>
        </w:tc>
        <w:tc>
          <w:tcPr>
            <w:tcW w:w="1440" w:type="dxa"/>
            <w:vAlign w:val="center"/>
          </w:tcPr>
          <w:p w:rsidR="000252CD" w:rsidRDefault="000252CD">
            <w:pPr>
              <w:jc w:val="right"/>
              <w:rPr>
                <w:rFonts w:hint="eastAsia"/>
              </w:rPr>
            </w:pPr>
            <w:r>
              <w:rPr>
                <w:rFonts w:hint="eastAsia"/>
              </w:rPr>
              <w:t>千円</w:t>
            </w:r>
          </w:p>
        </w:tc>
      </w:tr>
      <w:tr w:rsidR="000252CD">
        <w:tblPrEx>
          <w:tblCellMar>
            <w:top w:w="0" w:type="dxa"/>
            <w:bottom w:w="0" w:type="dxa"/>
          </w:tblCellMar>
        </w:tblPrEx>
        <w:trPr>
          <w:cantSplit/>
          <w:trHeight w:val="274"/>
        </w:trPr>
        <w:tc>
          <w:tcPr>
            <w:tcW w:w="3600" w:type="dxa"/>
            <w:vMerge/>
            <w:vAlign w:val="center"/>
          </w:tcPr>
          <w:p w:rsidR="000252CD" w:rsidRDefault="000252CD">
            <w:pPr>
              <w:rPr>
                <w:rFonts w:hint="eastAsia"/>
              </w:rPr>
            </w:pPr>
          </w:p>
        </w:tc>
        <w:tc>
          <w:tcPr>
            <w:tcW w:w="1680" w:type="dxa"/>
            <w:vAlign w:val="center"/>
          </w:tcPr>
          <w:p w:rsidR="000252CD" w:rsidRDefault="000252CD">
            <w:pPr>
              <w:jc w:val="distribute"/>
              <w:rPr>
                <w:rFonts w:hint="eastAsia"/>
              </w:rPr>
            </w:pPr>
            <w:r>
              <w:rPr>
                <w:rFonts w:hint="eastAsia"/>
              </w:rPr>
              <w:t>営業損益</w:t>
            </w:r>
          </w:p>
        </w:tc>
        <w:tc>
          <w:tcPr>
            <w:tcW w:w="1680" w:type="dxa"/>
            <w:vAlign w:val="center"/>
          </w:tcPr>
          <w:p w:rsidR="000252CD" w:rsidRDefault="000252CD">
            <w:pPr>
              <w:jc w:val="right"/>
              <w:rPr>
                <w:rFonts w:hint="eastAsia"/>
              </w:rPr>
            </w:pPr>
            <w:r>
              <w:rPr>
                <w:rFonts w:hint="eastAsia"/>
              </w:rPr>
              <w:t>千円</w:t>
            </w:r>
          </w:p>
        </w:tc>
        <w:tc>
          <w:tcPr>
            <w:tcW w:w="1560" w:type="dxa"/>
            <w:vAlign w:val="center"/>
          </w:tcPr>
          <w:p w:rsidR="000252CD" w:rsidRDefault="000252CD">
            <w:pPr>
              <w:jc w:val="distribute"/>
              <w:rPr>
                <w:rFonts w:hint="eastAsia"/>
              </w:rPr>
            </w:pPr>
            <w:r>
              <w:rPr>
                <w:rFonts w:hint="eastAsia"/>
              </w:rPr>
              <w:t>営業外損益</w:t>
            </w:r>
          </w:p>
        </w:tc>
        <w:tc>
          <w:tcPr>
            <w:tcW w:w="1680" w:type="dxa"/>
            <w:vAlign w:val="center"/>
          </w:tcPr>
          <w:p w:rsidR="000252CD" w:rsidRDefault="000252CD">
            <w:pPr>
              <w:jc w:val="right"/>
              <w:rPr>
                <w:rFonts w:hint="eastAsia"/>
              </w:rPr>
            </w:pPr>
            <w:r>
              <w:rPr>
                <w:rFonts w:hint="eastAsia"/>
              </w:rPr>
              <w:t>千円</w:t>
            </w:r>
          </w:p>
        </w:tc>
        <w:tc>
          <w:tcPr>
            <w:tcW w:w="1800" w:type="dxa"/>
            <w:vAlign w:val="center"/>
          </w:tcPr>
          <w:p w:rsidR="000252CD" w:rsidRDefault="000252CD">
            <w:pPr>
              <w:jc w:val="distribute"/>
              <w:rPr>
                <w:rFonts w:hint="eastAsia"/>
              </w:rPr>
            </w:pPr>
            <w:r>
              <w:rPr>
                <w:rFonts w:hint="eastAsia"/>
              </w:rPr>
              <w:t>経常損益</w:t>
            </w:r>
          </w:p>
        </w:tc>
        <w:tc>
          <w:tcPr>
            <w:tcW w:w="1440" w:type="dxa"/>
            <w:vAlign w:val="center"/>
          </w:tcPr>
          <w:p w:rsidR="000252CD" w:rsidRDefault="000252CD">
            <w:pPr>
              <w:jc w:val="right"/>
              <w:rPr>
                <w:rFonts w:hint="eastAsia"/>
              </w:rPr>
            </w:pPr>
            <w:r>
              <w:rPr>
                <w:rFonts w:hint="eastAsia"/>
              </w:rPr>
              <w:t>千円</w:t>
            </w:r>
          </w:p>
        </w:tc>
      </w:tr>
      <w:tr w:rsidR="000252CD">
        <w:tblPrEx>
          <w:tblCellMar>
            <w:top w:w="0" w:type="dxa"/>
            <w:bottom w:w="0" w:type="dxa"/>
          </w:tblCellMar>
        </w:tblPrEx>
        <w:trPr>
          <w:cantSplit/>
          <w:trHeight w:val="274"/>
        </w:trPr>
        <w:tc>
          <w:tcPr>
            <w:tcW w:w="3600" w:type="dxa"/>
            <w:vMerge w:val="restart"/>
            <w:vAlign w:val="center"/>
          </w:tcPr>
          <w:p w:rsidR="000252CD" w:rsidRDefault="000252CD">
            <w:pPr>
              <w:rPr>
                <w:rFonts w:hint="eastAsia"/>
              </w:rPr>
            </w:pPr>
            <w:r>
              <w:rPr>
                <w:rFonts w:hint="eastAsia"/>
              </w:rPr>
              <w:t>代替バス事業の補助対象期間の実車走行キロ(イ</w:t>
            </w:r>
            <w:r>
              <w:t>’</w:t>
            </w:r>
            <w:r>
              <w:rPr>
                <w:rFonts w:hint="eastAsia"/>
              </w:rPr>
              <w:t>)</w:t>
            </w:r>
          </w:p>
        </w:tc>
        <w:tc>
          <w:tcPr>
            <w:tcW w:w="3360" w:type="dxa"/>
            <w:gridSpan w:val="2"/>
            <w:vMerge w:val="restart"/>
            <w:vAlign w:val="bottom"/>
          </w:tcPr>
          <w:p w:rsidR="000252CD" w:rsidRDefault="000252CD">
            <w:pPr>
              <w:jc w:val="right"/>
              <w:rPr>
                <w:rFonts w:hint="eastAsia"/>
              </w:rPr>
            </w:pPr>
            <w:r>
              <w:rPr>
                <w:rFonts w:hint="eastAsia"/>
              </w:rPr>
              <w:t>km</w:t>
            </w:r>
          </w:p>
        </w:tc>
        <w:tc>
          <w:tcPr>
            <w:tcW w:w="3240" w:type="dxa"/>
            <w:gridSpan w:val="2"/>
            <w:vMerge w:val="restart"/>
            <w:vAlign w:val="center"/>
          </w:tcPr>
          <w:p w:rsidR="000252CD" w:rsidRDefault="000252CD">
            <w:pPr>
              <w:rPr>
                <w:rFonts w:hint="eastAsia"/>
              </w:rPr>
            </w:pPr>
          </w:p>
        </w:tc>
        <w:tc>
          <w:tcPr>
            <w:tcW w:w="1800" w:type="dxa"/>
            <w:vAlign w:val="center"/>
          </w:tcPr>
          <w:p w:rsidR="000252CD" w:rsidRDefault="000252CD">
            <w:pPr>
              <w:jc w:val="distribute"/>
              <w:rPr>
                <w:rFonts w:hint="eastAsia"/>
              </w:rPr>
            </w:pPr>
            <w:r>
              <w:rPr>
                <w:rFonts w:hint="eastAsia"/>
              </w:rPr>
              <w:t>経常収支率</w:t>
            </w:r>
          </w:p>
        </w:tc>
        <w:tc>
          <w:tcPr>
            <w:tcW w:w="1440" w:type="dxa"/>
            <w:tcBorders>
              <w:right w:val="single" w:sz="4" w:space="0" w:color="auto"/>
            </w:tcBorders>
            <w:vAlign w:val="center"/>
          </w:tcPr>
          <w:p w:rsidR="000252CD" w:rsidRDefault="000252CD">
            <w:pPr>
              <w:jc w:val="right"/>
              <w:rPr>
                <w:rFonts w:hint="eastAsia"/>
              </w:rPr>
            </w:pPr>
            <w:r>
              <w:rPr>
                <w:rFonts w:hint="eastAsia"/>
              </w:rPr>
              <w:t>％</w:t>
            </w:r>
          </w:p>
        </w:tc>
      </w:tr>
      <w:tr w:rsidR="000252CD">
        <w:tblPrEx>
          <w:tblCellMar>
            <w:top w:w="0" w:type="dxa"/>
            <w:bottom w:w="0" w:type="dxa"/>
          </w:tblCellMar>
        </w:tblPrEx>
        <w:trPr>
          <w:cantSplit/>
          <w:trHeight w:val="274"/>
        </w:trPr>
        <w:tc>
          <w:tcPr>
            <w:tcW w:w="3600" w:type="dxa"/>
            <w:vMerge/>
            <w:vAlign w:val="center"/>
          </w:tcPr>
          <w:p w:rsidR="000252CD" w:rsidRDefault="000252CD">
            <w:pPr>
              <w:rPr>
                <w:rFonts w:hint="eastAsia"/>
              </w:rPr>
            </w:pPr>
          </w:p>
        </w:tc>
        <w:tc>
          <w:tcPr>
            <w:tcW w:w="3360" w:type="dxa"/>
            <w:gridSpan w:val="2"/>
            <w:vMerge/>
            <w:vAlign w:val="center"/>
          </w:tcPr>
          <w:p w:rsidR="000252CD" w:rsidRDefault="000252CD">
            <w:pPr>
              <w:rPr>
                <w:rFonts w:hint="eastAsia"/>
              </w:rPr>
            </w:pPr>
          </w:p>
        </w:tc>
        <w:tc>
          <w:tcPr>
            <w:tcW w:w="3240" w:type="dxa"/>
            <w:gridSpan w:val="2"/>
            <w:vMerge/>
            <w:tcBorders>
              <w:bottom w:val="nil"/>
              <w:right w:val="nil"/>
            </w:tcBorders>
            <w:vAlign w:val="center"/>
          </w:tcPr>
          <w:p w:rsidR="000252CD" w:rsidRDefault="000252CD">
            <w:pPr>
              <w:rPr>
                <w:rFonts w:hint="eastAsia"/>
              </w:rPr>
            </w:pPr>
          </w:p>
        </w:tc>
        <w:tc>
          <w:tcPr>
            <w:tcW w:w="3240" w:type="dxa"/>
            <w:gridSpan w:val="2"/>
            <w:tcBorders>
              <w:left w:val="nil"/>
              <w:bottom w:val="nil"/>
              <w:right w:val="nil"/>
            </w:tcBorders>
            <w:vAlign w:val="center"/>
          </w:tcPr>
          <w:p w:rsidR="000252CD" w:rsidRDefault="000252CD">
            <w:pPr>
              <w:rPr>
                <w:rFonts w:hint="eastAsia"/>
              </w:rPr>
            </w:pPr>
          </w:p>
        </w:tc>
      </w:tr>
    </w:tbl>
    <w:p w:rsidR="000252CD" w:rsidRDefault="000252CD">
      <w:pPr>
        <w:rPr>
          <w:rFonts w:hint="eastAsia"/>
        </w:rPr>
      </w:pPr>
      <w:r>
        <w:rPr>
          <w:rFonts w:hint="eastAsia"/>
        </w:rPr>
        <w:t>４　キロ当たり補助対象経常費用</w:t>
      </w:r>
    </w:p>
    <w:p w:rsidR="000252CD" w:rsidRDefault="000252CD">
      <w:pPr>
        <w:ind w:firstLineChars="100" w:firstLine="210"/>
        <w:rPr>
          <w:rFonts w:hint="eastAsia"/>
        </w:rPr>
      </w:pPr>
      <w:r>
        <w:rPr>
          <w:rFonts w:hint="eastAsia"/>
        </w:rPr>
        <w:t>(１)　乗合バス・キロ当たり補助対象経常費用（法第４条に係るもの）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3000"/>
        <w:gridCol w:w="3120"/>
        <w:gridCol w:w="3960"/>
      </w:tblGrid>
      <w:tr w:rsidR="000252CD">
        <w:tblPrEx>
          <w:tblCellMar>
            <w:top w:w="0" w:type="dxa"/>
            <w:bottom w:w="0" w:type="dxa"/>
          </w:tblCellMar>
        </w:tblPrEx>
        <w:trPr>
          <w:cantSplit/>
          <w:trHeight w:val="274"/>
        </w:trPr>
        <w:tc>
          <w:tcPr>
            <w:tcW w:w="3360" w:type="dxa"/>
            <w:vMerge w:val="restart"/>
            <w:vAlign w:val="bottom"/>
          </w:tcPr>
          <w:p w:rsidR="000252CD" w:rsidRDefault="000252CD">
            <w:r>
              <w:rPr>
                <w:rFonts w:hint="eastAsia"/>
              </w:rPr>
              <w:t>乗合バス事業者キロ当たり</w:t>
            </w:r>
          </w:p>
          <w:p w:rsidR="000252CD" w:rsidRDefault="000252CD">
            <w:r>
              <w:rPr>
                <w:rFonts w:hint="eastAsia"/>
              </w:rPr>
              <w:t>経常費用（実績）</w:t>
            </w:r>
          </w:p>
          <w:p w:rsidR="000252CD" w:rsidRDefault="000252CD">
            <w:pPr>
              <w:jc w:val="right"/>
            </w:pPr>
            <w:r>
              <w:rPr>
                <w:rFonts w:hint="eastAsia"/>
              </w:rPr>
              <w:t>(ウ)</w:t>
            </w:r>
          </w:p>
          <w:p w:rsidR="000252CD" w:rsidRDefault="000252CD">
            <w:pPr>
              <w:jc w:val="center"/>
              <w:rPr>
                <w:rFonts w:hint="eastAsia"/>
              </w:rPr>
            </w:pPr>
            <w:r>
              <w:rPr>
                <w:rFonts w:hint="eastAsia"/>
              </w:rPr>
              <w:t>(ア</w:t>
            </w:r>
            <w:r>
              <w:rPr>
                <w:rFonts w:hint="eastAsia"/>
                <w:spacing w:val="210"/>
              </w:rPr>
              <w:t>)÷</w:t>
            </w:r>
            <w:r>
              <w:rPr>
                <w:rFonts w:hint="eastAsia"/>
              </w:rPr>
              <w:t>(イ)</w:t>
            </w:r>
          </w:p>
        </w:tc>
        <w:tc>
          <w:tcPr>
            <w:tcW w:w="3000" w:type="dxa"/>
            <w:vMerge w:val="restart"/>
            <w:vAlign w:val="bottom"/>
          </w:tcPr>
          <w:p w:rsidR="000252CD" w:rsidRDefault="000252CD">
            <w:pPr>
              <w:rPr>
                <w:rFonts w:hint="eastAsia"/>
              </w:rPr>
            </w:pPr>
            <w:r>
              <w:rPr>
                <w:rFonts w:hint="eastAsia"/>
              </w:rPr>
              <w:t>地域キロ当たり標準経常費用</w:t>
            </w:r>
          </w:p>
          <w:p w:rsidR="000252CD" w:rsidRDefault="000252CD">
            <w:pPr>
              <w:rPr>
                <w:rFonts w:hint="eastAsia"/>
              </w:rPr>
            </w:pPr>
          </w:p>
          <w:p w:rsidR="000252CD" w:rsidRDefault="000252CD">
            <w:pPr>
              <w:rPr>
                <w:rFonts w:hint="eastAsia"/>
              </w:rPr>
            </w:pPr>
          </w:p>
          <w:p w:rsidR="000252CD" w:rsidRDefault="000252CD">
            <w:pPr>
              <w:jc w:val="right"/>
              <w:rPr>
                <w:rFonts w:hint="eastAsia"/>
              </w:rPr>
            </w:pPr>
            <w:r>
              <w:rPr>
                <w:rFonts w:hint="eastAsia"/>
              </w:rPr>
              <w:t>(エ)</w:t>
            </w:r>
          </w:p>
        </w:tc>
        <w:tc>
          <w:tcPr>
            <w:tcW w:w="7080" w:type="dxa"/>
            <w:gridSpan w:val="2"/>
            <w:vAlign w:val="center"/>
          </w:tcPr>
          <w:p w:rsidR="000252CD" w:rsidRDefault="000252CD">
            <w:pPr>
              <w:jc w:val="center"/>
              <w:rPr>
                <w:rFonts w:hint="eastAsia"/>
              </w:rPr>
            </w:pPr>
            <w:r>
              <w:rPr>
                <w:rFonts w:hint="eastAsia"/>
                <w:spacing w:val="80"/>
              </w:rPr>
              <w:t>キロ当たり補助対象経常費</w:t>
            </w:r>
            <w:r>
              <w:rPr>
                <w:rFonts w:hint="eastAsia"/>
              </w:rPr>
              <w:t>用</w:t>
            </w:r>
          </w:p>
        </w:tc>
      </w:tr>
      <w:tr w:rsidR="000252CD">
        <w:tblPrEx>
          <w:tblCellMar>
            <w:top w:w="0" w:type="dxa"/>
            <w:bottom w:w="0" w:type="dxa"/>
          </w:tblCellMar>
        </w:tblPrEx>
        <w:trPr>
          <w:cantSplit/>
          <w:trHeight w:val="840"/>
        </w:trPr>
        <w:tc>
          <w:tcPr>
            <w:tcW w:w="3360" w:type="dxa"/>
            <w:vMerge/>
            <w:vAlign w:val="bottom"/>
          </w:tcPr>
          <w:p w:rsidR="000252CD" w:rsidRDefault="000252CD">
            <w:pPr>
              <w:rPr>
                <w:rFonts w:hint="eastAsia"/>
              </w:rPr>
            </w:pPr>
          </w:p>
        </w:tc>
        <w:tc>
          <w:tcPr>
            <w:tcW w:w="3000" w:type="dxa"/>
            <w:vMerge/>
            <w:vAlign w:val="bottom"/>
          </w:tcPr>
          <w:p w:rsidR="000252CD" w:rsidRDefault="000252CD">
            <w:pPr>
              <w:rPr>
                <w:rFonts w:hint="eastAsia"/>
              </w:rPr>
            </w:pPr>
          </w:p>
        </w:tc>
        <w:tc>
          <w:tcPr>
            <w:tcW w:w="3120" w:type="dxa"/>
            <w:vAlign w:val="bottom"/>
          </w:tcPr>
          <w:p w:rsidR="000252CD" w:rsidRDefault="000252CD">
            <w:r>
              <w:rPr>
                <w:rFonts w:hint="eastAsia"/>
              </w:rPr>
              <w:t>(ウ)又は(エ)のいずれか少ない方の額</w:t>
            </w:r>
          </w:p>
          <w:p w:rsidR="000252CD" w:rsidRDefault="000252CD">
            <w:pPr>
              <w:jc w:val="right"/>
              <w:rPr>
                <w:rFonts w:hint="eastAsia"/>
              </w:rPr>
            </w:pPr>
            <w:r>
              <w:rPr>
                <w:rFonts w:hint="eastAsia"/>
              </w:rPr>
              <w:t>(オ)</w:t>
            </w:r>
          </w:p>
        </w:tc>
        <w:tc>
          <w:tcPr>
            <w:tcW w:w="3960" w:type="dxa"/>
            <w:tcBorders>
              <w:bottom w:val="single" w:sz="4" w:space="0" w:color="auto"/>
            </w:tcBorders>
            <w:vAlign w:val="bottom"/>
          </w:tcPr>
          <w:p w:rsidR="000252CD" w:rsidRDefault="000252CD">
            <w:r>
              <w:rPr>
                <w:rFonts w:hint="eastAsia"/>
              </w:rPr>
              <w:t>(ウ)の額が(エ)の額より少ない場合は、次式による額</w:t>
            </w:r>
          </w:p>
          <w:p w:rsidR="000252CD" w:rsidRDefault="000252CD">
            <w:pPr>
              <w:rPr>
                <w:rFonts w:hint="eastAsia"/>
              </w:rPr>
            </w:pPr>
            <w:r>
              <w:rPr>
                <w:rFonts w:hint="eastAsia"/>
              </w:rPr>
              <w:t>(ウ)＋0.10×（(エ)－(ウ)）　　　(カ)</w:t>
            </w:r>
          </w:p>
        </w:tc>
      </w:tr>
      <w:tr w:rsidR="000252CD">
        <w:tblPrEx>
          <w:tblCellMar>
            <w:top w:w="0" w:type="dxa"/>
            <w:bottom w:w="0" w:type="dxa"/>
          </w:tblCellMar>
        </w:tblPrEx>
        <w:trPr>
          <w:cantSplit/>
          <w:trHeight w:val="274"/>
        </w:trPr>
        <w:tc>
          <w:tcPr>
            <w:tcW w:w="3360" w:type="dxa"/>
            <w:vAlign w:val="center"/>
          </w:tcPr>
          <w:p w:rsidR="000252CD" w:rsidRDefault="000252CD">
            <w:pPr>
              <w:jc w:val="right"/>
              <w:rPr>
                <w:rFonts w:hint="eastAsia"/>
              </w:rPr>
            </w:pPr>
            <w:r>
              <w:rPr>
                <w:rFonts w:hint="eastAsia"/>
              </w:rPr>
              <w:t>円　　　　銭</w:t>
            </w:r>
          </w:p>
        </w:tc>
        <w:tc>
          <w:tcPr>
            <w:tcW w:w="3000" w:type="dxa"/>
            <w:vAlign w:val="center"/>
          </w:tcPr>
          <w:p w:rsidR="000252CD" w:rsidRDefault="000252CD">
            <w:pPr>
              <w:jc w:val="right"/>
              <w:rPr>
                <w:rFonts w:hint="eastAsia"/>
              </w:rPr>
            </w:pPr>
            <w:r>
              <w:rPr>
                <w:rFonts w:hint="eastAsia"/>
              </w:rPr>
              <w:t>円　　　　銭</w:t>
            </w:r>
          </w:p>
        </w:tc>
        <w:tc>
          <w:tcPr>
            <w:tcW w:w="3120" w:type="dxa"/>
            <w:vAlign w:val="center"/>
          </w:tcPr>
          <w:p w:rsidR="000252CD" w:rsidRDefault="000252CD">
            <w:pPr>
              <w:jc w:val="right"/>
              <w:rPr>
                <w:rFonts w:hint="eastAsia"/>
              </w:rPr>
            </w:pPr>
            <w:r>
              <w:rPr>
                <w:rFonts w:hint="eastAsia"/>
              </w:rPr>
              <w:t>円　　　　銭</w:t>
            </w:r>
          </w:p>
        </w:tc>
        <w:tc>
          <w:tcPr>
            <w:tcW w:w="3960" w:type="dxa"/>
            <w:vAlign w:val="center"/>
          </w:tcPr>
          <w:p w:rsidR="000252CD" w:rsidRDefault="000252CD">
            <w:pPr>
              <w:jc w:val="right"/>
              <w:rPr>
                <w:rFonts w:hint="eastAsia"/>
              </w:rPr>
            </w:pPr>
            <w:r>
              <w:rPr>
                <w:rFonts w:hint="eastAsia"/>
              </w:rPr>
              <w:t>円　　　　銭</w:t>
            </w:r>
          </w:p>
        </w:tc>
      </w:tr>
    </w:tbl>
    <w:p w:rsidR="000252CD" w:rsidRDefault="000252CD">
      <w:pPr>
        <w:spacing w:after="120"/>
        <w:ind w:firstLineChars="100" w:firstLine="210"/>
        <w:rPr>
          <w:rFonts w:hint="eastAsia"/>
        </w:rPr>
      </w:pPr>
      <w:r>
        <w:rPr>
          <w:rFonts w:hint="eastAsia"/>
        </w:rPr>
        <w:lastRenderedPageBreak/>
        <w:t>(２)　代替バス・キロ当たり補助対象経常費用（法第21条に係るもの）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9"/>
        <w:gridCol w:w="3051"/>
        <w:gridCol w:w="3120"/>
        <w:gridCol w:w="3960"/>
      </w:tblGrid>
      <w:tr w:rsidR="000252CD">
        <w:tblPrEx>
          <w:tblCellMar>
            <w:top w:w="0" w:type="dxa"/>
            <w:bottom w:w="0" w:type="dxa"/>
          </w:tblCellMar>
        </w:tblPrEx>
        <w:trPr>
          <w:cantSplit/>
          <w:trHeight w:val="280"/>
        </w:trPr>
        <w:tc>
          <w:tcPr>
            <w:tcW w:w="3309" w:type="dxa"/>
            <w:vMerge w:val="restart"/>
            <w:vAlign w:val="bottom"/>
          </w:tcPr>
          <w:p w:rsidR="000252CD" w:rsidRDefault="000252CD">
            <w:r>
              <w:rPr>
                <w:rFonts w:hint="eastAsia"/>
              </w:rPr>
              <w:t>代替バス事業者キロ当たり</w:t>
            </w:r>
          </w:p>
          <w:p w:rsidR="000252CD" w:rsidRDefault="000252CD">
            <w:r>
              <w:rPr>
                <w:rFonts w:hint="eastAsia"/>
              </w:rPr>
              <w:t>経常費用(実績)</w:t>
            </w:r>
          </w:p>
          <w:p w:rsidR="000252CD" w:rsidRDefault="000252CD">
            <w:pPr>
              <w:jc w:val="right"/>
            </w:pPr>
            <w:r>
              <w:rPr>
                <w:rFonts w:hint="eastAsia"/>
              </w:rPr>
              <w:t>(ウ</w:t>
            </w:r>
            <w:r>
              <w:t>’</w:t>
            </w:r>
            <w:r>
              <w:rPr>
                <w:rFonts w:hint="eastAsia"/>
              </w:rPr>
              <w:t>)</w:t>
            </w:r>
          </w:p>
          <w:p w:rsidR="000252CD" w:rsidRDefault="000252CD">
            <w:pPr>
              <w:jc w:val="center"/>
              <w:rPr>
                <w:rFonts w:hint="eastAsia"/>
              </w:rPr>
            </w:pPr>
            <w:r>
              <w:rPr>
                <w:rFonts w:hint="eastAsia"/>
              </w:rPr>
              <w:t>(ア</w:t>
            </w:r>
            <w:r>
              <w:t>’</w:t>
            </w:r>
            <w:r>
              <w:rPr>
                <w:rFonts w:hint="eastAsia"/>
                <w:spacing w:val="210"/>
              </w:rPr>
              <w:t>)÷</w:t>
            </w:r>
            <w:r>
              <w:rPr>
                <w:rFonts w:hint="eastAsia"/>
              </w:rPr>
              <w:t>(イ</w:t>
            </w:r>
            <w:r>
              <w:t>’</w:t>
            </w:r>
            <w:r>
              <w:rPr>
                <w:rFonts w:hint="eastAsia"/>
              </w:rPr>
              <w:t>)</w:t>
            </w:r>
          </w:p>
        </w:tc>
        <w:tc>
          <w:tcPr>
            <w:tcW w:w="3051" w:type="dxa"/>
            <w:vMerge w:val="restart"/>
            <w:vAlign w:val="bottom"/>
          </w:tcPr>
          <w:p w:rsidR="000252CD" w:rsidRDefault="000252CD">
            <w:pPr>
              <w:rPr>
                <w:rFonts w:hint="eastAsia"/>
              </w:rPr>
            </w:pPr>
            <w:r>
              <w:rPr>
                <w:rFonts w:hint="eastAsia"/>
              </w:rPr>
              <w:t>地域キロ当たり標準経常費用</w:t>
            </w:r>
          </w:p>
          <w:p w:rsidR="000252CD" w:rsidRDefault="000252CD">
            <w:pPr>
              <w:rPr>
                <w:rFonts w:hint="eastAsia"/>
              </w:rPr>
            </w:pPr>
          </w:p>
          <w:p w:rsidR="000252CD" w:rsidRDefault="000252CD"/>
          <w:p w:rsidR="000252CD" w:rsidRDefault="000252CD">
            <w:pPr>
              <w:jc w:val="right"/>
              <w:rPr>
                <w:rFonts w:hint="eastAsia"/>
              </w:rPr>
            </w:pPr>
            <w:r>
              <w:rPr>
                <w:rFonts w:hint="eastAsia"/>
              </w:rPr>
              <w:t>(エ</w:t>
            </w:r>
            <w:r>
              <w:t>’</w:t>
            </w:r>
            <w:r>
              <w:rPr>
                <w:rFonts w:hint="eastAsia"/>
              </w:rPr>
              <w:t>)</w:t>
            </w:r>
          </w:p>
        </w:tc>
        <w:tc>
          <w:tcPr>
            <w:tcW w:w="7080" w:type="dxa"/>
            <w:gridSpan w:val="2"/>
            <w:vAlign w:val="center"/>
          </w:tcPr>
          <w:p w:rsidR="000252CD" w:rsidRDefault="000252CD">
            <w:pPr>
              <w:jc w:val="center"/>
              <w:rPr>
                <w:rFonts w:hint="eastAsia"/>
              </w:rPr>
            </w:pPr>
            <w:r>
              <w:rPr>
                <w:rFonts w:hint="eastAsia"/>
                <w:spacing w:val="80"/>
              </w:rPr>
              <w:t>キロ当たり補助対象経常費</w:t>
            </w:r>
            <w:r>
              <w:rPr>
                <w:rFonts w:hint="eastAsia"/>
              </w:rPr>
              <w:t>用</w:t>
            </w:r>
          </w:p>
        </w:tc>
      </w:tr>
      <w:tr w:rsidR="000252CD">
        <w:tblPrEx>
          <w:tblCellMar>
            <w:top w:w="0" w:type="dxa"/>
            <w:bottom w:w="0" w:type="dxa"/>
          </w:tblCellMar>
        </w:tblPrEx>
        <w:trPr>
          <w:cantSplit/>
          <w:trHeight w:val="840"/>
        </w:trPr>
        <w:tc>
          <w:tcPr>
            <w:tcW w:w="3309" w:type="dxa"/>
            <w:vMerge/>
          </w:tcPr>
          <w:p w:rsidR="000252CD" w:rsidRDefault="000252CD">
            <w:pPr>
              <w:rPr>
                <w:rFonts w:hint="eastAsia"/>
              </w:rPr>
            </w:pPr>
          </w:p>
        </w:tc>
        <w:tc>
          <w:tcPr>
            <w:tcW w:w="3051" w:type="dxa"/>
            <w:vMerge/>
          </w:tcPr>
          <w:p w:rsidR="000252CD" w:rsidRDefault="000252CD">
            <w:pPr>
              <w:rPr>
                <w:rFonts w:hint="eastAsia"/>
              </w:rPr>
            </w:pPr>
          </w:p>
        </w:tc>
        <w:tc>
          <w:tcPr>
            <w:tcW w:w="3120" w:type="dxa"/>
            <w:vAlign w:val="bottom"/>
          </w:tcPr>
          <w:p w:rsidR="000252CD" w:rsidRDefault="000252CD">
            <w:r>
              <w:rPr>
                <w:rFonts w:hint="eastAsia"/>
              </w:rPr>
              <w:t>(ウ</w:t>
            </w:r>
            <w:r>
              <w:t>’</w:t>
            </w:r>
            <w:r>
              <w:rPr>
                <w:rFonts w:hint="eastAsia"/>
              </w:rPr>
              <w:t>)又は(エ</w:t>
            </w:r>
            <w:r>
              <w:t>’</w:t>
            </w:r>
            <w:r>
              <w:rPr>
                <w:rFonts w:hint="eastAsia"/>
              </w:rPr>
              <w:t>)のいずれか少ない方の額</w:t>
            </w:r>
          </w:p>
          <w:p w:rsidR="000252CD" w:rsidRDefault="000252CD">
            <w:pPr>
              <w:jc w:val="right"/>
              <w:rPr>
                <w:rFonts w:hint="eastAsia"/>
              </w:rPr>
            </w:pPr>
            <w:r>
              <w:rPr>
                <w:rFonts w:hint="eastAsia"/>
              </w:rPr>
              <w:t>(オ</w:t>
            </w:r>
            <w:r>
              <w:t>’</w:t>
            </w:r>
            <w:r>
              <w:rPr>
                <w:rFonts w:hint="eastAsia"/>
              </w:rPr>
              <w:t>)</w:t>
            </w:r>
          </w:p>
        </w:tc>
        <w:tc>
          <w:tcPr>
            <w:tcW w:w="3960" w:type="dxa"/>
            <w:tcBorders>
              <w:bottom w:val="single" w:sz="4" w:space="0" w:color="auto"/>
            </w:tcBorders>
            <w:vAlign w:val="bottom"/>
          </w:tcPr>
          <w:p w:rsidR="000252CD" w:rsidRDefault="000252CD">
            <w:r>
              <w:rPr>
                <w:rFonts w:hint="eastAsia"/>
              </w:rPr>
              <w:t>(ウ</w:t>
            </w:r>
            <w:r>
              <w:t>’</w:t>
            </w:r>
            <w:r>
              <w:rPr>
                <w:rFonts w:hint="eastAsia"/>
              </w:rPr>
              <w:t>)</w:t>
            </w:r>
            <w:r>
              <w:rPr>
                <w:rFonts w:hint="eastAsia"/>
                <w:spacing w:val="6"/>
              </w:rPr>
              <w:t>の額</w:t>
            </w:r>
            <w:r>
              <w:rPr>
                <w:rFonts w:hint="eastAsia"/>
              </w:rPr>
              <w:t>が(エ</w:t>
            </w:r>
            <w:r>
              <w:t>’</w:t>
            </w:r>
            <w:r>
              <w:rPr>
                <w:rFonts w:hint="eastAsia"/>
              </w:rPr>
              <w:t>)</w:t>
            </w:r>
            <w:r>
              <w:rPr>
                <w:rFonts w:hint="eastAsia"/>
                <w:spacing w:val="6"/>
              </w:rPr>
              <w:t>の額より少ない場</w:t>
            </w:r>
            <w:r>
              <w:rPr>
                <w:rFonts w:hint="eastAsia"/>
              </w:rPr>
              <w:t>合は、次式による額</w:t>
            </w:r>
          </w:p>
          <w:p w:rsidR="000252CD" w:rsidRDefault="000252CD">
            <w:pPr>
              <w:rPr>
                <w:rFonts w:hint="eastAsia"/>
              </w:rPr>
            </w:pPr>
            <w:r>
              <w:rPr>
                <w:rFonts w:hint="eastAsia"/>
              </w:rPr>
              <w:t>(ウ</w:t>
            </w:r>
            <w:r>
              <w:t>’</w:t>
            </w:r>
            <w:r>
              <w:rPr>
                <w:rFonts w:hint="eastAsia"/>
              </w:rPr>
              <w:t>)＋0.10×（(エ</w:t>
            </w:r>
            <w:r>
              <w:t>’</w:t>
            </w:r>
            <w:r>
              <w:rPr>
                <w:rFonts w:hint="eastAsia"/>
              </w:rPr>
              <w:t>)－(ウ</w:t>
            </w:r>
            <w:r>
              <w:t>’</w:t>
            </w:r>
            <w:r>
              <w:rPr>
                <w:rFonts w:hint="eastAsia"/>
              </w:rPr>
              <w:t>)）　　(カ</w:t>
            </w:r>
            <w:r>
              <w:t>’</w:t>
            </w:r>
            <w:r>
              <w:rPr>
                <w:rFonts w:hint="eastAsia"/>
              </w:rPr>
              <w:t>)</w:t>
            </w:r>
          </w:p>
        </w:tc>
      </w:tr>
      <w:tr w:rsidR="000252CD">
        <w:tblPrEx>
          <w:tblCellMar>
            <w:top w:w="0" w:type="dxa"/>
            <w:bottom w:w="0" w:type="dxa"/>
          </w:tblCellMar>
        </w:tblPrEx>
        <w:trPr>
          <w:cantSplit/>
          <w:trHeight w:val="400"/>
        </w:trPr>
        <w:tc>
          <w:tcPr>
            <w:tcW w:w="3309" w:type="dxa"/>
            <w:vAlign w:val="center"/>
          </w:tcPr>
          <w:p w:rsidR="000252CD" w:rsidRDefault="000252CD">
            <w:pPr>
              <w:jc w:val="right"/>
              <w:rPr>
                <w:rFonts w:hint="eastAsia"/>
              </w:rPr>
            </w:pPr>
            <w:r>
              <w:rPr>
                <w:rFonts w:hint="eastAsia"/>
              </w:rPr>
              <w:t>円　　　　銭</w:t>
            </w:r>
          </w:p>
        </w:tc>
        <w:tc>
          <w:tcPr>
            <w:tcW w:w="3051" w:type="dxa"/>
            <w:vAlign w:val="center"/>
          </w:tcPr>
          <w:p w:rsidR="000252CD" w:rsidRDefault="000252CD">
            <w:pPr>
              <w:jc w:val="right"/>
              <w:rPr>
                <w:rFonts w:hint="eastAsia"/>
              </w:rPr>
            </w:pPr>
            <w:r>
              <w:rPr>
                <w:rFonts w:hint="eastAsia"/>
              </w:rPr>
              <w:t>円　　　　銭</w:t>
            </w:r>
          </w:p>
        </w:tc>
        <w:tc>
          <w:tcPr>
            <w:tcW w:w="3120" w:type="dxa"/>
            <w:vAlign w:val="center"/>
          </w:tcPr>
          <w:p w:rsidR="000252CD" w:rsidRDefault="000252CD">
            <w:pPr>
              <w:jc w:val="right"/>
              <w:rPr>
                <w:rFonts w:hint="eastAsia"/>
              </w:rPr>
            </w:pPr>
            <w:r>
              <w:rPr>
                <w:rFonts w:hint="eastAsia"/>
              </w:rPr>
              <w:t>円　　　　銭</w:t>
            </w:r>
          </w:p>
        </w:tc>
        <w:tc>
          <w:tcPr>
            <w:tcW w:w="3960" w:type="dxa"/>
            <w:vAlign w:val="center"/>
          </w:tcPr>
          <w:p w:rsidR="000252CD" w:rsidRDefault="000252CD">
            <w:pPr>
              <w:jc w:val="right"/>
              <w:rPr>
                <w:rFonts w:hint="eastAsia"/>
              </w:rPr>
            </w:pPr>
            <w:r>
              <w:rPr>
                <w:rFonts w:hint="eastAsia"/>
              </w:rPr>
              <w:t>円　　　　銭</w:t>
            </w:r>
          </w:p>
        </w:tc>
      </w:tr>
    </w:tbl>
    <w:p w:rsidR="000252CD" w:rsidRDefault="000252CD">
      <w:pPr>
        <w:spacing w:before="120" w:after="120"/>
        <w:rPr>
          <w:rFonts w:hint="eastAsia"/>
        </w:rPr>
      </w:pPr>
      <w:r>
        <w:rPr>
          <w:rFonts w:hint="eastAsia"/>
        </w:rPr>
        <w:t>５　補助金交付申請に係る運行系統の概要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8"/>
        <w:gridCol w:w="1272"/>
        <w:gridCol w:w="1320"/>
        <w:gridCol w:w="1320"/>
        <w:gridCol w:w="840"/>
        <w:gridCol w:w="1080"/>
        <w:gridCol w:w="1080"/>
        <w:gridCol w:w="2100"/>
        <w:gridCol w:w="1380"/>
        <w:gridCol w:w="960"/>
        <w:gridCol w:w="1440"/>
      </w:tblGrid>
      <w:tr w:rsidR="000252CD">
        <w:tblPrEx>
          <w:tblCellMar>
            <w:top w:w="0" w:type="dxa"/>
            <w:bottom w:w="0" w:type="dxa"/>
          </w:tblCellMar>
        </w:tblPrEx>
        <w:trPr>
          <w:cantSplit/>
          <w:trHeight w:val="840"/>
        </w:trPr>
        <w:tc>
          <w:tcPr>
            <w:tcW w:w="648" w:type="dxa"/>
            <w:vAlign w:val="center"/>
          </w:tcPr>
          <w:p w:rsidR="000252CD" w:rsidRDefault="000252CD">
            <w:pPr>
              <w:jc w:val="distribute"/>
              <w:rPr>
                <w:rFonts w:hint="eastAsia"/>
              </w:rPr>
            </w:pPr>
            <w:r>
              <w:rPr>
                <w:rFonts w:hint="eastAsia"/>
              </w:rPr>
              <w:t>申請番号</w:t>
            </w:r>
          </w:p>
        </w:tc>
        <w:tc>
          <w:tcPr>
            <w:tcW w:w="1272" w:type="dxa"/>
            <w:vAlign w:val="center"/>
          </w:tcPr>
          <w:p w:rsidR="000252CD" w:rsidRDefault="000252CD">
            <w:pPr>
              <w:jc w:val="distribute"/>
              <w:rPr>
                <w:rFonts w:hint="eastAsia"/>
              </w:rPr>
            </w:pPr>
            <w:r>
              <w:rPr>
                <w:rFonts w:hint="eastAsia"/>
              </w:rPr>
              <w:t>法４条・法第21条の別</w:t>
            </w:r>
          </w:p>
        </w:tc>
        <w:tc>
          <w:tcPr>
            <w:tcW w:w="1320" w:type="dxa"/>
            <w:vAlign w:val="center"/>
          </w:tcPr>
          <w:p w:rsidR="000252CD" w:rsidRDefault="000252CD">
            <w:pPr>
              <w:jc w:val="center"/>
              <w:rPr>
                <w:rFonts w:hint="eastAsia"/>
              </w:rPr>
            </w:pPr>
            <w:r>
              <w:rPr>
                <w:rFonts w:hint="eastAsia"/>
              </w:rPr>
              <w:t>運行系統名</w:t>
            </w:r>
          </w:p>
        </w:tc>
        <w:tc>
          <w:tcPr>
            <w:tcW w:w="1320" w:type="dxa"/>
            <w:vAlign w:val="center"/>
          </w:tcPr>
          <w:p w:rsidR="000252CD" w:rsidRDefault="000252CD">
            <w:pPr>
              <w:jc w:val="distribute"/>
              <w:rPr>
                <w:rFonts w:hint="eastAsia"/>
              </w:rPr>
            </w:pPr>
            <w:r>
              <w:rPr>
                <w:rFonts w:hint="eastAsia"/>
              </w:rPr>
              <w:t>起点・終点（経由地）</w:t>
            </w:r>
          </w:p>
        </w:tc>
        <w:tc>
          <w:tcPr>
            <w:tcW w:w="840" w:type="dxa"/>
            <w:vAlign w:val="center"/>
          </w:tcPr>
          <w:p w:rsidR="000252CD" w:rsidRDefault="000252CD">
            <w:pPr>
              <w:jc w:val="distribute"/>
            </w:pPr>
            <w:r>
              <w:rPr>
                <w:rFonts w:hint="eastAsia"/>
                <w:spacing w:val="105"/>
              </w:rPr>
              <w:t>系</w:t>
            </w:r>
            <w:r>
              <w:rPr>
                <w:rFonts w:hint="eastAsia"/>
              </w:rPr>
              <w:t>統キロ程</w:t>
            </w:r>
          </w:p>
          <w:p w:rsidR="000252CD" w:rsidRDefault="000252CD">
            <w:pPr>
              <w:jc w:val="right"/>
              <w:rPr>
                <w:rFonts w:hint="eastAsia"/>
              </w:rPr>
            </w:pPr>
            <w:r>
              <w:rPr>
                <w:rFonts w:hint="eastAsia"/>
              </w:rPr>
              <w:t>(キ)</w:t>
            </w:r>
          </w:p>
        </w:tc>
        <w:tc>
          <w:tcPr>
            <w:tcW w:w="1080" w:type="dxa"/>
            <w:vAlign w:val="center"/>
          </w:tcPr>
          <w:p w:rsidR="000252CD" w:rsidRDefault="000252CD">
            <w:pPr>
              <w:jc w:val="distribute"/>
              <w:rPr>
                <w:rFonts w:hint="eastAsia"/>
              </w:rPr>
            </w:pPr>
            <w:r>
              <w:rPr>
                <w:rFonts w:hint="eastAsia"/>
              </w:rPr>
              <w:t>県外区間走行キロ</w:t>
            </w:r>
            <w:r>
              <w:rPr>
                <w:rFonts w:hint="eastAsia"/>
                <w:spacing w:val="20"/>
              </w:rPr>
              <w:t>程</w:t>
            </w:r>
            <w:r>
              <w:rPr>
                <w:rFonts w:hint="eastAsia"/>
              </w:rPr>
              <w:t xml:space="preserve">　(ク)</w:t>
            </w:r>
          </w:p>
        </w:tc>
        <w:tc>
          <w:tcPr>
            <w:tcW w:w="1080" w:type="dxa"/>
            <w:vAlign w:val="center"/>
          </w:tcPr>
          <w:p w:rsidR="000252CD" w:rsidRDefault="000252CD">
            <w:pPr>
              <w:jc w:val="distribute"/>
            </w:pPr>
            <w:r>
              <w:rPr>
                <w:rFonts w:hint="eastAsia"/>
              </w:rPr>
              <w:t>実車走行キロ程</w:t>
            </w:r>
          </w:p>
          <w:p w:rsidR="000252CD" w:rsidRDefault="000252CD">
            <w:pPr>
              <w:jc w:val="right"/>
              <w:rPr>
                <w:rFonts w:hint="eastAsia"/>
              </w:rPr>
            </w:pPr>
            <w:r>
              <w:rPr>
                <w:rFonts w:hint="eastAsia"/>
              </w:rPr>
              <w:t>(ケ)</w:t>
            </w:r>
          </w:p>
        </w:tc>
        <w:tc>
          <w:tcPr>
            <w:tcW w:w="2100" w:type="dxa"/>
            <w:vAlign w:val="center"/>
          </w:tcPr>
          <w:p w:rsidR="000252CD" w:rsidRDefault="000252CD">
            <w:pPr>
              <w:jc w:val="center"/>
            </w:pPr>
            <w:r>
              <w:rPr>
                <w:rFonts w:hint="eastAsia"/>
              </w:rPr>
              <w:t>補助対象キロ</w:t>
            </w:r>
            <w:r>
              <w:rPr>
                <w:rFonts w:hint="eastAsia"/>
                <w:spacing w:val="6"/>
              </w:rPr>
              <w:t>程</w:t>
            </w:r>
            <w:r>
              <w:rPr>
                <w:rFonts w:hint="eastAsia"/>
              </w:rPr>
              <w:t>(コ)</w:t>
            </w:r>
          </w:p>
          <w:p w:rsidR="000252CD" w:rsidRDefault="000252CD">
            <w:pPr>
              <w:jc w:val="center"/>
              <w:rPr>
                <w:rFonts w:hint="eastAsia"/>
              </w:rPr>
            </w:pPr>
            <w:r>
              <w:rPr>
                <w:rFonts w:hint="eastAsia"/>
              </w:rPr>
              <w:t>(ケ)－(ク)</w:t>
            </w:r>
          </w:p>
        </w:tc>
        <w:tc>
          <w:tcPr>
            <w:tcW w:w="1380" w:type="dxa"/>
            <w:vAlign w:val="center"/>
          </w:tcPr>
          <w:p w:rsidR="000252CD" w:rsidRDefault="000252CD">
            <w:pPr>
              <w:jc w:val="center"/>
            </w:pPr>
            <w:r>
              <w:rPr>
                <w:rFonts w:hint="eastAsia"/>
                <w:spacing w:val="56"/>
              </w:rPr>
              <w:t>経常費</w:t>
            </w:r>
            <w:r>
              <w:rPr>
                <w:rFonts w:hint="eastAsia"/>
              </w:rPr>
              <w:t>用</w:t>
            </w:r>
          </w:p>
          <w:p w:rsidR="000252CD" w:rsidRDefault="000252CD">
            <w:pPr>
              <w:jc w:val="center"/>
              <w:rPr>
                <w:rFonts w:hint="eastAsia"/>
              </w:rPr>
            </w:pPr>
            <w:r>
              <w:rPr>
                <w:rFonts w:hint="eastAsia"/>
              </w:rPr>
              <w:t>（実績</w:t>
            </w:r>
            <w:r>
              <w:rPr>
                <w:rFonts w:hint="eastAsia"/>
                <w:spacing w:val="27"/>
              </w:rPr>
              <w:t>）</w:t>
            </w:r>
            <w:r>
              <w:rPr>
                <w:rFonts w:hint="eastAsia"/>
              </w:rPr>
              <w:t>(サ)</w:t>
            </w:r>
          </w:p>
        </w:tc>
        <w:tc>
          <w:tcPr>
            <w:tcW w:w="960" w:type="dxa"/>
            <w:vAlign w:val="center"/>
          </w:tcPr>
          <w:p w:rsidR="000252CD" w:rsidRDefault="000252CD">
            <w:pPr>
              <w:jc w:val="distribute"/>
              <w:rPr>
                <w:rFonts w:hint="eastAsia"/>
              </w:rPr>
            </w:pPr>
            <w:r>
              <w:rPr>
                <w:rFonts w:hint="eastAsia"/>
                <w:spacing w:val="16"/>
              </w:rPr>
              <w:t>経常</w:t>
            </w:r>
            <w:r>
              <w:rPr>
                <w:rFonts w:hint="eastAsia"/>
              </w:rPr>
              <w:t>収</w:t>
            </w:r>
            <w:r>
              <w:rPr>
                <w:rFonts w:hint="eastAsia"/>
                <w:spacing w:val="66"/>
              </w:rPr>
              <w:t>益</w:t>
            </w:r>
            <w:r>
              <w:rPr>
                <w:rFonts w:hint="eastAsia"/>
              </w:rPr>
              <w:t>(シ)</w:t>
            </w:r>
          </w:p>
        </w:tc>
        <w:tc>
          <w:tcPr>
            <w:tcW w:w="1440" w:type="dxa"/>
            <w:tcBorders>
              <w:bottom w:val="single" w:sz="4" w:space="0" w:color="auto"/>
            </w:tcBorders>
            <w:vAlign w:val="center"/>
          </w:tcPr>
          <w:p w:rsidR="000252CD" w:rsidRDefault="000252CD">
            <w:pPr>
              <w:jc w:val="center"/>
            </w:pPr>
            <w:r>
              <w:rPr>
                <w:rFonts w:hint="eastAsia"/>
                <w:spacing w:val="98"/>
              </w:rPr>
              <w:t>差額</w:t>
            </w:r>
            <w:r>
              <w:rPr>
                <w:rFonts w:hint="eastAsia"/>
              </w:rPr>
              <w:t>(ス)</w:t>
            </w:r>
          </w:p>
          <w:p w:rsidR="000252CD" w:rsidRDefault="000252CD">
            <w:pPr>
              <w:jc w:val="center"/>
              <w:rPr>
                <w:rFonts w:hint="eastAsia"/>
              </w:rPr>
            </w:pPr>
            <w:r>
              <w:rPr>
                <w:rFonts w:hint="eastAsia"/>
              </w:rPr>
              <w:t>(サ)－(シ)</w:t>
            </w:r>
          </w:p>
        </w:tc>
      </w:tr>
      <w:tr w:rsidR="000252CD">
        <w:tblPrEx>
          <w:tblCellMar>
            <w:top w:w="0" w:type="dxa"/>
            <w:bottom w:w="0" w:type="dxa"/>
          </w:tblCellMar>
        </w:tblPrEx>
        <w:trPr>
          <w:trHeight w:val="400"/>
        </w:trPr>
        <w:tc>
          <w:tcPr>
            <w:tcW w:w="648" w:type="dxa"/>
          </w:tcPr>
          <w:p w:rsidR="000252CD" w:rsidRDefault="000252CD">
            <w:pPr>
              <w:rPr>
                <w:rFonts w:hint="eastAsia"/>
              </w:rPr>
            </w:pPr>
          </w:p>
        </w:tc>
        <w:tc>
          <w:tcPr>
            <w:tcW w:w="1272" w:type="dxa"/>
          </w:tcPr>
          <w:p w:rsidR="000252CD" w:rsidRDefault="000252CD">
            <w:pPr>
              <w:rPr>
                <w:rFonts w:hint="eastAsia"/>
              </w:rPr>
            </w:pPr>
          </w:p>
        </w:tc>
        <w:tc>
          <w:tcPr>
            <w:tcW w:w="1320" w:type="dxa"/>
          </w:tcPr>
          <w:p w:rsidR="000252CD" w:rsidRDefault="000252CD">
            <w:pPr>
              <w:rPr>
                <w:rFonts w:hint="eastAsia"/>
              </w:rPr>
            </w:pPr>
          </w:p>
        </w:tc>
        <w:tc>
          <w:tcPr>
            <w:tcW w:w="1320" w:type="dxa"/>
          </w:tcPr>
          <w:p w:rsidR="000252CD" w:rsidRDefault="000252CD">
            <w:pPr>
              <w:rPr>
                <w:rFonts w:hint="eastAsia"/>
              </w:rPr>
            </w:pPr>
          </w:p>
        </w:tc>
        <w:tc>
          <w:tcPr>
            <w:tcW w:w="840" w:type="dxa"/>
            <w:vAlign w:val="center"/>
          </w:tcPr>
          <w:p w:rsidR="000252CD" w:rsidRDefault="000252CD">
            <w:pPr>
              <w:jc w:val="right"/>
              <w:rPr>
                <w:rFonts w:hint="eastAsia"/>
              </w:rPr>
            </w:pPr>
            <w:r>
              <w:rPr>
                <w:rFonts w:hint="eastAsia"/>
              </w:rPr>
              <w:t>km</w:t>
            </w:r>
          </w:p>
        </w:tc>
        <w:tc>
          <w:tcPr>
            <w:tcW w:w="1080" w:type="dxa"/>
            <w:vAlign w:val="center"/>
          </w:tcPr>
          <w:p w:rsidR="000252CD" w:rsidRDefault="000252CD">
            <w:pPr>
              <w:jc w:val="right"/>
              <w:rPr>
                <w:rFonts w:hint="eastAsia"/>
              </w:rPr>
            </w:pPr>
            <w:r>
              <w:rPr>
                <w:rFonts w:hint="eastAsia"/>
              </w:rPr>
              <w:t>km</w:t>
            </w:r>
          </w:p>
        </w:tc>
        <w:tc>
          <w:tcPr>
            <w:tcW w:w="1080" w:type="dxa"/>
            <w:vAlign w:val="center"/>
          </w:tcPr>
          <w:p w:rsidR="000252CD" w:rsidRDefault="000252CD">
            <w:pPr>
              <w:jc w:val="right"/>
              <w:rPr>
                <w:rFonts w:hint="eastAsia"/>
              </w:rPr>
            </w:pPr>
            <w:r>
              <w:rPr>
                <w:rFonts w:hint="eastAsia"/>
              </w:rPr>
              <w:t>km</w:t>
            </w:r>
          </w:p>
        </w:tc>
        <w:tc>
          <w:tcPr>
            <w:tcW w:w="2100" w:type="dxa"/>
            <w:vAlign w:val="center"/>
          </w:tcPr>
          <w:p w:rsidR="000252CD" w:rsidRDefault="000252CD">
            <w:pPr>
              <w:jc w:val="right"/>
              <w:rPr>
                <w:rFonts w:hint="eastAsia"/>
              </w:rPr>
            </w:pPr>
            <w:r>
              <w:rPr>
                <w:rFonts w:hint="eastAsia"/>
              </w:rPr>
              <w:t>km</w:t>
            </w:r>
          </w:p>
        </w:tc>
        <w:tc>
          <w:tcPr>
            <w:tcW w:w="1380" w:type="dxa"/>
            <w:vAlign w:val="center"/>
          </w:tcPr>
          <w:p w:rsidR="000252CD" w:rsidRDefault="000252CD">
            <w:pPr>
              <w:jc w:val="right"/>
              <w:rPr>
                <w:rFonts w:hint="eastAsia"/>
              </w:rPr>
            </w:pPr>
            <w:r>
              <w:rPr>
                <w:rFonts w:hint="eastAsia"/>
              </w:rPr>
              <w:t>円</w:t>
            </w:r>
          </w:p>
        </w:tc>
        <w:tc>
          <w:tcPr>
            <w:tcW w:w="960" w:type="dxa"/>
            <w:vAlign w:val="center"/>
          </w:tcPr>
          <w:p w:rsidR="000252CD" w:rsidRDefault="000252CD">
            <w:pPr>
              <w:jc w:val="right"/>
              <w:rPr>
                <w:rFonts w:hint="eastAsia"/>
              </w:rPr>
            </w:pPr>
            <w:r>
              <w:rPr>
                <w:rFonts w:hint="eastAsia"/>
              </w:rPr>
              <w:t>円</w:t>
            </w:r>
          </w:p>
        </w:tc>
        <w:tc>
          <w:tcPr>
            <w:tcW w:w="1440" w:type="dxa"/>
            <w:vAlign w:val="center"/>
          </w:tcPr>
          <w:p w:rsidR="000252CD" w:rsidRDefault="000252CD">
            <w:pPr>
              <w:jc w:val="right"/>
              <w:rPr>
                <w:rFonts w:hint="eastAsia"/>
              </w:rPr>
            </w:pPr>
            <w:r>
              <w:rPr>
                <w:rFonts w:hint="eastAsia"/>
              </w:rPr>
              <w:t>円</w:t>
            </w:r>
          </w:p>
        </w:tc>
      </w:tr>
      <w:tr w:rsidR="000252CD">
        <w:tblPrEx>
          <w:tblCellMar>
            <w:top w:w="0" w:type="dxa"/>
            <w:bottom w:w="0" w:type="dxa"/>
          </w:tblCellMar>
        </w:tblPrEx>
        <w:trPr>
          <w:trHeight w:val="400"/>
        </w:trPr>
        <w:tc>
          <w:tcPr>
            <w:tcW w:w="648" w:type="dxa"/>
          </w:tcPr>
          <w:p w:rsidR="000252CD" w:rsidRDefault="000252CD">
            <w:pPr>
              <w:rPr>
                <w:rFonts w:hint="eastAsia"/>
              </w:rPr>
            </w:pPr>
          </w:p>
        </w:tc>
        <w:tc>
          <w:tcPr>
            <w:tcW w:w="1272" w:type="dxa"/>
          </w:tcPr>
          <w:p w:rsidR="000252CD" w:rsidRDefault="000252CD">
            <w:pPr>
              <w:rPr>
                <w:rFonts w:hint="eastAsia"/>
              </w:rPr>
            </w:pPr>
          </w:p>
        </w:tc>
        <w:tc>
          <w:tcPr>
            <w:tcW w:w="1320" w:type="dxa"/>
          </w:tcPr>
          <w:p w:rsidR="000252CD" w:rsidRDefault="000252CD">
            <w:pPr>
              <w:rPr>
                <w:rFonts w:hint="eastAsia"/>
              </w:rPr>
            </w:pPr>
          </w:p>
        </w:tc>
        <w:tc>
          <w:tcPr>
            <w:tcW w:w="1320" w:type="dxa"/>
          </w:tcPr>
          <w:p w:rsidR="000252CD" w:rsidRDefault="000252CD">
            <w:pPr>
              <w:rPr>
                <w:rFonts w:hint="eastAsia"/>
              </w:rPr>
            </w:pPr>
          </w:p>
        </w:tc>
        <w:tc>
          <w:tcPr>
            <w:tcW w:w="840" w:type="dxa"/>
          </w:tcPr>
          <w:p w:rsidR="000252CD" w:rsidRDefault="000252CD">
            <w:pPr>
              <w:rPr>
                <w:rFonts w:hint="eastAsia"/>
              </w:rPr>
            </w:pPr>
          </w:p>
        </w:tc>
        <w:tc>
          <w:tcPr>
            <w:tcW w:w="1080" w:type="dxa"/>
          </w:tcPr>
          <w:p w:rsidR="000252CD" w:rsidRDefault="000252CD">
            <w:pPr>
              <w:rPr>
                <w:rFonts w:hint="eastAsia"/>
              </w:rPr>
            </w:pPr>
          </w:p>
        </w:tc>
        <w:tc>
          <w:tcPr>
            <w:tcW w:w="1080" w:type="dxa"/>
          </w:tcPr>
          <w:p w:rsidR="000252CD" w:rsidRDefault="000252CD">
            <w:pPr>
              <w:rPr>
                <w:rFonts w:hint="eastAsia"/>
              </w:rPr>
            </w:pPr>
          </w:p>
        </w:tc>
        <w:tc>
          <w:tcPr>
            <w:tcW w:w="2100" w:type="dxa"/>
          </w:tcPr>
          <w:p w:rsidR="000252CD" w:rsidRDefault="000252CD">
            <w:pPr>
              <w:rPr>
                <w:rFonts w:hint="eastAsia"/>
              </w:rPr>
            </w:pPr>
          </w:p>
        </w:tc>
        <w:tc>
          <w:tcPr>
            <w:tcW w:w="1380" w:type="dxa"/>
          </w:tcPr>
          <w:p w:rsidR="000252CD" w:rsidRDefault="000252CD">
            <w:pPr>
              <w:rPr>
                <w:rFonts w:hint="eastAsia"/>
              </w:rPr>
            </w:pPr>
          </w:p>
        </w:tc>
        <w:tc>
          <w:tcPr>
            <w:tcW w:w="960" w:type="dxa"/>
          </w:tcPr>
          <w:p w:rsidR="000252CD" w:rsidRDefault="000252CD">
            <w:pPr>
              <w:rPr>
                <w:rFonts w:hint="eastAsia"/>
              </w:rPr>
            </w:pPr>
          </w:p>
        </w:tc>
        <w:tc>
          <w:tcPr>
            <w:tcW w:w="1440" w:type="dxa"/>
          </w:tcPr>
          <w:p w:rsidR="000252CD" w:rsidRDefault="000252CD">
            <w:pPr>
              <w:rPr>
                <w:rFonts w:hint="eastAsia"/>
              </w:rPr>
            </w:pPr>
          </w:p>
        </w:tc>
      </w:tr>
      <w:tr w:rsidR="000252CD">
        <w:tblPrEx>
          <w:tblCellMar>
            <w:top w:w="0" w:type="dxa"/>
            <w:bottom w:w="0" w:type="dxa"/>
          </w:tblCellMar>
        </w:tblPrEx>
        <w:trPr>
          <w:trHeight w:val="400"/>
        </w:trPr>
        <w:tc>
          <w:tcPr>
            <w:tcW w:w="648" w:type="dxa"/>
          </w:tcPr>
          <w:p w:rsidR="000252CD" w:rsidRDefault="000252CD">
            <w:pPr>
              <w:rPr>
                <w:rFonts w:hint="eastAsia"/>
              </w:rPr>
            </w:pPr>
          </w:p>
        </w:tc>
        <w:tc>
          <w:tcPr>
            <w:tcW w:w="1272" w:type="dxa"/>
          </w:tcPr>
          <w:p w:rsidR="000252CD" w:rsidRDefault="000252CD">
            <w:pPr>
              <w:rPr>
                <w:rFonts w:hint="eastAsia"/>
              </w:rPr>
            </w:pPr>
          </w:p>
        </w:tc>
        <w:tc>
          <w:tcPr>
            <w:tcW w:w="1320" w:type="dxa"/>
          </w:tcPr>
          <w:p w:rsidR="000252CD" w:rsidRDefault="000252CD">
            <w:pPr>
              <w:rPr>
                <w:rFonts w:hint="eastAsia"/>
              </w:rPr>
            </w:pPr>
          </w:p>
        </w:tc>
        <w:tc>
          <w:tcPr>
            <w:tcW w:w="1320" w:type="dxa"/>
          </w:tcPr>
          <w:p w:rsidR="000252CD" w:rsidRDefault="000252CD">
            <w:pPr>
              <w:rPr>
                <w:rFonts w:hint="eastAsia"/>
              </w:rPr>
            </w:pPr>
          </w:p>
        </w:tc>
        <w:tc>
          <w:tcPr>
            <w:tcW w:w="840" w:type="dxa"/>
          </w:tcPr>
          <w:p w:rsidR="000252CD" w:rsidRDefault="000252CD">
            <w:pPr>
              <w:rPr>
                <w:rFonts w:hint="eastAsia"/>
              </w:rPr>
            </w:pPr>
          </w:p>
        </w:tc>
        <w:tc>
          <w:tcPr>
            <w:tcW w:w="1080" w:type="dxa"/>
          </w:tcPr>
          <w:p w:rsidR="000252CD" w:rsidRDefault="000252CD">
            <w:pPr>
              <w:rPr>
                <w:rFonts w:hint="eastAsia"/>
              </w:rPr>
            </w:pPr>
          </w:p>
        </w:tc>
        <w:tc>
          <w:tcPr>
            <w:tcW w:w="1080" w:type="dxa"/>
          </w:tcPr>
          <w:p w:rsidR="000252CD" w:rsidRDefault="000252CD">
            <w:pPr>
              <w:rPr>
                <w:rFonts w:hint="eastAsia"/>
              </w:rPr>
            </w:pPr>
          </w:p>
        </w:tc>
        <w:tc>
          <w:tcPr>
            <w:tcW w:w="2100" w:type="dxa"/>
          </w:tcPr>
          <w:p w:rsidR="000252CD" w:rsidRDefault="000252CD">
            <w:pPr>
              <w:rPr>
                <w:rFonts w:hint="eastAsia"/>
              </w:rPr>
            </w:pPr>
          </w:p>
        </w:tc>
        <w:tc>
          <w:tcPr>
            <w:tcW w:w="1380" w:type="dxa"/>
          </w:tcPr>
          <w:p w:rsidR="000252CD" w:rsidRDefault="000252CD">
            <w:pPr>
              <w:rPr>
                <w:rFonts w:hint="eastAsia"/>
              </w:rPr>
            </w:pPr>
          </w:p>
        </w:tc>
        <w:tc>
          <w:tcPr>
            <w:tcW w:w="960" w:type="dxa"/>
          </w:tcPr>
          <w:p w:rsidR="000252CD" w:rsidRDefault="000252CD">
            <w:pPr>
              <w:rPr>
                <w:rFonts w:hint="eastAsia"/>
              </w:rPr>
            </w:pPr>
          </w:p>
        </w:tc>
        <w:tc>
          <w:tcPr>
            <w:tcW w:w="1440" w:type="dxa"/>
          </w:tcPr>
          <w:p w:rsidR="000252CD" w:rsidRDefault="000252CD">
            <w:pPr>
              <w:rPr>
                <w:rFonts w:hint="eastAsia"/>
              </w:rPr>
            </w:pPr>
          </w:p>
        </w:tc>
      </w:tr>
    </w:tbl>
    <w:p w:rsidR="000252CD" w:rsidRDefault="000252CD">
      <w:pPr>
        <w:spacing w:before="120"/>
        <w:rPr>
          <w:rFonts w:hint="eastAsia"/>
        </w:rPr>
      </w:pPr>
      <w:r>
        <w:rPr>
          <w:rFonts w:hint="eastAsia"/>
        </w:rPr>
        <w:t>６　補助金申請額</w:t>
      </w:r>
    </w:p>
    <w:p w:rsidR="000252CD" w:rsidRDefault="000252CD">
      <w:pPr>
        <w:spacing w:after="120"/>
        <w:ind w:firstLineChars="100" w:firstLine="210"/>
        <w:rPr>
          <w:rFonts w:hint="eastAsia"/>
        </w:rPr>
      </w:pPr>
      <w:r>
        <w:rPr>
          <w:rFonts w:hint="eastAsia"/>
        </w:rPr>
        <w:t>補助対象運行系統に係るもの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6"/>
        <w:gridCol w:w="1260"/>
        <w:gridCol w:w="2592"/>
        <w:gridCol w:w="1068"/>
        <w:gridCol w:w="2628"/>
        <w:gridCol w:w="2628"/>
        <w:gridCol w:w="2628"/>
      </w:tblGrid>
      <w:tr w:rsidR="000252CD">
        <w:tblPrEx>
          <w:tblCellMar>
            <w:top w:w="0" w:type="dxa"/>
            <w:bottom w:w="0" w:type="dxa"/>
          </w:tblCellMar>
        </w:tblPrEx>
        <w:trPr>
          <w:cantSplit/>
          <w:trHeight w:val="1120"/>
        </w:trPr>
        <w:tc>
          <w:tcPr>
            <w:tcW w:w="636" w:type="dxa"/>
            <w:vAlign w:val="center"/>
          </w:tcPr>
          <w:p w:rsidR="000252CD" w:rsidRDefault="000252CD">
            <w:pPr>
              <w:jc w:val="distribute"/>
              <w:rPr>
                <w:rFonts w:hint="eastAsia"/>
              </w:rPr>
            </w:pPr>
            <w:r>
              <w:rPr>
                <w:rFonts w:hint="eastAsia"/>
              </w:rPr>
              <w:t>申請番号</w:t>
            </w:r>
          </w:p>
        </w:tc>
        <w:tc>
          <w:tcPr>
            <w:tcW w:w="1260" w:type="dxa"/>
            <w:vAlign w:val="center"/>
          </w:tcPr>
          <w:p w:rsidR="000252CD" w:rsidRDefault="000252CD">
            <w:pPr>
              <w:jc w:val="distribute"/>
              <w:rPr>
                <w:rFonts w:hint="eastAsia"/>
              </w:rPr>
            </w:pPr>
            <w:r>
              <w:rPr>
                <w:rFonts w:hint="eastAsia"/>
              </w:rPr>
              <w:t>法４条・法第21条の別</w:t>
            </w:r>
          </w:p>
        </w:tc>
        <w:tc>
          <w:tcPr>
            <w:tcW w:w="2592" w:type="dxa"/>
            <w:vAlign w:val="center"/>
          </w:tcPr>
          <w:p w:rsidR="000252CD" w:rsidRDefault="000252CD">
            <w:r>
              <w:rPr>
                <w:rFonts w:hint="eastAsia"/>
                <w:spacing w:val="49"/>
              </w:rPr>
              <w:t>経常費</w:t>
            </w:r>
            <w:r>
              <w:rPr>
                <w:rFonts w:hint="eastAsia"/>
              </w:rPr>
              <w:t>用　　　　(セ)</w:t>
            </w:r>
          </w:p>
          <w:p w:rsidR="000252CD" w:rsidRDefault="000252CD">
            <w:pPr>
              <w:jc w:val="center"/>
              <w:rPr>
                <w:rFonts w:hint="eastAsia"/>
              </w:rPr>
            </w:pPr>
            <w:r>
              <w:rPr>
                <w:rFonts w:hint="eastAsia"/>
              </w:rPr>
              <w:t>（(カ)又は(キ)）×(サ)</w:t>
            </w:r>
          </w:p>
          <w:p w:rsidR="000252CD" w:rsidRDefault="000252CD">
            <w:pPr>
              <w:rPr>
                <w:rFonts w:hint="eastAsia"/>
              </w:rPr>
            </w:pPr>
            <w:r>
              <w:rPr>
                <w:rFonts w:hint="eastAsia"/>
              </w:rPr>
              <w:t>又は</w:t>
            </w:r>
          </w:p>
          <w:p w:rsidR="000252CD" w:rsidRDefault="000252CD">
            <w:pPr>
              <w:jc w:val="center"/>
              <w:rPr>
                <w:rFonts w:hint="eastAsia"/>
              </w:rPr>
            </w:pPr>
            <w:r>
              <w:rPr>
                <w:rFonts w:hint="eastAsia"/>
              </w:rPr>
              <w:t>（(オ</w:t>
            </w:r>
            <w:r>
              <w:t>’</w:t>
            </w:r>
            <w:r>
              <w:rPr>
                <w:rFonts w:hint="eastAsia"/>
              </w:rPr>
              <w:t>)又は(カ</w:t>
            </w:r>
            <w:r>
              <w:t>’</w:t>
            </w:r>
            <w:r>
              <w:rPr>
                <w:rFonts w:hint="eastAsia"/>
              </w:rPr>
              <w:t>)）×(コ)</w:t>
            </w:r>
          </w:p>
        </w:tc>
        <w:tc>
          <w:tcPr>
            <w:tcW w:w="1068" w:type="dxa"/>
            <w:vAlign w:val="center"/>
          </w:tcPr>
          <w:p w:rsidR="000252CD" w:rsidRDefault="000252CD">
            <w:r>
              <w:rPr>
                <w:rFonts w:hint="eastAsia"/>
              </w:rPr>
              <w:t>経常収益</w:t>
            </w:r>
          </w:p>
          <w:p w:rsidR="000252CD" w:rsidRDefault="000252CD">
            <w:pPr>
              <w:jc w:val="right"/>
              <w:rPr>
                <w:rFonts w:hint="eastAsia"/>
              </w:rPr>
            </w:pPr>
            <w:r>
              <w:rPr>
                <w:rFonts w:hint="eastAsia"/>
              </w:rPr>
              <w:t>(シ)</w:t>
            </w:r>
          </w:p>
        </w:tc>
        <w:tc>
          <w:tcPr>
            <w:tcW w:w="2628" w:type="dxa"/>
            <w:vAlign w:val="center"/>
          </w:tcPr>
          <w:p w:rsidR="000252CD" w:rsidRDefault="000252CD">
            <w:r>
              <w:rPr>
                <w:rFonts w:hint="eastAsia"/>
              </w:rPr>
              <w:t>経常費用から経常収益を控除した額(タ)</w:t>
            </w:r>
          </w:p>
          <w:p w:rsidR="000252CD" w:rsidRDefault="000252CD">
            <w:pPr>
              <w:jc w:val="center"/>
              <w:rPr>
                <w:rFonts w:hint="eastAsia"/>
              </w:rPr>
            </w:pPr>
            <w:r>
              <w:rPr>
                <w:rFonts w:hint="eastAsia"/>
              </w:rPr>
              <w:t>(セ)－(キ)</w:t>
            </w:r>
          </w:p>
        </w:tc>
        <w:tc>
          <w:tcPr>
            <w:tcW w:w="2628" w:type="dxa"/>
            <w:vAlign w:val="center"/>
          </w:tcPr>
          <w:p w:rsidR="000252CD" w:rsidRDefault="000252CD">
            <w:pPr>
              <w:rPr>
                <w:rFonts w:hint="eastAsia"/>
              </w:rPr>
            </w:pPr>
            <w:r>
              <w:rPr>
                <w:rFonts w:hint="eastAsia"/>
                <w:spacing w:val="15"/>
              </w:rPr>
              <w:t>補助対象経費の限度</w:t>
            </w:r>
            <w:r>
              <w:rPr>
                <w:rFonts w:hint="eastAsia"/>
              </w:rPr>
              <w:t>額</w:t>
            </w:r>
          </w:p>
          <w:p w:rsidR="000252CD" w:rsidRDefault="000252CD">
            <w:pPr>
              <w:rPr>
                <w:rFonts w:hint="eastAsia"/>
              </w:rPr>
            </w:pPr>
            <w:r>
              <w:rPr>
                <w:rFonts w:hint="eastAsia"/>
              </w:rPr>
              <w:t>（運行費用の１／２）(チ)</w:t>
            </w:r>
          </w:p>
          <w:p w:rsidR="000252CD" w:rsidRDefault="000252CD">
            <w:pPr>
              <w:jc w:val="center"/>
              <w:rPr>
                <w:rFonts w:hint="eastAsia"/>
              </w:rPr>
            </w:pPr>
            <w:r>
              <w:rPr>
                <w:rFonts w:hint="eastAsia"/>
              </w:rPr>
              <w:t>(セ)×１／２</w:t>
            </w:r>
          </w:p>
        </w:tc>
        <w:tc>
          <w:tcPr>
            <w:tcW w:w="2628" w:type="dxa"/>
            <w:tcBorders>
              <w:bottom w:val="single" w:sz="4" w:space="0" w:color="auto"/>
            </w:tcBorders>
            <w:vAlign w:val="center"/>
          </w:tcPr>
          <w:p w:rsidR="000252CD" w:rsidRDefault="000252CD">
            <w:pPr>
              <w:jc w:val="center"/>
            </w:pPr>
            <w:r>
              <w:rPr>
                <w:rFonts w:hint="eastAsia"/>
                <w:spacing w:val="114"/>
              </w:rPr>
              <w:t>補助金申請</w:t>
            </w:r>
            <w:r>
              <w:rPr>
                <w:rFonts w:hint="eastAsia"/>
              </w:rPr>
              <w:t>額</w:t>
            </w:r>
          </w:p>
          <w:p w:rsidR="000252CD" w:rsidRDefault="000252CD">
            <w:pPr>
              <w:rPr>
                <w:rFonts w:hint="eastAsia"/>
              </w:rPr>
            </w:pPr>
            <w:r>
              <w:rPr>
                <w:rFonts w:hint="eastAsia"/>
              </w:rPr>
              <w:t>（(タ)又は(チ)のうちいずれか少ない方の額）×１／２</w:t>
            </w:r>
          </w:p>
        </w:tc>
      </w:tr>
      <w:tr w:rsidR="000252CD">
        <w:tblPrEx>
          <w:tblCellMar>
            <w:top w:w="0" w:type="dxa"/>
            <w:bottom w:w="0" w:type="dxa"/>
          </w:tblCellMar>
        </w:tblPrEx>
        <w:trPr>
          <w:trHeight w:val="400"/>
        </w:trPr>
        <w:tc>
          <w:tcPr>
            <w:tcW w:w="636" w:type="dxa"/>
          </w:tcPr>
          <w:p w:rsidR="000252CD" w:rsidRDefault="000252CD">
            <w:pPr>
              <w:rPr>
                <w:rFonts w:hint="eastAsia"/>
              </w:rPr>
            </w:pPr>
          </w:p>
        </w:tc>
        <w:tc>
          <w:tcPr>
            <w:tcW w:w="1260" w:type="dxa"/>
          </w:tcPr>
          <w:p w:rsidR="000252CD" w:rsidRDefault="000252CD">
            <w:pPr>
              <w:rPr>
                <w:rFonts w:hint="eastAsia"/>
              </w:rPr>
            </w:pPr>
          </w:p>
        </w:tc>
        <w:tc>
          <w:tcPr>
            <w:tcW w:w="2592" w:type="dxa"/>
            <w:vAlign w:val="center"/>
          </w:tcPr>
          <w:p w:rsidR="000252CD" w:rsidRDefault="000252CD">
            <w:pPr>
              <w:jc w:val="right"/>
              <w:rPr>
                <w:rFonts w:hint="eastAsia"/>
              </w:rPr>
            </w:pPr>
            <w:r>
              <w:rPr>
                <w:rFonts w:hint="eastAsia"/>
              </w:rPr>
              <w:t>円</w:t>
            </w:r>
          </w:p>
        </w:tc>
        <w:tc>
          <w:tcPr>
            <w:tcW w:w="1068" w:type="dxa"/>
            <w:vAlign w:val="center"/>
          </w:tcPr>
          <w:p w:rsidR="000252CD" w:rsidRDefault="000252CD">
            <w:pPr>
              <w:jc w:val="right"/>
              <w:rPr>
                <w:rFonts w:hint="eastAsia"/>
              </w:rPr>
            </w:pPr>
            <w:r>
              <w:rPr>
                <w:rFonts w:hint="eastAsia"/>
              </w:rPr>
              <w:t>円</w:t>
            </w:r>
          </w:p>
        </w:tc>
        <w:tc>
          <w:tcPr>
            <w:tcW w:w="2628" w:type="dxa"/>
            <w:vAlign w:val="center"/>
          </w:tcPr>
          <w:p w:rsidR="000252CD" w:rsidRDefault="000252CD">
            <w:pPr>
              <w:jc w:val="right"/>
              <w:rPr>
                <w:rFonts w:hint="eastAsia"/>
              </w:rPr>
            </w:pPr>
            <w:r>
              <w:rPr>
                <w:rFonts w:hint="eastAsia"/>
              </w:rPr>
              <w:t>円</w:t>
            </w:r>
          </w:p>
        </w:tc>
        <w:tc>
          <w:tcPr>
            <w:tcW w:w="2628" w:type="dxa"/>
            <w:vAlign w:val="center"/>
          </w:tcPr>
          <w:p w:rsidR="000252CD" w:rsidRDefault="000252CD">
            <w:pPr>
              <w:jc w:val="right"/>
              <w:rPr>
                <w:rFonts w:hint="eastAsia"/>
              </w:rPr>
            </w:pPr>
            <w:r>
              <w:rPr>
                <w:rFonts w:hint="eastAsia"/>
              </w:rPr>
              <w:t>円</w:t>
            </w:r>
          </w:p>
        </w:tc>
        <w:tc>
          <w:tcPr>
            <w:tcW w:w="2628" w:type="dxa"/>
            <w:vAlign w:val="center"/>
          </w:tcPr>
          <w:p w:rsidR="000252CD" w:rsidRDefault="000252CD">
            <w:pPr>
              <w:jc w:val="right"/>
              <w:rPr>
                <w:rFonts w:hint="eastAsia"/>
              </w:rPr>
            </w:pPr>
            <w:r>
              <w:rPr>
                <w:rFonts w:hint="eastAsia"/>
              </w:rPr>
              <w:t>千円</w:t>
            </w:r>
          </w:p>
        </w:tc>
      </w:tr>
      <w:tr w:rsidR="000252CD">
        <w:tblPrEx>
          <w:tblCellMar>
            <w:top w:w="0" w:type="dxa"/>
            <w:bottom w:w="0" w:type="dxa"/>
          </w:tblCellMar>
        </w:tblPrEx>
        <w:trPr>
          <w:trHeight w:val="400"/>
        </w:trPr>
        <w:tc>
          <w:tcPr>
            <w:tcW w:w="636" w:type="dxa"/>
          </w:tcPr>
          <w:p w:rsidR="000252CD" w:rsidRDefault="000252CD">
            <w:pPr>
              <w:rPr>
                <w:rFonts w:hint="eastAsia"/>
              </w:rPr>
            </w:pPr>
          </w:p>
        </w:tc>
        <w:tc>
          <w:tcPr>
            <w:tcW w:w="1260" w:type="dxa"/>
          </w:tcPr>
          <w:p w:rsidR="000252CD" w:rsidRDefault="000252CD">
            <w:pPr>
              <w:rPr>
                <w:rFonts w:hint="eastAsia"/>
              </w:rPr>
            </w:pPr>
          </w:p>
        </w:tc>
        <w:tc>
          <w:tcPr>
            <w:tcW w:w="2592" w:type="dxa"/>
          </w:tcPr>
          <w:p w:rsidR="000252CD" w:rsidRDefault="000252CD">
            <w:pPr>
              <w:rPr>
                <w:rFonts w:hint="eastAsia"/>
              </w:rPr>
            </w:pPr>
          </w:p>
        </w:tc>
        <w:tc>
          <w:tcPr>
            <w:tcW w:w="1068" w:type="dxa"/>
          </w:tcPr>
          <w:p w:rsidR="000252CD" w:rsidRDefault="000252CD">
            <w:pPr>
              <w:rPr>
                <w:rFonts w:hint="eastAsia"/>
              </w:rPr>
            </w:pPr>
          </w:p>
        </w:tc>
        <w:tc>
          <w:tcPr>
            <w:tcW w:w="2628" w:type="dxa"/>
          </w:tcPr>
          <w:p w:rsidR="000252CD" w:rsidRDefault="000252CD">
            <w:pPr>
              <w:rPr>
                <w:rFonts w:hint="eastAsia"/>
              </w:rPr>
            </w:pPr>
          </w:p>
        </w:tc>
        <w:tc>
          <w:tcPr>
            <w:tcW w:w="2628" w:type="dxa"/>
          </w:tcPr>
          <w:p w:rsidR="000252CD" w:rsidRDefault="000252CD">
            <w:pPr>
              <w:rPr>
                <w:rFonts w:hint="eastAsia"/>
              </w:rPr>
            </w:pPr>
          </w:p>
        </w:tc>
        <w:tc>
          <w:tcPr>
            <w:tcW w:w="2628" w:type="dxa"/>
          </w:tcPr>
          <w:p w:rsidR="000252CD" w:rsidRDefault="000252CD">
            <w:pPr>
              <w:rPr>
                <w:rFonts w:hint="eastAsia"/>
              </w:rPr>
            </w:pPr>
          </w:p>
        </w:tc>
      </w:tr>
      <w:tr w:rsidR="000252CD">
        <w:tblPrEx>
          <w:tblCellMar>
            <w:top w:w="0" w:type="dxa"/>
            <w:bottom w:w="0" w:type="dxa"/>
          </w:tblCellMar>
        </w:tblPrEx>
        <w:trPr>
          <w:trHeight w:val="400"/>
        </w:trPr>
        <w:tc>
          <w:tcPr>
            <w:tcW w:w="636" w:type="dxa"/>
          </w:tcPr>
          <w:p w:rsidR="000252CD" w:rsidRDefault="000252CD">
            <w:pPr>
              <w:rPr>
                <w:rFonts w:hint="eastAsia"/>
              </w:rPr>
            </w:pPr>
          </w:p>
        </w:tc>
        <w:tc>
          <w:tcPr>
            <w:tcW w:w="1260" w:type="dxa"/>
          </w:tcPr>
          <w:p w:rsidR="000252CD" w:rsidRDefault="000252CD">
            <w:pPr>
              <w:rPr>
                <w:rFonts w:hint="eastAsia"/>
              </w:rPr>
            </w:pPr>
          </w:p>
        </w:tc>
        <w:tc>
          <w:tcPr>
            <w:tcW w:w="2592" w:type="dxa"/>
          </w:tcPr>
          <w:p w:rsidR="000252CD" w:rsidRDefault="000252CD">
            <w:pPr>
              <w:rPr>
                <w:rFonts w:hint="eastAsia"/>
              </w:rPr>
            </w:pPr>
          </w:p>
        </w:tc>
        <w:tc>
          <w:tcPr>
            <w:tcW w:w="1068" w:type="dxa"/>
          </w:tcPr>
          <w:p w:rsidR="000252CD" w:rsidRDefault="000252CD">
            <w:pPr>
              <w:rPr>
                <w:rFonts w:hint="eastAsia"/>
              </w:rPr>
            </w:pPr>
          </w:p>
        </w:tc>
        <w:tc>
          <w:tcPr>
            <w:tcW w:w="2628" w:type="dxa"/>
          </w:tcPr>
          <w:p w:rsidR="000252CD" w:rsidRDefault="000252CD">
            <w:pPr>
              <w:rPr>
                <w:rFonts w:hint="eastAsia"/>
              </w:rPr>
            </w:pPr>
          </w:p>
        </w:tc>
        <w:tc>
          <w:tcPr>
            <w:tcW w:w="2628" w:type="dxa"/>
          </w:tcPr>
          <w:p w:rsidR="000252CD" w:rsidRDefault="000252CD">
            <w:pPr>
              <w:rPr>
                <w:rFonts w:hint="eastAsia"/>
              </w:rPr>
            </w:pPr>
          </w:p>
        </w:tc>
        <w:tc>
          <w:tcPr>
            <w:tcW w:w="2628" w:type="dxa"/>
          </w:tcPr>
          <w:p w:rsidR="000252CD" w:rsidRDefault="000252CD">
            <w:pPr>
              <w:rPr>
                <w:rFonts w:hint="eastAsia"/>
              </w:rPr>
            </w:pPr>
          </w:p>
        </w:tc>
      </w:tr>
      <w:tr w:rsidR="000252CD">
        <w:tblPrEx>
          <w:tblCellMar>
            <w:top w:w="0" w:type="dxa"/>
            <w:bottom w:w="0" w:type="dxa"/>
          </w:tblCellMar>
        </w:tblPrEx>
        <w:trPr>
          <w:trHeight w:val="400"/>
        </w:trPr>
        <w:tc>
          <w:tcPr>
            <w:tcW w:w="636" w:type="dxa"/>
            <w:vAlign w:val="center"/>
          </w:tcPr>
          <w:p w:rsidR="000252CD" w:rsidRDefault="000252CD">
            <w:pPr>
              <w:jc w:val="center"/>
              <w:rPr>
                <w:rFonts w:hint="eastAsia"/>
              </w:rPr>
            </w:pPr>
            <w:r>
              <w:rPr>
                <w:rFonts w:hint="eastAsia"/>
              </w:rPr>
              <w:t>計</w:t>
            </w:r>
          </w:p>
        </w:tc>
        <w:tc>
          <w:tcPr>
            <w:tcW w:w="1260" w:type="dxa"/>
          </w:tcPr>
          <w:p w:rsidR="000252CD" w:rsidRDefault="000252CD">
            <w:pPr>
              <w:rPr>
                <w:rFonts w:hint="eastAsia"/>
              </w:rPr>
            </w:pPr>
          </w:p>
        </w:tc>
        <w:tc>
          <w:tcPr>
            <w:tcW w:w="2592" w:type="dxa"/>
          </w:tcPr>
          <w:p w:rsidR="000252CD" w:rsidRDefault="000252CD">
            <w:pPr>
              <w:rPr>
                <w:rFonts w:hint="eastAsia"/>
              </w:rPr>
            </w:pPr>
          </w:p>
        </w:tc>
        <w:tc>
          <w:tcPr>
            <w:tcW w:w="1068" w:type="dxa"/>
          </w:tcPr>
          <w:p w:rsidR="000252CD" w:rsidRDefault="000252CD">
            <w:pPr>
              <w:rPr>
                <w:rFonts w:hint="eastAsia"/>
              </w:rPr>
            </w:pPr>
          </w:p>
        </w:tc>
        <w:tc>
          <w:tcPr>
            <w:tcW w:w="2628" w:type="dxa"/>
          </w:tcPr>
          <w:p w:rsidR="000252CD" w:rsidRDefault="000252CD">
            <w:pPr>
              <w:rPr>
                <w:rFonts w:hint="eastAsia"/>
              </w:rPr>
            </w:pPr>
          </w:p>
        </w:tc>
        <w:tc>
          <w:tcPr>
            <w:tcW w:w="2628" w:type="dxa"/>
          </w:tcPr>
          <w:p w:rsidR="000252CD" w:rsidRDefault="000252CD">
            <w:pPr>
              <w:rPr>
                <w:rFonts w:hint="eastAsia"/>
              </w:rPr>
            </w:pPr>
          </w:p>
        </w:tc>
        <w:tc>
          <w:tcPr>
            <w:tcW w:w="2628" w:type="dxa"/>
          </w:tcPr>
          <w:p w:rsidR="000252CD" w:rsidRDefault="000252CD">
            <w:pPr>
              <w:rPr>
                <w:rFonts w:hint="eastAsia"/>
              </w:rPr>
            </w:pPr>
          </w:p>
        </w:tc>
      </w:tr>
    </w:tbl>
    <w:p w:rsidR="000252CD" w:rsidRDefault="000252CD">
      <w:pPr>
        <w:rPr>
          <w:rFonts w:hint="eastAsia"/>
        </w:rPr>
      </w:pPr>
      <w:r>
        <w:rPr>
          <w:rFonts w:hint="eastAsia"/>
        </w:rPr>
        <w:lastRenderedPageBreak/>
        <w:t>（記載要領）</w:t>
      </w:r>
    </w:p>
    <w:p w:rsidR="000252CD" w:rsidRDefault="000252CD">
      <w:pPr>
        <w:ind w:leftChars="100" w:left="420" w:hangingChars="100" w:hanging="210"/>
        <w:rPr>
          <w:rFonts w:hint="eastAsia"/>
        </w:rPr>
      </w:pPr>
      <w:r>
        <w:rPr>
          <w:rFonts w:hint="eastAsia"/>
        </w:rPr>
        <w:t>・申請様式中の「法」とは道路運送法（昭和26年法律第183号）のことである。</w:t>
      </w:r>
    </w:p>
    <w:p w:rsidR="000252CD" w:rsidRDefault="000252CD">
      <w:pPr>
        <w:ind w:leftChars="100" w:left="420" w:hangingChars="100" w:hanging="210"/>
        <w:rPr>
          <w:rFonts w:hint="eastAsia"/>
        </w:rPr>
      </w:pPr>
      <w:r>
        <w:rPr>
          <w:rFonts w:hint="eastAsia"/>
        </w:rPr>
        <w:t>・「申請事業者の概要」の各欄は、道路運送法第４条による乗合バス事業と道路運送法第21条による代替バス事業を区分して記載すること。</w:t>
      </w:r>
    </w:p>
    <w:p w:rsidR="000252CD" w:rsidRDefault="000252CD">
      <w:pPr>
        <w:ind w:leftChars="100" w:left="420" w:hangingChars="100" w:hanging="210"/>
        <w:rPr>
          <w:rFonts w:hint="eastAsia"/>
        </w:rPr>
      </w:pPr>
      <w:r>
        <w:rPr>
          <w:rFonts w:hint="eastAsia"/>
        </w:rPr>
        <w:t>・補助対象事業者の決算期間が補助対象期間と相違している事業者にあっては、一般旅客事業者運送事業会計規則に従って補助対象期間の仮決算を行い、その損益状況を補助対象期間の損益状況欄に記載すること。</w:t>
      </w:r>
    </w:p>
    <w:p w:rsidR="000252CD" w:rsidRDefault="000252CD">
      <w:pPr>
        <w:ind w:leftChars="100" w:left="420" w:hangingChars="100" w:hanging="210"/>
        <w:rPr>
          <w:rFonts w:hint="eastAsia"/>
        </w:rPr>
      </w:pPr>
      <w:r>
        <w:rPr>
          <w:rFonts w:hint="eastAsia"/>
        </w:rPr>
        <w:t>・</w:t>
      </w:r>
      <w:r w:rsidRPr="00F30BF0">
        <w:rPr>
          <w:rFonts w:hint="eastAsia"/>
          <w:spacing w:val="2"/>
          <w:szCs w:val="21"/>
        </w:rPr>
        <w:t>補助対象期間の損益状況の欄中路線バス事業と他の事業を兼業している場合の関連収益及び費用の配分は、昭和52年５月17日付け自総</w:t>
      </w:r>
      <w:r>
        <w:rPr>
          <w:rFonts w:hint="eastAsia"/>
        </w:rPr>
        <w:t>第388号、自旅第151号、自貨第55号によること。</w:t>
      </w:r>
    </w:p>
    <w:p w:rsidR="000252CD" w:rsidRDefault="000252CD">
      <w:pPr>
        <w:ind w:leftChars="100" w:left="420" w:hangingChars="100" w:hanging="210"/>
        <w:rPr>
          <w:rFonts w:hint="eastAsia"/>
        </w:rPr>
      </w:pPr>
      <w:r>
        <w:rPr>
          <w:rFonts w:hint="eastAsia"/>
        </w:rPr>
        <w:t>・経常収支率は、パーセント以下第２位（小数点第３位以下四捨五入）まで算出して記載すること。</w:t>
      </w:r>
    </w:p>
    <w:p w:rsidR="000252CD" w:rsidRDefault="000252CD">
      <w:pPr>
        <w:ind w:leftChars="100" w:left="420" w:hangingChars="100" w:hanging="210"/>
        <w:rPr>
          <w:rFonts w:hint="eastAsia"/>
        </w:rPr>
      </w:pPr>
      <w:r>
        <w:rPr>
          <w:rFonts w:hint="eastAsia"/>
        </w:rPr>
        <w:t>・地域キロ当たり標準経常費用は、バス運行対策費補助金交付要綱（平成13年５月15日国自旅第16号）の「地域キロ当たり標準経常費用」によること。</w:t>
      </w:r>
    </w:p>
    <w:p w:rsidR="000252CD" w:rsidRDefault="000252CD">
      <w:pPr>
        <w:ind w:leftChars="100" w:left="420" w:hangingChars="100" w:hanging="210"/>
        <w:rPr>
          <w:rFonts w:hint="eastAsia"/>
        </w:rPr>
      </w:pPr>
      <w:r>
        <w:rPr>
          <w:rFonts w:hint="eastAsia"/>
        </w:rPr>
        <w:t>・キロ当たりの補助対象経常費用は、銭未満については切り捨てること。</w:t>
      </w:r>
    </w:p>
    <w:p w:rsidR="000252CD" w:rsidRDefault="000252CD">
      <w:pPr>
        <w:ind w:leftChars="100" w:left="420" w:hangingChars="100" w:hanging="210"/>
        <w:rPr>
          <w:rFonts w:hint="eastAsia"/>
        </w:rPr>
      </w:pPr>
      <w:r>
        <w:rPr>
          <w:rFonts w:hint="eastAsia"/>
        </w:rPr>
        <w:t>・県外区間走行キロ程がある場合、「６　補助金申請額　補助対象運行系統に係るもの」中の「経常収益」（シ）」は、県内区間走行キロ程に係るもののみ記載すること。</w:t>
      </w:r>
    </w:p>
    <w:p w:rsidR="000252CD" w:rsidRDefault="000252CD">
      <w:pPr>
        <w:ind w:leftChars="100" w:left="420" w:hangingChars="100" w:hanging="210"/>
        <w:rPr>
          <w:rFonts w:hint="eastAsia"/>
        </w:rPr>
      </w:pPr>
      <w:r>
        <w:rPr>
          <w:rFonts w:hint="eastAsia"/>
        </w:rPr>
        <w:t>・起点・終点欄にはその地名及び主な経由地名を記載すること。</w:t>
      </w:r>
    </w:p>
    <w:p w:rsidR="000252CD" w:rsidRDefault="000252CD">
      <w:pPr>
        <w:ind w:leftChars="100" w:left="420" w:hangingChars="100" w:hanging="210"/>
        <w:rPr>
          <w:rFonts w:hint="eastAsia"/>
        </w:rPr>
      </w:pPr>
      <w:r>
        <w:rPr>
          <w:rFonts w:hint="eastAsia"/>
        </w:rPr>
        <w:t>・実車走行キロ程は、小数点第１位（第２位以下切り捨て）まで算出して記載すること。</w:t>
      </w:r>
    </w:p>
    <w:p w:rsidR="000252CD" w:rsidRDefault="000252CD">
      <w:pPr>
        <w:ind w:leftChars="100" w:left="420" w:hangingChars="100" w:hanging="210"/>
        <w:rPr>
          <w:rFonts w:hint="eastAsia"/>
        </w:rPr>
      </w:pPr>
      <w:r>
        <w:rPr>
          <w:rFonts w:hint="eastAsia"/>
        </w:rPr>
        <w:t>・実車走行キロ程欄には、１年間の総走行キロを記載すること。</w:t>
      </w:r>
    </w:p>
    <w:p w:rsidR="000252CD" w:rsidRDefault="000252CD">
      <w:pPr>
        <w:ind w:leftChars="100" w:left="420" w:hangingChars="100" w:hanging="210"/>
        <w:rPr>
          <w:rFonts w:hint="eastAsia"/>
        </w:rPr>
      </w:pPr>
      <w:r>
        <w:rPr>
          <w:rFonts w:hint="eastAsia"/>
        </w:rPr>
        <w:t>・６の申請番号は、５の運行系統ごとに同じ申請番号とすること。</w:t>
      </w:r>
    </w:p>
    <w:p w:rsidR="000252CD" w:rsidRDefault="000252CD">
      <w:pPr>
        <w:ind w:leftChars="100" w:left="420" w:hangingChars="100" w:hanging="210"/>
        <w:rPr>
          <w:rFonts w:hint="eastAsia"/>
        </w:rPr>
      </w:pPr>
      <w:r>
        <w:rPr>
          <w:rFonts w:hint="eastAsia"/>
        </w:rPr>
        <w:t>・補助申請金額の合計欄は、千円未満は切り捨てること。</w:t>
      </w:r>
    </w:p>
    <w:p w:rsidR="000252CD" w:rsidRDefault="000252CD">
      <w:pPr>
        <w:ind w:leftChars="100" w:left="420" w:hangingChars="100" w:hanging="210"/>
        <w:rPr>
          <w:rFonts w:hint="eastAsia"/>
        </w:rPr>
      </w:pPr>
      <w:r>
        <w:rPr>
          <w:rFonts w:hint="eastAsia"/>
        </w:rPr>
        <w:t>・乗合タクシー、スクールバス等については適宜様式を読み替えるものとする。</w:t>
      </w:r>
    </w:p>
    <w:sectPr w:rsidR="000252CD">
      <w:footerReference w:type="even" r:id="rId6"/>
      <w:pgSz w:w="16840" w:h="11907" w:orient="landscape"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3006" w:rsidRDefault="00203006">
      <w:r>
        <w:separator/>
      </w:r>
    </w:p>
  </w:endnote>
  <w:endnote w:type="continuationSeparator" w:id="0">
    <w:p w:rsidR="00203006" w:rsidRDefault="0020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52CD" w:rsidRDefault="000252C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252CD" w:rsidRDefault="000252C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3006" w:rsidRDefault="00203006">
      <w:r>
        <w:separator/>
      </w:r>
    </w:p>
  </w:footnote>
  <w:footnote w:type="continuationSeparator" w:id="0">
    <w:p w:rsidR="00203006" w:rsidRDefault="0020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0CC3"/>
    <w:rsid w:val="000252CD"/>
    <w:rsid w:val="00203006"/>
    <w:rsid w:val="00761E02"/>
    <w:rsid w:val="00A40CC3"/>
    <w:rsid w:val="00F30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1"/>
    </o:shapelayout>
  </w:shapeDefaults>
  <w:decimalSymbol w:val="."/>
  <w:listSeparator w:val=","/>
  <w15:chartTrackingRefBased/>
  <w15:docId w15:val="{014C9CF7-A93F-423A-8977-E59376C8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様式第１号（第５条、第７条関係）</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様式第１号（第５条、第７条関係）</dc:title>
  <dc:subject/>
  <dc:creator>　</dc:creator>
  <cp:keywords/>
  <cp:lastModifiedBy>Hidenori Suzuki</cp:lastModifiedBy>
  <cp:revision>2</cp:revision>
  <cp:lastPrinted>2005-03-11T02:07:00Z</cp:lastPrinted>
  <dcterms:created xsi:type="dcterms:W3CDTF">2025-07-06T12:27:00Z</dcterms:created>
  <dcterms:modified xsi:type="dcterms:W3CDTF">2025-07-06T12:27:00Z</dcterms:modified>
</cp:coreProperties>
</file>