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178D1" w:rsidRDefault="00A178D1">
      <w:pPr>
        <w:rPr>
          <w:rFonts w:hint="eastAsia"/>
        </w:rPr>
      </w:pPr>
      <w:r>
        <w:rPr>
          <w:rFonts w:hint="eastAsia"/>
        </w:rPr>
        <w:t>様式第４号（第11条関係）</w:t>
      </w:r>
    </w:p>
    <w:p w:rsidR="00A178D1" w:rsidRDefault="00A178D1">
      <w:pPr>
        <w:jc w:val="center"/>
      </w:pPr>
      <w:r>
        <w:rPr>
          <w:rFonts w:hint="eastAsia"/>
        </w:rPr>
        <w:t>債務負担行為（補正）見積書</w:t>
      </w:r>
    </w:p>
    <w:p w:rsidR="00A178D1" w:rsidRDefault="00A178D1">
      <w:pPr>
        <w:spacing w:after="120"/>
        <w:jc w:val="right"/>
        <w:rPr>
          <w:rFonts w:hint="eastAsia"/>
        </w:rPr>
      </w:pPr>
      <w:r>
        <w:rPr>
          <w:rFonts w:hint="eastAsia"/>
        </w:rPr>
        <w:t>（単位　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200"/>
        <w:gridCol w:w="2160"/>
        <w:gridCol w:w="3000"/>
      </w:tblGrid>
      <w:tr w:rsidR="00A178D1">
        <w:tblPrEx>
          <w:tblCellMar>
            <w:top w:w="0" w:type="dxa"/>
            <w:bottom w:w="0" w:type="dxa"/>
          </w:tblCellMar>
        </w:tblPrEx>
        <w:trPr>
          <w:trHeight w:val="440"/>
        </w:trPr>
        <w:tc>
          <w:tcPr>
            <w:tcW w:w="2160" w:type="dxa"/>
            <w:vAlign w:val="center"/>
          </w:tcPr>
          <w:p w:rsidR="00A178D1" w:rsidRDefault="00A178D1">
            <w:pPr>
              <w:jc w:val="center"/>
              <w:rPr>
                <w:rFonts w:hint="eastAsia"/>
              </w:rPr>
            </w:pPr>
            <w:r>
              <w:rPr>
                <w:rFonts w:hint="eastAsia"/>
                <w:spacing w:val="420"/>
              </w:rPr>
              <w:t>事</w:t>
            </w:r>
            <w:r>
              <w:rPr>
                <w:rFonts w:hint="eastAsia"/>
              </w:rPr>
              <w:t>項</w:t>
            </w:r>
          </w:p>
        </w:tc>
        <w:tc>
          <w:tcPr>
            <w:tcW w:w="1200" w:type="dxa"/>
            <w:vAlign w:val="center"/>
          </w:tcPr>
          <w:p w:rsidR="00A178D1" w:rsidRDefault="00A178D1">
            <w:pPr>
              <w:jc w:val="center"/>
              <w:rPr>
                <w:rFonts w:hint="eastAsia"/>
              </w:rPr>
            </w:pPr>
            <w:r>
              <w:rPr>
                <w:rFonts w:hint="eastAsia"/>
                <w:spacing w:val="105"/>
              </w:rPr>
              <w:t>期</w:t>
            </w:r>
            <w:r>
              <w:rPr>
                <w:rFonts w:hint="eastAsia"/>
              </w:rPr>
              <w:t>間</w:t>
            </w:r>
          </w:p>
        </w:tc>
        <w:tc>
          <w:tcPr>
            <w:tcW w:w="2160" w:type="dxa"/>
            <w:vAlign w:val="center"/>
          </w:tcPr>
          <w:p w:rsidR="00A178D1" w:rsidRDefault="00A178D1">
            <w:pPr>
              <w:jc w:val="center"/>
              <w:rPr>
                <w:rFonts w:hint="eastAsia"/>
              </w:rPr>
            </w:pPr>
            <w:r>
              <w:rPr>
                <w:rFonts w:hint="eastAsia"/>
                <w:spacing w:val="105"/>
              </w:rPr>
              <w:t>限度</w:t>
            </w:r>
            <w:r>
              <w:rPr>
                <w:rFonts w:hint="eastAsia"/>
              </w:rPr>
              <w:t>額</w:t>
            </w:r>
          </w:p>
        </w:tc>
        <w:tc>
          <w:tcPr>
            <w:tcW w:w="3000" w:type="dxa"/>
            <w:vAlign w:val="center"/>
          </w:tcPr>
          <w:p w:rsidR="00A178D1" w:rsidRDefault="00A178D1">
            <w:pPr>
              <w:jc w:val="center"/>
              <w:rPr>
                <w:rFonts w:hint="eastAsia"/>
              </w:rPr>
            </w:pPr>
            <w:r>
              <w:rPr>
                <w:rFonts w:hint="eastAsia"/>
                <w:spacing w:val="840"/>
              </w:rPr>
              <w:t>備</w:t>
            </w:r>
            <w:r>
              <w:rPr>
                <w:rFonts w:hint="eastAsia"/>
              </w:rPr>
              <w:t>考</w:t>
            </w:r>
          </w:p>
        </w:tc>
      </w:tr>
      <w:tr w:rsidR="00A178D1">
        <w:tblPrEx>
          <w:tblCellMar>
            <w:top w:w="0" w:type="dxa"/>
            <w:bottom w:w="0" w:type="dxa"/>
          </w:tblCellMar>
        </w:tblPrEx>
        <w:trPr>
          <w:trHeight w:val="440"/>
        </w:trPr>
        <w:tc>
          <w:tcPr>
            <w:tcW w:w="2160" w:type="dxa"/>
            <w:vAlign w:val="center"/>
          </w:tcPr>
          <w:p w:rsidR="00A178D1" w:rsidRDefault="00A178D1">
            <w:pPr>
              <w:rPr>
                <w:rFonts w:hint="eastAsia"/>
              </w:rPr>
            </w:pPr>
          </w:p>
        </w:tc>
        <w:tc>
          <w:tcPr>
            <w:tcW w:w="1200" w:type="dxa"/>
            <w:vAlign w:val="center"/>
          </w:tcPr>
          <w:p w:rsidR="00A178D1" w:rsidRDefault="00A178D1">
            <w:pPr>
              <w:rPr>
                <w:rFonts w:hint="eastAsia"/>
              </w:rPr>
            </w:pPr>
          </w:p>
        </w:tc>
        <w:tc>
          <w:tcPr>
            <w:tcW w:w="2160" w:type="dxa"/>
            <w:vAlign w:val="center"/>
          </w:tcPr>
          <w:p w:rsidR="00A178D1" w:rsidRDefault="00A178D1">
            <w:pPr>
              <w:rPr>
                <w:rFonts w:hint="eastAsia"/>
              </w:rPr>
            </w:pPr>
          </w:p>
        </w:tc>
        <w:tc>
          <w:tcPr>
            <w:tcW w:w="3000" w:type="dxa"/>
            <w:vAlign w:val="center"/>
          </w:tcPr>
          <w:p w:rsidR="00A178D1" w:rsidRDefault="00A178D1">
            <w:pPr>
              <w:rPr>
                <w:rFonts w:hint="eastAsia"/>
              </w:rPr>
            </w:pPr>
          </w:p>
        </w:tc>
      </w:tr>
      <w:tr w:rsidR="00A178D1">
        <w:tblPrEx>
          <w:tblCellMar>
            <w:top w:w="0" w:type="dxa"/>
            <w:bottom w:w="0" w:type="dxa"/>
          </w:tblCellMar>
        </w:tblPrEx>
        <w:trPr>
          <w:trHeight w:val="440"/>
        </w:trPr>
        <w:tc>
          <w:tcPr>
            <w:tcW w:w="2160" w:type="dxa"/>
            <w:vAlign w:val="center"/>
          </w:tcPr>
          <w:p w:rsidR="00A178D1" w:rsidRDefault="00A178D1">
            <w:pPr>
              <w:rPr>
                <w:rFonts w:hint="eastAsia"/>
              </w:rPr>
            </w:pPr>
          </w:p>
        </w:tc>
        <w:tc>
          <w:tcPr>
            <w:tcW w:w="1200" w:type="dxa"/>
            <w:vAlign w:val="center"/>
          </w:tcPr>
          <w:p w:rsidR="00A178D1" w:rsidRDefault="00A178D1">
            <w:pPr>
              <w:rPr>
                <w:rFonts w:hint="eastAsia"/>
              </w:rPr>
            </w:pPr>
          </w:p>
        </w:tc>
        <w:tc>
          <w:tcPr>
            <w:tcW w:w="2160" w:type="dxa"/>
            <w:vAlign w:val="center"/>
          </w:tcPr>
          <w:p w:rsidR="00A178D1" w:rsidRDefault="00A178D1">
            <w:pPr>
              <w:rPr>
                <w:rFonts w:hint="eastAsia"/>
              </w:rPr>
            </w:pPr>
          </w:p>
        </w:tc>
        <w:tc>
          <w:tcPr>
            <w:tcW w:w="3000" w:type="dxa"/>
            <w:vAlign w:val="center"/>
          </w:tcPr>
          <w:p w:rsidR="00A178D1" w:rsidRDefault="00A178D1">
            <w:pPr>
              <w:rPr>
                <w:rFonts w:hint="eastAsia"/>
              </w:rPr>
            </w:pPr>
          </w:p>
        </w:tc>
      </w:tr>
      <w:tr w:rsidR="00A178D1">
        <w:tblPrEx>
          <w:tblCellMar>
            <w:top w:w="0" w:type="dxa"/>
            <w:bottom w:w="0" w:type="dxa"/>
          </w:tblCellMar>
        </w:tblPrEx>
        <w:trPr>
          <w:trHeight w:val="440"/>
        </w:trPr>
        <w:tc>
          <w:tcPr>
            <w:tcW w:w="2160" w:type="dxa"/>
            <w:vAlign w:val="center"/>
          </w:tcPr>
          <w:p w:rsidR="00A178D1" w:rsidRDefault="00A178D1">
            <w:pPr>
              <w:rPr>
                <w:rFonts w:hint="eastAsia"/>
              </w:rPr>
            </w:pPr>
          </w:p>
        </w:tc>
        <w:tc>
          <w:tcPr>
            <w:tcW w:w="1200" w:type="dxa"/>
            <w:vAlign w:val="center"/>
          </w:tcPr>
          <w:p w:rsidR="00A178D1" w:rsidRDefault="00A178D1">
            <w:pPr>
              <w:rPr>
                <w:rFonts w:hint="eastAsia"/>
              </w:rPr>
            </w:pPr>
          </w:p>
        </w:tc>
        <w:tc>
          <w:tcPr>
            <w:tcW w:w="2160" w:type="dxa"/>
            <w:vAlign w:val="center"/>
          </w:tcPr>
          <w:p w:rsidR="00A178D1" w:rsidRDefault="00A178D1">
            <w:pPr>
              <w:rPr>
                <w:rFonts w:hint="eastAsia"/>
              </w:rPr>
            </w:pPr>
          </w:p>
        </w:tc>
        <w:tc>
          <w:tcPr>
            <w:tcW w:w="3000" w:type="dxa"/>
            <w:vAlign w:val="center"/>
          </w:tcPr>
          <w:p w:rsidR="00A178D1" w:rsidRDefault="00A178D1">
            <w:pPr>
              <w:rPr>
                <w:rFonts w:hint="eastAsia"/>
              </w:rPr>
            </w:pPr>
          </w:p>
        </w:tc>
      </w:tr>
    </w:tbl>
    <w:p w:rsidR="00A178D1" w:rsidRDefault="00A178D1">
      <w:pPr>
        <w:spacing w:before="120"/>
        <w:ind w:left="630" w:hanging="630"/>
      </w:pPr>
      <w:r>
        <w:rPr>
          <w:rFonts w:hint="eastAsia"/>
        </w:rPr>
        <w:t>注　１　補正の場合は、欄を２欄に分け、上欄に補正前、下欄に補正後を記入すること。</w:t>
      </w:r>
    </w:p>
    <w:p w:rsidR="00A178D1" w:rsidRDefault="00A178D1" w:rsidP="00F72F5E">
      <w:pPr>
        <w:ind w:leftChars="200" w:left="630" w:hangingChars="100" w:hanging="210"/>
      </w:pPr>
      <w:r>
        <w:rPr>
          <w:rFonts w:hint="eastAsia"/>
        </w:rPr>
        <w:t>２　「期間」及び「限度額」欄は、年度ごとに当該年度の限度額を記載すること。ただし、その性質上年度ごとの限度額が明らかでないものはその総額を記載すること。</w:t>
      </w:r>
    </w:p>
    <w:p w:rsidR="00A178D1" w:rsidRDefault="00A178D1" w:rsidP="00F72F5E">
      <w:pPr>
        <w:ind w:leftChars="200" w:left="630" w:hangingChars="100" w:hanging="210"/>
      </w:pPr>
      <w:r>
        <w:rPr>
          <w:rFonts w:hint="eastAsia"/>
        </w:rPr>
        <w:t>３　限度額の金額表示の困難なものについては、当該欄に文言で記載すること。</w:t>
      </w:r>
    </w:p>
    <w:p w:rsidR="00A178D1" w:rsidRDefault="00A178D1" w:rsidP="00F72F5E">
      <w:pPr>
        <w:ind w:leftChars="200" w:left="630" w:hangingChars="100" w:hanging="210"/>
        <w:rPr>
          <w:rFonts w:hint="eastAsia"/>
        </w:rPr>
      </w:pPr>
      <w:r>
        <w:rPr>
          <w:rFonts w:hint="eastAsia"/>
        </w:rPr>
        <w:t>４　「備考」欄には、債務負担行為の相手方、方法等を具体的に記入すること。</w:t>
      </w:r>
    </w:p>
    <w:sectPr w:rsidR="00A178D1">
      <w:footerReference w:type="even" r:id="rId7"/>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228B8" w:rsidRDefault="000228B8">
      <w:r>
        <w:separator/>
      </w:r>
    </w:p>
  </w:endnote>
  <w:endnote w:type="continuationSeparator" w:id="0">
    <w:p w:rsidR="000228B8" w:rsidRDefault="00022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178D1" w:rsidRDefault="00A178D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178D1" w:rsidRDefault="00A178D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228B8" w:rsidRDefault="000228B8">
      <w:r>
        <w:separator/>
      </w:r>
    </w:p>
  </w:footnote>
  <w:footnote w:type="continuationSeparator" w:id="0">
    <w:p w:rsidR="000228B8" w:rsidRDefault="00022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E157ED"/>
    <w:multiLevelType w:val="multilevel"/>
    <w:tmpl w:val="0792A89C"/>
    <w:lvl w:ilvl="0">
      <w:start w:val="1"/>
      <w:numFmt w:val="decimal"/>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671E2FC7"/>
    <w:multiLevelType w:val="multilevel"/>
    <w:tmpl w:val="E00CCE0A"/>
    <w:lvl w:ilvl="0">
      <w:start w:val="1"/>
      <w:numFmt w:val="decimalFullWidth"/>
      <w:lvlText w:val="%1．"/>
      <w:lvlJc w:val="left"/>
      <w:pPr>
        <w:tabs>
          <w:tab w:val="num" w:pos="450"/>
        </w:tabs>
        <w:ind w:left="450" w:hanging="450"/>
      </w:pPr>
      <w:rPr>
        <w:rFonts w:ascii="Times New Roman" w:eastAsia="Times New Roman" w:hAnsi="Times New Roman" w:cs="Times New Roman"/>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1329093742">
    <w:abstractNumId w:val="1"/>
  </w:num>
  <w:num w:numId="2" w16cid:durableId="926377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229"/>
  <w:drawingGridVerticalSpacing w:val="433"/>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0A13"/>
    <w:rsid w:val="000228B8"/>
    <w:rsid w:val="000B5A0A"/>
    <w:rsid w:val="00210A13"/>
    <w:rsid w:val="00273325"/>
    <w:rsid w:val="002822A1"/>
    <w:rsid w:val="0061199A"/>
    <w:rsid w:val="00695DC5"/>
    <w:rsid w:val="007C590C"/>
    <w:rsid w:val="00816E65"/>
    <w:rsid w:val="00897DA2"/>
    <w:rsid w:val="00A178D1"/>
    <w:rsid w:val="00B95DB3"/>
    <w:rsid w:val="00CF681F"/>
    <w:rsid w:val="00D92520"/>
    <w:rsid w:val="00DF66C5"/>
    <w:rsid w:val="00EE468F"/>
    <w:rsid w:val="00F5434D"/>
    <w:rsid w:val="00F70DFC"/>
    <w:rsid w:val="00F72F5E"/>
    <w:rsid w:val="00F84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41C6145D-193C-48FE-B413-7E04A112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様式第１号（その１）（第11条関係）</vt:lpstr>
    </vt:vector>
  </TitlesOfParts>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様式第１号（その１）（第11条関係）</dc:title>
  <dc:subject/>
  <dc:creator> </dc:creator>
  <cp:keywords/>
  <dc:description/>
  <cp:lastModifiedBy>Hidenori Suzuki</cp:lastModifiedBy>
  <cp:revision>2</cp:revision>
  <cp:lastPrinted>2005-03-18T02:07:00Z</cp:lastPrinted>
  <dcterms:created xsi:type="dcterms:W3CDTF">2025-07-06T12:58:00Z</dcterms:created>
  <dcterms:modified xsi:type="dcterms:W3CDTF">2025-07-06T12:58:00Z</dcterms:modified>
</cp:coreProperties>
</file>