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4BAB" w:rsidRDefault="00A74BAB">
      <w:pPr>
        <w:rPr>
          <w:rFonts w:hint="eastAsia"/>
          <w:sz w:val="18"/>
        </w:rPr>
      </w:pPr>
      <w:r>
        <w:rPr>
          <w:rFonts w:hint="eastAsia"/>
          <w:sz w:val="18"/>
        </w:rPr>
        <w:t>様式第５８号（第62条関係）</w:t>
      </w:r>
    </w:p>
    <w:p w:rsidR="00A74BAB" w:rsidRDefault="00A74BAB">
      <w:pPr>
        <w:rPr>
          <w:rFonts w:hint="eastAsia"/>
          <w:sz w:val="18"/>
        </w:rPr>
      </w:pPr>
    </w:p>
    <w:p w:rsidR="00A74BAB" w:rsidRDefault="00A74BAB">
      <w:pPr>
        <w:spacing w:after="120"/>
        <w:jc w:val="center"/>
        <w:rPr>
          <w:rFonts w:hint="eastAsia"/>
          <w:sz w:val="18"/>
        </w:rPr>
      </w:pPr>
      <w:r>
        <w:rPr>
          <w:rFonts w:hint="eastAsia"/>
          <w:spacing w:val="133"/>
          <w:sz w:val="18"/>
        </w:rPr>
        <w:t>徴収嘱託</w:t>
      </w:r>
      <w:r>
        <w:rPr>
          <w:rFonts w:hint="eastAsia"/>
          <w:sz w:val="18"/>
        </w:rPr>
        <w:t>（</w:t>
      </w:r>
      <w:r>
        <w:rPr>
          <w:rFonts w:hint="eastAsia"/>
          <w:spacing w:val="133"/>
          <w:sz w:val="18"/>
        </w:rPr>
        <w:t>受</w:t>
      </w:r>
      <w:r>
        <w:rPr>
          <w:rFonts w:hint="eastAsia"/>
          <w:sz w:val="18"/>
        </w:rPr>
        <w:t>託</w:t>
      </w:r>
      <w:r>
        <w:rPr>
          <w:rFonts w:hint="eastAsia"/>
          <w:spacing w:val="133"/>
          <w:sz w:val="18"/>
        </w:rPr>
        <w:t>）</w:t>
      </w:r>
      <w:r>
        <w:rPr>
          <w:rFonts w:hint="eastAsia"/>
          <w:sz w:val="18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584"/>
        <w:gridCol w:w="584"/>
        <w:gridCol w:w="584"/>
        <w:gridCol w:w="584"/>
        <w:gridCol w:w="908"/>
        <w:gridCol w:w="1090"/>
        <w:gridCol w:w="584"/>
        <w:gridCol w:w="584"/>
        <w:gridCol w:w="584"/>
        <w:gridCol w:w="584"/>
        <w:gridCol w:w="584"/>
        <w:gridCol w:w="584"/>
        <w:gridCol w:w="584"/>
        <w:gridCol w:w="779"/>
        <w:gridCol w:w="779"/>
        <w:gridCol w:w="779"/>
        <w:gridCol w:w="915"/>
        <w:gridCol w:w="915"/>
        <w:gridCol w:w="779"/>
        <w:gridCol w:w="584"/>
      </w:tblGrid>
      <w:tr w:rsidR="00A74BAB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84" w:type="dxa"/>
            <w:vMerge w:val="restart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町長</w:t>
            </w:r>
          </w:p>
        </w:tc>
        <w:tc>
          <w:tcPr>
            <w:tcW w:w="584" w:type="dxa"/>
            <w:vMerge w:val="restart"/>
            <w:vAlign w:val="center"/>
          </w:tcPr>
          <w:p w:rsidR="00A74BAB" w:rsidRPr="00B95305" w:rsidRDefault="00B95305">
            <w:pPr>
              <w:jc w:val="center"/>
              <w:rPr>
                <w:rFonts w:hint="eastAsia"/>
                <w:w w:val="66"/>
                <w:sz w:val="18"/>
                <w:szCs w:val="18"/>
              </w:rPr>
            </w:pPr>
            <w:r w:rsidRPr="00B95305">
              <w:rPr>
                <w:rFonts w:hint="eastAsia"/>
                <w:w w:val="66"/>
                <w:sz w:val="18"/>
                <w:szCs w:val="18"/>
              </w:rPr>
              <w:t>副町長</w:t>
            </w:r>
          </w:p>
        </w:tc>
        <w:tc>
          <w:tcPr>
            <w:tcW w:w="584" w:type="dxa"/>
            <w:vMerge w:val="restart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584" w:type="dxa"/>
            <w:vMerge w:val="restart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主査</w:t>
            </w:r>
          </w:p>
        </w:tc>
        <w:tc>
          <w:tcPr>
            <w:tcW w:w="584" w:type="dxa"/>
            <w:vMerge w:val="restart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8" w:type="dxa"/>
            <w:vMerge w:val="restart"/>
            <w:vAlign w:val="center"/>
          </w:tcPr>
          <w:p w:rsidR="00A74BAB" w:rsidRDefault="00A74BA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嘱</w:t>
            </w:r>
            <w:r>
              <w:rPr>
                <w:rFonts w:hint="eastAsia"/>
                <w:sz w:val="18"/>
              </w:rPr>
              <w:t>託（受託）年月日</w:t>
            </w:r>
          </w:p>
        </w:tc>
        <w:tc>
          <w:tcPr>
            <w:tcW w:w="1090" w:type="dxa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40"/>
                <w:sz w:val="18"/>
              </w:rPr>
              <w:t>年</w:t>
            </w:r>
            <w:r>
              <w:rPr>
                <w:rFonts w:hint="eastAsia"/>
                <w:sz w:val="18"/>
              </w:rPr>
              <w:t>度</w:t>
            </w:r>
          </w:p>
        </w:tc>
        <w:tc>
          <w:tcPr>
            <w:tcW w:w="584" w:type="dxa"/>
            <w:vMerge w:val="restart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種目</w:t>
            </w:r>
          </w:p>
        </w:tc>
        <w:tc>
          <w:tcPr>
            <w:tcW w:w="584" w:type="dxa"/>
            <w:vMerge w:val="restart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2920" w:type="dxa"/>
            <w:gridSpan w:val="5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20"/>
                <w:sz w:val="18"/>
              </w:rPr>
              <w:t>加算</w:t>
            </w: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779" w:type="dxa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納期限</w:t>
            </w:r>
          </w:p>
        </w:tc>
        <w:tc>
          <w:tcPr>
            <w:tcW w:w="779" w:type="dxa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延滞金</w:t>
            </w:r>
          </w:p>
        </w:tc>
        <w:tc>
          <w:tcPr>
            <w:tcW w:w="779" w:type="dxa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課税地</w:t>
            </w:r>
          </w:p>
        </w:tc>
        <w:tc>
          <w:tcPr>
            <w:tcW w:w="1830" w:type="dxa"/>
            <w:gridSpan w:val="2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納税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779" w:type="dxa"/>
            <w:vMerge w:val="restart"/>
            <w:vAlign w:val="center"/>
          </w:tcPr>
          <w:p w:rsidR="00A74BAB" w:rsidRDefault="00A74BA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財産の名称・</w:t>
            </w:r>
            <w:r>
              <w:rPr>
                <w:rFonts w:hint="eastAsia"/>
                <w:spacing w:val="80"/>
                <w:sz w:val="18"/>
              </w:rPr>
              <w:t>数</w:t>
            </w:r>
            <w:r>
              <w:rPr>
                <w:rFonts w:hint="eastAsia"/>
                <w:sz w:val="18"/>
              </w:rPr>
              <w:t>量</w:t>
            </w:r>
            <w:r>
              <w:rPr>
                <w:rFonts w:hint="eastAsia"/>
                <w:spacing w:val="80"/>
                <w:sz w:val="18"/>
              </w:rPr>
              <w:t>及</w:t>
            </w:r>
            <w:r>
              <w:rPr>
                <w:rFonts w:hint="eastAsia"/>
                <w:sz w:val="18"/>
              </w:rPr>
              <w:t>び所在地</w:t>
            </w:r>
          </w:p>
        </w:tc>
        <w:tc>
          <w:tcPr>
            <w:tcW w:w="584" w:type="dxa"/>
            <w:vMerge w:val="restart"/>
            <w:vAlign w:val="center"/>
          </w:tcPr>
          <w:p w:rsidR="00A74BAB" w:rsidRDefault="00A74BA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position w:val="24"/>
                <w:sz w:val="18"/>
              </w:rPr>
              <w:t>処理のて</w:t>
            </w:r>
            <w:r>
              <w:rPr>
                <w:rFonts w:hint="eastAsia"/>
                <w:sz w:val="18"/>
              </w:rPr>
              <w:t>ん末</w:t>
            </w:r>
          </w:p>
        </w:tc>
      </w:tr>
      <w:tr w:rsidR="00A74BAB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584" w:type="dxa"/>
            <w:vMerge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8" w:type="dxa"/>
            <w:vMerge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0" w:type="dxa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期（月）別</w:t>
            </w:r>
          </w:p>
        </w:tc>
        <w:tc>
          <w:tcPr>
            <w:tcW w:w="584" w:type="dxa"/>
            <w:vMerge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584" w:type="dxa"/>
            <w:vAlign w:val="center"/>
          </w:tcPr>
          <w:p w:rsidR="00A74BAB" w:rsidRDefault="00A74BA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基本額</w:t>
            </w:r>
          </w:p>
        </w:tc>
        <w:tc>
          <w:tcPr>
            <w:tcW w:w="584" w:type="dxa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</w:tc>
        <w:tc>
          <w:tcPr>
            <w:tcW w:w="584" w:type="dxa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減額</w:t>
            </w:r>
          </w:p>
        </w:tc>
        <w:tc>
          <w:tcPr>
            <w:tcW w:w="584" w:type="dxa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779" w:type="dxa"/>
            <w:vAlign w:val="center"/>
          </w:tcPr>
          <w:p w:rsidR="00A74BAB" w:rsidRDefault="00A74BA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指</w:t>
            </w:r>
            <w:r>
              <w:rPr>
                <w:rFonts w:hint="eastAsia"/>
                <w:sz w:val="18"/>
              </w:rPr>
              <w:t>定期限</w:t>
            </w:r>
          </w:p>
        </w:tc>
        <w:tc>
          <w:tcPr>
            <w:tcW w:w="779" w:type="dxa"/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779" w:type="dxa"/>
            <w:vAlign w:val="center"/>
          </w:tcPr>
          <w:p w:rsidR="00A74BAB" w:rsidRDefault="00A74BA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嘱</w:t>
            </w:r>
            <w:r>
              <w:rPr>
                <w:rFonts w:hint="eastAsia"/>
                <w:sz w:val="18"/>
              </w:rPr>
              <w:t>託</w:t>
            </w:r>
            <w:r>
              <w:rPr>
                <w:rFonts w:hint="eastAsia"/>
                <w:spacing w:val="80"/>
                <w:sz w:val="18"/>
              </w:rPr>
              <w:t>し</w:t>
            </w:r>
            <w:r>
              <w:rPr>
                <w:rFonts w:hint="eastAsia"/>
                <w:sz w:val="18"/>
              </w:rPr>
              <w:t>た市町村</w:t>
            </w:r>
          </w:p>
        </w:tc>
        <w:tc>
          <w:tcPr>
            <w:tcW w:w="915" w:type="dxa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（居所）</w:t>
            </w:r>
          </w:p>
        </w:tc>
        <w:tc>
          <w:tcPr>
            <w:tcW w:w="915" w:type="dxa"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  <w:p w:rsidR="00A74BAB" w:rsidRDefault="00A74B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（名称）</w:t>
            </w:r>
          </w:p>
        </w:tc>
        <w:tc>
          <w:tcPr>
            <w:tcW w:w="779" w:type="dxa"/>
            <w:vMerge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A74BAB" w:rsidRDefault="00A74BAB">
            <w:pPr>
              <w:jc w:val="center"/>
              <w:rPr>
                <w:rFonts w:hint="eastAsia"/>
                <w:sz w:val="18"/>
              </w:rPr>
            </w:pPr>
          </w:p>
        </w:tc>
      </w:tr>
      <w:tr w:rsidR="00A74BA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</w:tr>
      <w:tr w:rsidR="00A74BA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A74BAB" w:rsidRDefault="00A74BAB">
            <w:pPr>
              <w:rPr>
                <w:rFonts w:hint="eastAsia"/>
                <w:sz w:val="18"/>
              </w:rPr>
            </w:pPr>
          </w:p>
        </w:tc>
      </w:tr>
    </w:tbl>
    <w:p w:rsidR="00A74BAB" w:rsidRDefault="00A74BAB">
      <w:pPr>
        <w:spacing w:before="120"/>
        <w:rPr>
          <w:rFonts w:hint="eastAsia"/>
          <w:sz w:val="18"/>
        </w:rPr>
      </w:pPr>
      <w:r>
        <w:rPr>
          <w:rFonts w:hint="eastAsia"/>
          <w:sz w:val="18"/>
        </w:rPr>
        <w:t>注　嘱託及び受託は別口座として整理すること。</w:t>
      </w:r>
    </w:p>
    <w:sectPr w:rsidR="00A74BAB">
      <w:footerReference w:type="even" r:id="rId7"/>
      <w:pgSz w:w="16839" w:h="11907" w:orient="landscape" w:code="9"/>
      <w:pgMar w:top="1701" w:right="1134" w:bottom="170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4BAB" w:rsidRDefault="00A74BAB">
      <w:r>
        <w:separator/>
      </w:r>
    </w:p>
  </w:endnote>
  <w:endnote w:type="continuationSeparator" w:id="0">
    <w:p w:rsidR="00A74BAB" w:rsidRDefault="00A7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4BAB" w:rsidRDefault="00A74B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4BAB" w:rsidRDefault="00A74B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4BAB" w:rsidRDefault="00A74BAB">
      <w:r>
        <w:separator/>
      </w:r>
    </w:p>
  </w:footnote>
  <w:footnote w:type="continuationSeparator" w:id="0">
    <w:p w:rsidR="00A74BAB" w:rsidRDefault="00A7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830446">
    <w:abstractNumId w:val="1"/>
  </w:num>
  <w:num w:numId="2" w16cid:durableId="178410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305"/>
    <w:rsid w:val="002F583F"/>
    <w:rsid w:val="00A74BAB"/>
    <w:rsid w:val="00B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84968FF-BE18-4CD5-AA3A-306E0F75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2025-07-06T13:00:00Z</dcterms:created>
  <dcterms:modified xsi:type="dcterms:W3CDTF">2025-07-06T13:00:00Z</dcterms:modified>
</cp:coreProperties>
</file>