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108A" w:rsidRDefault="001B108A">
      <w:pPr>
        <w:rPr>
          <w:rFonts w:hint="eastAsia"/>
        </w:rPr>
      </w:pPr>
      <w:r>
        <w:rPr>
          <w:rFonts w:hint="eastAsia"/>
        </w:rPr>
        <w:t>様式第５号（第</w:t>
      </w:r>
      <w:r>
        <w:t>21</w:t>
      </w:r>
      <w:r>
        <w:rPr>
          <w:rFonts w:hint="eastAsia"/>
        </w:rPr>
        <w:t>条関係）</w:t>
      </w:r>
    </w:p>
    <w:p w:rsidR="001B108A" w:rsidRDefault="001B108A"/>
    <w:p w:rsidR="001B108A" w:rsidRDefault="001B108A">
      <w:pPr>
        <w:ind w:right="420"/>
        <w:jc w:val="right"/>
      </w:pPr>
      <w:r>
        <w:rPr>
          <w:rFonts w:hint="eastAsia"/>
        </w:rPr>
        <w:t>第　　　　　号</w:t>
      </w:r>
    </w:p>
    <w:p w:rsidR="001B108A" w:rsidRDefault="001B108A">
      <w:pPr>
        <w:ind w:right="420"/>
        <w:jc w:val="right"/>
      </w:pPr>
      <w:r>
        <w:rPr>
          <w:rFonts w:hint="eastAsia"/>
        </w:rPr>
        <w:t xml:space="preserve">　　年　　月　　日</w:t>
      </w:r>
    </w:p>
    <w:p w:rsidR="001B108A" w:rsidRDefault="001B108A">
      <w:pPr>
        <w:rPr>
          <w:rFonts w:hint="eastAsia"/>
        </w:rPr>
      </w:pPr>
    </w:p>
    <w:p w:rsidR="001B108A" w:rsidRDefault="001B108A">
      <w:r>
        <w:rPr>
          <w:rFonts w:hint="eastAsia"/>
        </w:rPr>
        <w:t xml:space="preserve">　　　　　　　　　　様</w:t>
      </w:r>
    </w:p>
    <w:p w:rsidR="001B108A" w:rsidRDefault="001B108A">
      <w:pPr>
        <w:rPr>
          <w:rFonts w:hint="eastAsia"/>
        </w:rPr>
      </w:pPr>
    </w:p>
    <w:p w:rsidR="001B108A" w:rsidRDefault="001B108A">
      <w:pPr>
        <w:ind w:right="420"/>
        <w:jc w:val="right"/>
      </w:pPr>
      <w:r>
        <w:rPr>
          <w:rFonts w:hint="eastAsia"/>
        </w:rPr>
        <w:t xml:space="preserve">八頭町長　　　　　　　　　　　</w:t>
      </w:r>
    </w:p>
    <w:p w:rsidR="001B108A" w:rsidRDefault="001B108A">
      <w:pPr>
        <w:rPr>
          <w:rFonts w:hint="eastAsia"/>
        </w:rPr>
      </w:pPr>
    </w:p>
    <w:p w:rsidR="001B108A" w:rsidRDefault="001B108A">
      <w:pPr>
        <w:jc w:val="center"/>
      </w:pPr>
      <w:r>
        <w:rPr>
          <w:rFonts w:hint="eastAsia"/>
        </w:rPr>
        <w:t>一般（指名）競争入札に係る通知書</w:t>
      </w:r>
    </w:p>
    <w:p w:rsidR="001B108A" w:rsidRDefault="001B108A">
      <w:pPr>
        <w:rPr>
          <w:rFonts w:hint="eastAsia"/>
        </w:rPr>
      </w:pPr>
    </w:p>
    <w:p w:rsidR="001B108A" w:rsidRDefault="001B108A" w:rsidP="00E1243B">
      <w:pPr>
        <w:ind w:firstLineChars="100" w:firstLine="210"/>
      </w:pPr>
      <w:r>
        <w:rPr>
          <w:rFonts w:hint="eastAsia"/>
        </w:rPr>
        <w:t>町工事の一般（指名）競争入札を下記のとおり行いますから、希望があれば八頭町財務規則（平成</w:t>
      </w:r>
      <w:r>
        <w:t>17</w:t>
      </w:r>
      <w:r>
        <w:rPr>
          <w:rFonts w:hint="eastAsia"/>
        </w:rPr>
        <w:t>年八頭町規則第</w:t>
      </w:r>
      <w:r>
        <w:rPr>
          <w:rFonts w:hint="eastAsia"/>
        </w:rPr>
        <w:t>52</w:t>
      </w:r>
      <w:r>
        <w:rPr>
          <w:rFonts w:hint="eastAsia"/>
        </w:rPr>
        <w:t>号）及び八頭町建設工事執行規則（平成</w:t>
      </w:r>
      <w:r>
        <w:t>17</w:t>
      </w:r>
      <w:r>
        <w:rPr>
          <w:rFonts w:hint="eastAsia"/>
        </w:rPr>
        <w:t>年八頭町規則第</w:t>
      </w:r>
      <w:r>
        <w:rPr>
          <w:rFonts w:hint="eastAsia"/>
        </w:rPr>
        <w:t>61</w:t>
      </w:r>
      <w:r>
        <w:rPr>
          <w:rFonts w:hint="eastAsia"/>
        </w:rPr>
        <w:t>号）をご承知の上、参加してください。</w:t>
      </w:r>
    </w:p>
    <w:p w:rsidR="001B108A" w:rsidRDefault="001B108A" w:rsidP="00E1243B">
      <w:pPr>
        <w:ind w:firstLineChars="100" w:firstLine="210"/>
      </w:pPr>
      <w:r>
        <w:rPr>
          <w:rFonts w:hint="eastAsia"/>
        </w:rPr>
        <w:t>なお、入札に参加する資格のない者のした入札及び下記の「入札条件」に違反した入札は、無効となります。</w:t>
      </w:r>
    </w:p>
    <w:p w:rsidR="001B108A" w:rsidRDefault="001B108A">
      <w:pPr>
        <w:rPr>
          <w:rFonts w:hint="eastAsia"/>
        </w:rPr>
      </w:pPr>
    </w:p>
    <w:p w:rsidR="001B108A" w:rsidRDefault="001B108A">
      <w:pPr>
        <w:jc w:val="center"/>
      </w:pPr>
      <w:r>
        <w:rPr>
          <w:rFonts w:hint="eastAsia"/>
        </w:rPr>
        <w:t>記</w:t>
      </w:r>
    </w:p>
    <w:p w:rsidR="001B108A" w:rsidRDefault="001B108A">
      <w:pPr>
        <w:rPr>
          <w:rFonts w:hint="eastAsia"/>
        </w:rPr>
      </w:pPr>
    </w:p>
    <w:p w:rsidR="001B108A" w:rsidRDefault="001B108A">
      <w:pPr>
        <w:ind w:left="210" w:hanging="210"/>
      </w:pPr>
      <w:r>
        <w:rPr>
          <w:rFonts w:hint="eastAsia"/>
        </w:rPr>
        <w:t>１　一般（指名）競争入札に付する工事の名称等</w:t>
      </w:r>
    </w:p>
    <w:p w:rsidR="001B108A" w:rsidRDefault="001B108A" w:rsidP="00E1243B">
      <w:pPr>
        <w:ind w:leftChars="100" w:left="420" w:hangingChars="100" w:hanging="210"/>
      </w:pPr>
      <w:r>
        <w:t>(</w:t>
      </w:r>
      <w:r>
        <w:rPr>
          <w:rFonts w:hint="eastAsia"/>
        </w:rPr>
        <w:t>１</w:t>
      </w:r>
      <w:r>
        <w:t>)</w:t>
      </w:r>
      <w:r>
        <w:rPr>
          <w:rFonts w:hint="eastAsia"/>
        </w:rPr>
        <w:t xml:space="preserve">　工事の名称</w:t>
      </w:r>
    </w:p>
    <w:p w:rsidR="001B108A" w:rsidRDefault="001B108A" w:rsidP="00E1243B">
      <w:pPr>
        <w:ind w:leftChars="100" w:left="420" w:hangingChars="100" w:hanging="210"/>
      </w:pPr>
      <w:r>
        <w:t>(</w:t>
      </w:r>
      <w:r>
        <w:rPr>
          <w:rFonts w:hint="eastAsia"/>
        </w:rPr>
        <w:t>２</w:t>
      </w:r>
      <w:r>
        <w:t>)</w:t>
      </w:r>
      <w:r>
        <w:rPr>
          <w:rFonts w:hint="eastAsia"/>
        </w:rPr>
        <w:t xml:space="preserve">　工事の箇所　　八頭郡八頭町</w:t>
      </w:r>
    </w:p>
    <w:p w:rsidR="001B108A" w:rsidRDefault="001B108A" w:rsidP="00E1243B">
      <w:pPr>
        <w:ind w:leftChars="100" w:left="420" w:hangingChars="100" w:hanging="210"/>
      </w:pPr>
      <w:r>
        <w:t>(</w:t>
      </w:r>
      <w:r>
        <w:rPr>
          <w:rFonts w:hint="eastAsia"/>
        </w:rPr>
        <w:t>３</w:t>
      </w:r>
      <w:r>
        <w:t>)</w:t>
      </w:r>
      <w:r>
        <w:rPr>
          <w:rFonts w:hint="eastAsia"/>
        </w:rPr>
        <w:t xml:space="preserve">　</w:t>
      </w:r>
      <w:r>
        <w:rPr>
          <w:rFonts w:hint="eastAsia"/>
          <w:spacing w:val="315"/>
        </w:rPr>
        <w:t>工</w:t>
      </w:r>
      <w:r>
        <w:rPr>
          <w:rFonts w:hint="eastAsia"/>
        </w:rPr>
        <w:t>期　　　　　　年　　月　　日～　　　　年　　月　　日</w:t>
      </w:r>
    </w:p>
    <w:p w:rsidR="001B108A" w:rsidRDefault="001B108A">
      <w:pPr>
        <w:ind w:left="210" w:hanging="210"/>
      </w:pPr>
      <w:r>
        <w:rPr>
          <w:rFonts w:hint="eastAsia"/>
        </w:rPr>
        <w:t>２　請負に関する書類の閲覧場所　　八頭町役場</w:t>
      </w:r>
    </w:p>
    <w:p w:rsidR="001B108A" w:rsidRDefault="001B108A">
      <w:pPr>
        <w:ind w:left="210" w:hanging="210"/>
      </w:pPr>
      <w:r>
        <w:rPr>
          <w:rFonts w:hint="eastAsia"/>
        </w:rPr>
        <w:t>３　入札の日時及び場所　　　　年　　月　　日　午前・後　　時　　分入札</w:t>
      </w:r>
    </w:p>
    <w:p w:rsidR="001B108A" w:rsidRDefault="001B108A" w:rsidP="00E1243B">
      <w:pPr>
        <w:ind w:leftChars="100" w:left="210" w:firstLineChars="1100" w:firstLine="2310"/>
      </w:pPr>
      <w:r>
        <w:rPr>
          <w:rFonts w:hint="eastAsia"/>
        </w:rPr>
        <w:t>八頭町役場　　　階、第　　会議室　　即時開札</w:t>
      </w:r>
    </w:p>
    <w:p w:rsidR="001B108A" w:rsidRDefault="001B108A">
      <w:pPr>
        <w:ind w:left="210" w:hanging="210"/>
        <w:rPr>
          <w:rFonts w:hint="eastAsia"/>
        </w:rPr>
      </w:pPr>
      <w:r>
        <w:rPr>
          <w:rFonts w:hint="eastAsia"/>
        </w:rPr>
        <w:t>４　予定価格　　　　　　　　　　円（</w:t>
      </w:r>
      <w:r>
        <w:rPr>
          <w:rFonts w:hint="eastAsia"/>
        </w:rPr>
        <w:t>取引に係る</w:t>
      </w:r>
      <w:r>
        <w:rPr>
          <w:rFonts w:hint="eastAsia"/>
        </w:rPr>
        <w:t>消費税及び地方消費税</w:t>
      </w:r>
      <w:r>
        <w:rPr>
          <w:rFonts w:hint="eastAsia"/>
        </w:rPr>
        <w:t>の</w:t>
      </w:r>
      <w:r>
        <w:rPr>
          <w:rFonts w:hint="eastAsia"/>
        </w:rPr>
        <w:t>額を含む。）</w:t>
      </w:r>
    </w:p>
    <w:p w:rsidR="001B108A" w:rsidRDefault="001B108A">
      <w:pPr>
        <w:ind w:left="210" w:hanging="210"/>
      </w:pPr>
      <w:r>
        <w:rPr>
          <w:rFonts w:hint="eastAsia"/>
        </w:rPr>
        <w:t>５　最低制限価格</w:t>
      </w:r>
      <w:r>
        <w:rPr>
          <w:rFonts w:hint="eastAsia"/>
        </w:rPr>
        <w:tab/>
      </w:r>
      <w:r>
        <w:rPr>
          <w:rFonts w:hint="eastAsia"/>
        </w:rPr>
        <w:t xml:space="preserve">　　　事後公表とする</w:t>
      </w:r>
    </w:p>
    <w:p w:rsidR="001B108A" w:rsidRDefault="001B108A">
      <w:pPr>
        <w:ind w:left="210" w:hanging="210"/>
      </w:pPr>
      <w:r>
        <w:rPr>
          <w:rFonts w:hint="eastAsia"/>
        </w:rPr>
        <w:t>６　入札保証金に関する事項　　入札保証金等　　　　　免除</w:t>
      </w:r>
    </w:p>
    <w:p w:rsidR="001B108A" w:rsidRDefault="001B108A">
      <w:pPr>
        <w:ind w:left="210" w:hanging="210"/>
      </w:pPr>
      <w:r>
        <w:rPr>
          <w:rFonts w:hint="eastAsia"/>
        </w:rPr>
        <w:t>７　郵便入札の可否　　　　　　郵便による入札は認めない</w:t>
      </w:r>
    </w:p>
    <w:p w:rsidR="001B108A" w:rsidRDefault="001B108A">
      <w:pPr>
        <w:ind w:left="210" w:hanging="210"/>
        <w:rPr>
          <w:rFonts w:hint="eastAsia"/>
        </w:rPr>
      </w:pPr>
      <w:r>
        <w:rPr>
          <w:rFonts w:hint="eastAsia"/>
        </w:rPr>
        <w:t xml:space="preserve">８　現場説明の日時及び場所　　</w:t>
      </w:r>
    </w:p>
    <w:p w:rsidR="001B108A" w:rsidRDefault="001B108A">
      <w:pPr>
        <w:ind w:left="210" w:hanging="210"/>
        <w:rPr>
          <w:rFonts w:hint="eastAsia"/>
        </w:rPr>
      </w:pPr>
      <w:r>
        <w:rPr>
          <w:rFonts w:hint="eastAsia"/>
        </w:rPr>
        <w:t xml:space="preserve">　　（１）日　　　　時</w:t>
      </w:r>
      <w:r>
        <w:rPr>
          <w:rFonts w:hint="eastAsia"/>
        </w:rPr>
        <w:tab/>
        <w:t xml:space="preserve">      </w:t>
      </w:r>
      <w:r>
        <w:rPr>
          <w:rFonts w:hint="eastAsia"/>
        </w:rPr>
        <w:t xml:space="preserve">　　年　　　月　　日　午前・後　　時　　分</w:t>
      </w:r>
    </w:p>
    <w:p w:rsidR="001B108A" w:rsidRDefault="001B108A">
      <w:pPr>
        <w:ind w:left="210" w:hanging="210"/>
        <w:rPr>
          <w:rFonts w:hint="eastAsia"/>
        </w:rPr>
      </w:pPr>
      <w:r>
        <w:rPr>
          <w:rFonts w:hint="eastAsia"/>
        </w:rPr>
        <w:t xml:space="preserve">　　（２）</w:t>
      </w:r>
      <w:r w:rsidRPr="001A4FE6">
        <w:rPr>
          <w:rFonts w:hint="eastAsia"/>
          <w:spacing w:val="70"/>
          <w:kern w:val="0"/>
          <w:fitText w:val="1260" w:id="996915200"/>
        </w:rPr>
        <w:t>集合場</w:t>
      </w:r>
      <w:r w:rsidRPr="001A4FE6">
        <w:rPr>
          <w:rFonts w:hint="eastAsia"/>
          <w:kern w:val="0"/>
          <w:fitText w:val="1260" w:id="996915200"/>
        </w:rPr>
        <w:t>所</w:t>
      </w:r>
      <w:r>
        <w:rPr>
          <w:rFonts w:hint="eastAsia"/>
          <w:kern w:val="0"/>
        </w:rPr>
        <w:t xml:space="preserve">　　　　八頭町役場　　　階、第　　　会議室</w:t>
      </w:r>
    </w:p>
    <w:p w:rsidR="001B108A" w:rsidRDefault="001B108A">
      <w:pPr>
        <w:ind w:left="210" w:hanging="210"/>
      </w:pPr>
      <w:r>
        <w:rPr>
          <w:rFonts w:hint="eastAsia"/>
        </w:rPr>
        <w:t>９　その他必要な事項</w:t>
      </w:r>
    </w:p>
    <w:p w:rsidR="001B108A" w:rsidRDefault="001B108A" w:rsidP="00E1243B">
      <w:pPr>
        <w:ind w:leftChars="100" w:left="420" w:hangingChars="100" w:hanging="210"/>
      </w:pPr>
      <w:r>
        <w:t>(</w:t>
      </w:r>
      <w:r>
        <w:rPr>
          <w:rFonts w:hint="eastAsia"/>
        </w:rPr>
        <w:t>１</w:t>
      </w:r>
      <w:r>
        <w:t>)</w:t>
      </w:r>
      <w:r>
        <w:rPr>
          <w:rFonts w:hint="eastAsia"/>
        </w:rPr>
        <w:t xml:space="preserve">　落札決定にあたっては、入札書に記載された金額の</w:t>
      </w:r>
      <w:r>
        <w:t>100</w:t>
      </w:r>
      <w:r>
        <w:rPr>
          <w:rFonts w:hint="eastAsia"/>
        </w:rPr>
        <w:t>分の</w:t>
      </w:r>
      <w:r>
        <w:rPr>
          <w:rFonts w:hint="eastAsia"/>
        </w:rPr>
        <w:t>10</w:t>
      </w:r>
      <w:r>
        <w:rPr>
          <w:rFonts w:hint="eastAsia"/>
        </w:rPr>
        <w:t>に相当する額を加算した金額（当該金額に１円未満の端数があるときは、その端数金額を切り捨てた額）をもって落札金額とするので、入札者は、消費税に係る課税事業者であるか免税事業者であるかを問わず、見積った契約希望金額の</w:t>
      </w:r>
      <w:r>
        <w:t>1</w:t>
      </w:r>
      <w:r>
        <w:t>10</w:t>
      </w:r>
      <w:r>
        <w:rPr>
          <w:rFonts w:hint="eastAsia"/>
        </w:rPr>
        <w:t>分の</w:t>
      </w:r>
      <w:r>
        <w:t>100</w:t>
      </w:r>
      <w:r>
        <w:rPr>
          <w:rFonts w:hint="eastAsia"/>
        </w:rPr>
        <w:t>に相当する金額を入札書に記載すること。</w:t>
      </w:r>
    </w:p>
    <w:p w:rsidR="001B108A" w:rsidRDefault="001B108A" w:rsidP="00E1243B">
      <w:pPr>
        <w:ind w:leftChars="100" w:left="420" w:hangingChars="100" w:hanging="210"/>
      </w:pPr>
      <w:r>
        <w:t>(</w:t>
      </w:r>
      <w:r>
        <w:rPr>
          <w:rFonts w:hint="eastAsia"/>
        </w:rPr>
        <w:t>２</w:t>
      </w:r>
      <w:r>
        <w:t>)</w:t>
      </w:r>
      <w:r>
        <w:rPr>
          <w:rFonts w:hint="eastAsia"/>
        </w:rPr>
        <w:t xml:space="preserve">　入札終了後、落札者は課税事業者又は免税事業者であることを明記した届出書を</w:t>
      </w:r>
      <w:r>
        <w:rPr>
          <w:rFonts w:hint="eastAsia"/>
        </w:rPr>
        <w:lastRenderedPageBreak/>
        <w:t>提出すること。</w:t>
      </w:r>
    </w:p>
    <w:p w:rsidR="001B108A" w:rsidRDefault="001B108A" w:rsidP="00E1243B">
      <w:pPr>
        <w:ind w:leftChars="100" w:left="420" w:hangingChars="100" w:hanging="210"/>
      </w:pPr>
      <w:r>
        <w:t>(</w:t>
      </w:r>
      <w:r>
        <w:rPr>
          <w:rFonts w:hint="eastAsia"/>
        </w:rPr>
        <w:t>３</w:t>
      </w:r>
      <w:r>
        <w:t>)</w:t>
      </w:r>
      <w:r>
        <w:rPr>
          <w:rFonts w:hint="eastAsia"/>
        </w:rPr>
        <w:t xml:space="preserve">　代理人をして入札させようとするときは、必ず委任状を提出すること。</w:t>
      </w:r>
    </w:p>
    <w:p w:rsidR="001B108A" w:rsidRDefault="001B108A" w:rsidP="00E1243B">
      <w:pPr>
        <w:ind w:leftChars="100" w:left="420" w:hangingChars="100" w:hanging="210"/>
      </w:pPr>
      <w:r>
        <w:t>(</w:t>
      </w:r>
      <w:r>
        <w:rPr>
          <w:rFonts w:hint="eastAsia"/>
        </w:rPr>
        <w:t>４</w:t>
      </w:r>
      <w:r>
        <w:t>)</w:t>
      </w:r>
      <w:r>
        <w:rPr>
          <w:rFonts w:hint="eastAsia"/>
        </w:rPr>
        <w:t xml:space="preserve">　請負代金が</w:t>
      </w:r>
      <w:r>
        <w:t>100</w:t>
      </w:r>
      <w:r>
        <w:rPr>
          <w:rFonts w:hint="eastAsia"/>
        </w:rPr>
        <w:t>万円以上の工事については、契約の締結と同時に本契約の履行を保証するため、請負金額の</w:t>
      </w:r>
      <w:r>
        <w:t>10</w:t>
      </w:r>
      <w:r>
        <w:rPr>
          <w:rFonts w:hint="eastAsia"/>
        </w:rPr>
        <w:t>分の１以上の額を次の各号に掲げる方法により納付しなければならない。</w:t>
      </w:r>
    </w:p>
    <w:p w:rsidR="001B108A" w:rsidRDefault="001B108A" w:rsidP="00E1243B">
      <w:pPr>
        <w:ind w:leftChars="200" w:left="630" w:hangingChars="100" w:hanging="210"/>
      </w:pPr>
      <w:r>
        <w:rPr>
          <w:rFonts w:hint="eastAsia"/>
        </w:rPr>
        <w:t>一　契約保証金の納付</w:t>
      </w:r>
    </w:p>
    <w:p w:rsidR="001B108A" w:rsidRDefault="001B108A" w:rsidP="00E1243B">
      <w:pPr>
        <w:ind w:leftChars="200" w:left="630" w:hangingChars="100" w:hanging="210"/>
      </w:pPr>
      <w:r>
        <w:rPr>
          <w:rFonts w:hint="eastAsia"/>
        </w:rPr>
        <w:t>二　契約保証金に代わる担保となる有価証券の提供</w:t>
      </w:r>
    </w:p>
    <w:p w:rsidR="001B108A" w:rsidRDefault="001B108A" w:rsidP="00E1243B">
      <w:pPr>
        <w:ind w:leftChars="200" w:left="630" w:hangingChars="100" w:hanging="210"/>
      </w:pPr>
      <w:r>
        <w:rPr>
          <w:rFonts w:hint="eastAsia"/>
        </w:rPr>
        <w:t>三　銀行若しくは町長が確実と認める金融機関又は保証事業会社〔公共工事前払金保証事業に関する法律（昭和</w:t>
      </w:r>
      <w:r>
        <w:t>27</w:t>
      </w:r>
      <w:r>
        <w:rPr>
          <w:rFonts w:hint="eastAsia"/>
        </w:rPr>
        <w:t>年法律第</w:t>
      </w:r>
      <w:r>
        <w:t>184</w:t>
      </w:r>
      <w:r>
        <w:rPr>
          <w:rFonts w:hint="eastAsia"/>
        </w:rPr>
        <w:t>号）第２条第４項に規定する保証会社をいう。以下同じ。〕の保証</w:t>
      </w:r>
    </w:p>
    <w:p w:rsidR="001B108A" w:rsidRDefault="001B108A" w:rsidP="00E1243B">
      <w:pPr>
        <w:ind w:leftChars="200" w:left="630" w:hangingChars="100" w:hanging="210"/>
      </w:pPr>
      <w:r>
        <w:rPr>
          <w:rFonts w:hint="eastAsia"/>
        </w:rPr>
        <w:t>四　公共工事履行保証証券による保証</w:t>
      </w:r>
    </w:p>
    <w:p w:rsidR="001B108A" w:rsidRDefault="001B108A" w:rsidP="00E1243B">
      <w:pPr>
        <w:ind w:leftChars="200" w:left="630" w:hangingChars="100" w:hanging="210"/>
      </w:pPr>
      <w:r>
        <w:rPr>
          <w:rFonts w:hint="eastAsia"/>
        </w:rPr>
        <w:t>五　履行保証保険契約の締結</w:t>
      </w:r>
    </w:p>
    <w:p w:rsidR="001B108A" w:rsidRDefault="001B108A" w:rsidP="00E1243B">
      <w:pPr>
        <w:ind w:leftChars="100" w:left="420" w:hangingChars="100" w:hanging="210"/>
      </w:pPr>
      <w:r>
        <w:t>(</w:t>
      </w:r>
      <w:r>
        <w:rPr>
          <w:rFonts w:hint="eastAsia"/>
        </w:rPr>
        <w:t>５</w:t>
      </w:r>
      <w:r>
        <w:t>)</w:t>
      </w:r>
      <w:r>
        <w:rPr>
          <w:rFonts w:hint="eastAsia"/>
        </w:rPr>
        <w:t xml:space="preserve">　保証事業会社の保証に係る土木建築に関する工事に要する経費については、請負金額</w:t>
      </w:r>
      <w:r>
        <w:t>100</w:t>
      </w:r>
      <w:r>
        <w:rPr>
          <w:rFonts w:hint="eastAsia"/>
        </w:rPr>
        <w:t>万円以上の工事については、請負金額の</w:t>
      </w:r>
      <w:r>
        <w:t>10</w:t>
      </w:r>
      <w:r>
        <w:rPr>
          <w:rFonts w:hint="eastAsia"/>
        </w:rPr>
        <w:t>分の４の範囲内において前払いを行う。</w:t>
      </w:r>
    </w:p>
    <w:p w:rsidR="001B108A" w:rsidRDefault="001B108A" w:rsidP="00E1243B">
      <w:pPr>
        <w:ind w:leftChars="100" w:left="420" w:hangingChars="100" w:hanging="210"/>
        <w:rPr>
          <w:rFonts w:hint="eastAsia"/>
        </w:rPr>
      </w:pPr>
      <w:r>
        <w:t>(</w:t>
      </w:r>
      <w:r>
        <w:rPr>
          <w:rFonts w:hint="eastAsia"/>
        </w:rPr>
        <w:t>６</w:t>
      </w:r>
      <w:r>
        <w:t>)</w:t>
      </w:r>
      <w:r>
        <w:rPr>
          <w:rFonts w:hint="eastAsia"/>
        </w:rPr>
        <w:t xml:space="preserve">　部分払い　　　　回（前払いをしたときは、部分払いの回数を１回減ずる。）</w:t>
      </w:r>
    </w:p>
    <w:p w:rsidR="001B108A" w:rsidRDefault="001B108A" w:rsidP="00E1243B">
      <w:pPr>
        <w:ind w:leftChars="100" w:left="420" w:hangingChars="100" w:hanging="210"/>
        <w:rPr>
          <w:rFonts w:hint="eastAsia"/>
        </w:rPr>
      </w:pPr>
    </w:p>
    <w:p w:rsidR="001B108A" w:rsidRDefault="001B108A">
      <w:pPr>
        <w:sectPr w:rsidR="00E1243B">
          <w:footerReference w:type="even" r:id="rId7"/>
          <w:pgSz w:w="11906" w:h="16838" w:code="9"/>
          <w:pgMar w:top="1701" w:right="1701" w:bottom="1701" w:left="1701" w:header="567" w:footer="992" w:gutter="0"/>
          <w:cols w:space="425"/>
          <w:docGrid w:type="linesAndChars" w:linePitch="335"/>
        </w:sectPr>
      </w:pPr>
    </w:p>
    <w:p w:rsidR="001B108A" w:rsidRDefault="001B108A">
      <w:pPr>
        <w:jc w:val="center"/>
      </w:pPr>
      <w:r>
        <w:rPr>
          <w:rFonts w:hint="eastAsia"/>
          <w:spacing w:val="315"/>
        </w:rPr>
        <w:t>入札条</w:t>
      </w:r>
      <w:r>
        <w:rPr>
          <w:rFonts w:hint="eastAsia"/>
        </w:rPr>
        <w:t>件</w:t>
      </w:r>
    </w:p>
    <w:p w:rsidR="001B108A" w:rsidRDefault="001B108A"/>
    <w:p w:rsidR="001B108A" w:rsidRDefault="001B108A">
      <w:pPr>
        <w:ind w:left="210" w:hanging="210"/>
      </w:pPr>
      <w:r>
        <w:rPr>
          <w:rFonts w:hint="eastAsia"/>
        </w:rPr>
        <w:t>１　入札者はいったん提出した入札書の書き換え又は撤回をすることはできない。</w:t>
      </w:r>
    </w:p>
    <w:p w:rsidR="001B108A" w:rsidRDefault="001B108A">
      <w:pPr>
        <w:ind w:left="210" w:hanging="210"/>
        <w:rPr>
          <w:rFonts w:hint="eastAsia"/>
        </w:rPr>
      </w:pPr>
      <w:r>
        <w:rPr>
          <w:rFonts w:hint="eastAsia"/>
        </w:rPr>
        <w:t>２　入札者は、入札書の記載事項について抹消、訂正又は挿入をしたときは、当該箇所に捺印しなければならない。ただし、入札金額はこれを改めることはできない。</w:t>
      </w:r>
    </w:p>
    <w:p w:rsidR="001B108A" w:rsidRDefault="001B108A">
      <w:pPr>
        <w:ind w:left="210" w:hanging="210"/>
      </w:pPr>
      <w:r>
        <w:rPr>
          <w:rFonts w:hint="eastAsia"/>
        </w:rPr>
        <w:t>３　入札者は八頭町建設工事費内訳書徴収要領により、入札額の根拠となる工事費内訳書を入札時に提出すること。</w:t>
      </w:r>
    </w:p>
    <w:p w:rsidR="001B108A" w:rsidRDefault="001B108A">
      <w:pPr>
        <w:ind w:left="210" w:hanging="210"/>
      </w:pPr>
      <w:r>
        <w:rPr>
          <w:rFonts w:hint="eastAsia"/>
        </w:rPr>
        <w:t>４　次に掲げる入札は無効とする。</w:t>
      </w:r>
    </w:p>
    <w:p w:rsidR="001B108A" w:rsidRDefault="001B108A" w:rsidP="00E1243B">
      <w:pPr>
        <w:ind w:leftChars="100" w:left="420" w:hangingChars="100" w:hanging="210"/>
      </w:pPr>
      <w:r>
        <w:t>(</w:t>
      </w:r>
      <w:r>
        <w:rPr>
          <w:rFonts w:hint="eastAsia"/>
        </w:rPr>
        <w:t>１</w:t>
      </w:r>
      <w:r>
        <w:t>)</w:t>
      </w:r>
      <w:r>
        <w:rPr>
          <w:rFonts w:hint="eastAsia"/>
        </w:rPr>
        <w:t xml:space="preserve">　入札開始時刻までに入札場所に参集しなかった者の入札</w:t>
      </w:r>
    </w:p>
    <w:p w:rsidR="001B108A" w:rsidRDefault="001B108A" w:rsidP="00E1243B">
      <w:pPr>
        <w:ind w:leftChars="100" w:left="420" w:hangingChars="100" w:hanging="210"/>
      </w:pPr>
      <w:r>
        <w:t>(</w:t>
      </w:r>
      <w:r>
        <w:rPr>
          <w:rFonts w:hint="eastAsia"/>
        </w:rPr>
        <w:t>２</w:t>
      </w:r>
      <w:r>
        <w:t>)</w:t>
      </w:r>
      <w:r>
        <w:rPr>
          <w:rFonts w:hint="eastAsia"/>
        </w:rPr>
        <w:t xml:space="preserve">　郵便による入札</w:t>
      </w:r>
    </w:p>
    <w:p w:rsidR="001B108A" w:rsidRDefault="001B108A" w:rsidP="00E1243B">
      <w:pPr>
        <w:ind w:leftChars="100" w:left="420" w:hangingChars="100" w:hanging="210"/>
      </w:pPr>
      <w:r>
        <w:t>(</w:t>
      </w:r>
      <w:r>
        <w:rPr>
          <w:rFonts w:hint="eastAsia"/>
        </w:rPr>
        <w:t>３</w:t>
      </w:r>
      <w:r>
        <w:t>)</w:t>
      </w:r>
      <w:r>
        <w:rPr>
          <w:rFonts w:hint="eastAsia"/>
        </w:rPr>
        <w:t xml:space="preserve">　他の入札者の代理人を兼ねた者若しくは２人以上の入札の代理をした者の入札</w:t>
      </w:r>
    </w:p>
    <w:p w:rsidR="001B108A" w:rsidRDefault="001B108A" w:rsidP="00E1243B">
      <w:pPr>
        <w:ind w:leftChars="100" w:left="420" w:hangingChars="100" w:hanging="210"/>
      </w:pPr>
      <w:r>
        <w:t>(</w:t>
      </w:r>
      <w:r>
        <w:rPr>
          <w:rFonts w:hint="eastAsia"/>
        </w:rPr>
        <w:t>４</w:t>
      </w:r>
      <w:r>
        <w:t>)</w:t>
      </w:r>
      <w:r>
        <w:rPr>
          <w:rFonts w:hint="eastAsia"/>
        </w:rPr>
        <w:t xml:space="preserve">　委任状を持参しない代理のした入札</w:t>
      </w:r>
    </w:p>
    <w:p w:rsidR="001B108A" w:rsidRDefault="001B108A" w:rsidP="00E1243B">
      <w:pPr>
        <w:ind w:leftChars="100" w:left="420" w:hangingChars="100" w:hanging="210"/>
      </w:pPr>
      <w:r>
        <w:t>(</w:t>
      </w:r>
      <w:r>
        <w:rPr>
          <w:rFonts w:hint="eastAsia"/>
        </w:rPr>
        <w:t>５</w:t>
      </w:r>
      <w:r>
        <w:t>)</w:t>
      </w:r>
      <w:r>
        <w:rPr>
          <w:rFonts w:hint="eastAsia"/>
        </w:rPr>
        <w:t xml:space="preserve">　記名捺印のない入札</w:t>
      </w:r>
    </w:p>
    <w:p w:rsidR="001B108A" w:rsidRDefault="001B108A" w:rsidP="00E1243B">
      <w:pPr>
        <w:ind w:leftChars="100" w:left="420" w:hangingChars="100" w:hanging="210"/>
      </w:pPr>
      <w:r>
        <w:t>(</w:t>
      </w:r>
      <w:r>
        <w:rPr>
          <w:rFonts w:hint="eastAsia"/>
        </w:rPr>
        <w:t>６</w:t>
      </w:r>
      <w:r>
        <w:t>)</w:t>
      </w:r>
      <w:r>
        <w:rPr>
          <w:rFonts w:hint="eastAsia"/>
        </w:rPr>
        <w:t xml:space="preserve">　金額数字の不鮮明な入札</w:t>
      </w:r>
    </w:p>
    <w:p w:rsidR="001B108A" w:rsidRDefault="001B108A">
      <w:pPr>
        <w:ind w:left="210" w:hanging="210"/>
      </w:pPr>
      <w:r>
        <w:rPr>
          <w:rFonts w:hint="eastAsia"/>
        </w:rPr>
        <w:t>５　入札回数は１回とする。</w:t>
      </w:r>
    </w:p>
    <w:p w:rsidR="001B108A" w:rsidRDefault="001B108A">
      <w:pPr>
        <w:ind w:left="210" w:hanging="210"/>
      </w:pPr>
      <w:r>
        <w:rPr>
          <w:rFonts w:hint="eastAsia"/>
        </w:rPr>
        <w:t>６　本入札においては、八頭町建設工事執行規則第</w:t>
      </w:r>
      <w:r>
        <w:t>17</w:t>
      </w:r>
      <w:r>
        <w:rPr>
          <w:rFonts w:hint="eastAsia"/>
        </w:rPr>
        <w:t>条で定める最低制限価格を設定しており、これを下回る金額で応札したものは失格とする。最低制限価格は事後公表とする。</w:t>
      </w:r>
    </w:p>
    <w:p w:rsidR="001B108A" w:rsidRDefault="001B108A">
      <w:pPr>
        <w:ind w:left="210" w:hanging="210"/>
      </w:pPr>
      <w:r>
        <w:rPr>
          <w:rFonts w:hint="eastAsia"/>
        </w:rPr>
        <w:t>７　この通知を受けた者は、入札の完了に至るまでは、下記により入札を辞退することができる。</w:t>
      </w:r>
    </w:p>
    <w:p w:rsidR="001B108A" w:rsidRDefault="001B108A" w:rsidP="00E1243B">
      <w:pPr>
        <w:ind w:leftChars="100" w:left="420" w:hangingChars="100" w:hanging="210"/>
      </w:pPr>
      <w:r>
        <w:t>(</w:t>
      </w:r>
      <w:r>
        <w:rPr>
          <w:rFonts w:hint="eastAsia"/>
        </w:rPr>
        <w:t>１</w:t>
      </w:r>
      <w:r>
        <w:t>)</w:t>
      </w:r>
      <w:r>
        <w:rPr>
          <w:rFonts w:hint="eastAsia"/>
        </w:rPr>
        <w:t xml:space="preserve">　入札執行前にあっては、入札辞退届を持参又は郵送すること。</w:t>
      </w:r>
    </w:p>
    <w:p w:rsidR="001B108A" w:rsidRDefault="001B108A" w:rsidP="00E1243B">
      <w:pPr>
        <w:ind w:leftChars="100" w:left="420" w:hangingChars="100" w:hanging="210"/>
      </w:pPr>
      <w:r>
        <w:t>(</w:t>
      </w:r>
      <w:r>
        <w:rPr>
          <w:rFonts w:hint="eastAsia"/>
        </w:rPr>
        <w:t>２</w:t>
      </w:r>
      <w:r>
        <w:t>)</w:t>
      </w:r>
      <w:r>
        <w:rPr>
          <w:rFonts w:hint="eastAsia"/>
        </w:rPr>
        <w:t xml:space="preserve">　入札執行中にあっては、入札辞退届又は辞退することを明記した書面を提出すること。</w:t>
      </w:r>
    </w:p>
    <w:p w:rsidR="001B108A" w:rsidRDefault="001B108A">
      <w:pPr>
        <w:ind w:left="210" w:hanging="210"/>
      </w:pPr>
      <w:r>
        <w:rPr>
          <w:rFonts w:hint="eastAsia"/>
        </w:rPr>
        <w:t>８　本件工事の落札者は、予定価格の範囲内で最低の価格をもって有効な入札を行った者とする。ただし、その者の入札価格によっては当該契約の内容に適した履行がなされないおそれがあると認められるとき、又はその者と契約を締結することが公正な取引の秩序を乱すこととなるおそれがあると認められるときは、当該予定価格の範囲内の価格をもって入札した他の者のうち最低の価格をもって入札をした者を落札者とすることがある。</w:t>
      </w:r>
    </w:p>
    <w:p w:rsidR="001B108A" w:rsidRDefault="001B108A" w:rsidP="00E1243B">
      <w:pPr>
        <w:ind w:left="210" w:hanging="210"/>
        <w:rPr>
          <w:rFonts w:hint="eastAsia"/>
        </w:rPr>
      </w:pPr>
      <w:r>
        <w:rPr>
          <w:rFonts w:hint="eastAsia"/>
        </w:rPr>
        <w:t>９　工事内容に質問がある場合は、入札日の３日前（休日を含まない。）までに、主管課へ質問書を提出すること。</w:t>
      </w:r>
    </w:p>
    <w:sectPr w:rsidR="00E1243B">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108A" w:rsidRDefault="001B108A">
      <w:r>
        <w:separator/>
      </w:r>
    </w:p>
  </w:endnote>
  <w:endnote w:type="continuationSeparator" w:id="0">
    <w:p w:rsidR="001B108A" w:rsidRDefault="001B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08A" w:rsidRDefault="001B10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1B108A" w:rsidRDefault="001B108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108A" w:rsidRDefault="001B108A">
      <w:r>
        <w:separator/>
      </w:r>
    </w:p>
  </w:footnote>
  <w:footnote w:type="continuationSeparator" w:id="0">
    <w:p w:rsidR="001B108A" w:rsidRDefault="001B1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54F"/>
    <w:rsid w:val="001B108A"/>
    <w:rsid w:val="008B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88A85DD2-771C-449E-86DD-4BAC1B5B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footnote text"/>
    <w:basedOn w:val="a"/>
    <w:semiHidden/>
    <w:pPr>
      <w:snapToGrid w:val="0"/>
      <w:jc w:val="left"/>
    </w:pPr>
  </w:style>
  <w:style w:type="character" w:styleId="aa">
    <w:name w:val="footnote reference"/>
    <w:semiHidden/>
    <w:rPr>
      <w:vertAlign w:val="superscript"/>
    </w:rPr>
  </w:style>
  <w:style w:type="paragraph" w:styleId="ab">
    <w:name w:val="Plain Text"/>
    <w:basedOn w:val="a"/>
    <w:pPr>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有岡　佑</dc:creator>
  <cp:keywords/>
  <cp:lastModifiedBy>Hidenori Suzuki</cp:lastModifiedBy>
  <cp:revision>2</cp:revision>
  <cp:lastPrinted>2020-03-16T01:59:00Z</cp:lastPrinted>
  <dcterms:created xsi:type="dcterms:W3CDTF">2025-07-06T13:34:00Z</dcterms:created>
  <dcterms:modified xsi:type="dcterms:W3CDTF">2025-07-06T13:34:00Z</dcterms:modified>
</cp:coreProperties>
</file>