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0F7E" w:rsidRDefault="000D0F7E">
      <w:pPr>
        <w:rPr>
          <w:rFonts w:hint="eastAsia"/>
        </w:rPr>
      </w:pPr>
      <w:r>
        <w:rPr>
          <w:rFonts w:hint="eastAsia"/>
        </w:rPr>
        <w:t>様式第６号（第</w:t>
      </w:r>
      <w:r>
        <w:rPr>
          <w:rFonts w:hint="eastAsia"/>
        </w:rPr>
        <w:t>23</w:t>
      </w:r>
      <w:r>
        <w:rPr>
          <w:rFonts w:hint="eastAsia"/>
        </w:rPr>
        <w:t>条関係）</w:t>
      </w:r>
    </w:p>
    <w:p w:rsidR="000D0F7E" w:rsidRDefault="000D0F7E">
      <w:pPr>
        <w:spacing w:before="60" w:after="120"/>
        <w:jc w:val="center"/>
        <w:rPr>
          <w:rFonts w:hint="eastAsia"/>
        </w:rPr>
      </w:pPr>
      <w:r>
        <w:rPr>
          <w:rFonts w:hint="eastAsia"/>
          <w:spacing w:val="525"/>
        </w:rPr>
        <w:t>見積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6A4F">
        <w:trPr>
          <w:trHeight w:val="800"/>
        </w:trPr>
        <w:tc>
          <w:tcPr>
            <w:tcW w:w="1320" w:type="dxa"/>
            <w:vAlign w:val="center"/>
          </w:tcPr>
          <w:p w:rsidR="000D0F7E" w:rsidRDefault="000D0F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見積り金額</w:t>
            </w:r>
          </w:p>
        </w:tc>
        <w:tc>
          <w:tcPr>
            <w:tcW w:w="720" w:type="dxa"/>
          </w:tcPr>
          <w:p w:rsidR="000D0F7E" w:rsidRDefault="000D0F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十億</w:t>
            </w:r>
          </w:p>
        </w:tc>
        <w:tc>
          <w:tcPr>
            <w:tcW w:w="720" w:type="dxa"/>
            <w:tcBorders>
              <w:right w:val="dashed" w:sz="2" w:space="0" w:color="auto"/>
            </w:tcBorders>
          </w:tcPr>
          <w:p w:rsidR="000D0F7E" w:rsidRDefault="000D0F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720" w:type="dxa"/>
            <w:tcBorders>
              <w:left w:val="dashed" w:sz="2" w:space="0" w:color="auto"/>
              <w:right w:val="dashed" w:sz="2" w:space="0" w:color="auto"/>
            </w:tcBorders>
          </w:tcPr>
          <w:p w:rsidR="000D0F7E" w:rsidRDefault="000D0F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20" w:type="dxa"/>
            <w:tcBorders>
              <w:left w:val="dashed" w:sz="2" w:space="0" w:color="auto"/>
            </w:tcBorders>
          </w:tcPr>
          <w:p w:rsidR="000D0F7E" w:rsidRDefault="000D0F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20" w:type="dxa"/>
            <w:tcBorders>
              <w:right w:val="dashed" w:sz="2" w:space="0" w:color="auto"/>
            </w:tcBorders>
          </w:tcPr>
          <w:p w:rsidR="000D0F7E" w:rsidRDefault="000D0F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20" w:type="dxa"/>
            <w:tcBorders>
              <w:left w:val="dashed" w:sz="2" w:space="0" w:color="auto"/>
              <w:right w:val="dashed" w:sz="2" w:space="0" w:color="auto"/>
            </w:tcBorders>
          </w:tcPr>
          <w:p w:rsidR="000D0F7E" w:rsidRDefault="000D0F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20" w:type="dxa"/>
            <w:tcBorders>
              <w:left w:val="dashed" w:sz="2" w:space="0" w:color="auto"/>
            </w:tcBorders>
          </w:tcPr>
          <w:p w:rsidR="000D0F7E" w:rsidRDefault="000D0F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20" w:type="dxa"/>
            <w:tcBorders>
              <w:right w:val="dashed" w:sz="2" w:space="0" w:color="auto"/>
            </w:tcBorders>
          </w:tcPr>
          <w:p w:rsidR="000D0F7E" w:rsidRDefault="000D0F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20" w:type="dxa"/>
            <w:tcBorders>
              <w:left w:val="dashed" w:sz="2" w:space="0" w:color="auto"/>
              <w:right w:val="dashed" w:sz="2" w:space="0" w:color="auto"/>
            </w:tcBorders>
          </w:tcPr>
          <w:p w:rsidR="000D0F7E" w:rsidRDefault="000D0F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20" w:type="dxa"/>
            <w:tcBorders>
              <w:left w:val="dashed" w:sz="2" w:space="0" w:color="auto"/>
            </w:tcBorders>
          </w:tcPr>
          <w:p w:rsidR="000D0F7E" w:rsidRDefault="000D0F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F6A4F">
        <w:trPr>
          <w:cantSplit/>
          <w:trHeight w:val="600"/>
        </w:trPr>
        <w:tc>
          <w:tcPr>
            <w:tcW w:w="1320" w:type="dxa"/>
            <w:vAlign w:val="center"/>
          </w:tcPr>
          <w:p w:rsidR="000D0F7E" w:rsidRDefault="000D0F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200" w:type="dxa"/>
            <w:gridSpan w:val="10"/>
          </w:tcPr>
          <w:p w:rsidR="000D0F7E" w:rsidRDefault="000D0F7E">
            <w:pPr>
              <w:rPr>
                <w:rFonts w:hint="eastAsia"/>
              </w:rPr>
            </w:pPr>
          </w:p>
        </w:tc>
      </w:tr>
      <w:tr w:rsidR="002F6A4F">
        <w:trPr>
          <w:cantSplit/>
          <w:trHeight w:val="600"/>
        </w:trPr>
        <w:tc>
          <w:tcPr>
            <w:tcW w:w="1320" w:type="dxa"/>
            <w:vAlign w:val="center"/>
          </w:tcPr>
          <w:p w:rsidR="000D0F7E" w:rsidRDefault="000D0F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00" w:type="dxa"/>
            <w:gridSpan w:val="10"/>
            <w:vAlign w:val="center"/>
          </w:tcPr>
          <w:p w:rsidR="000D0F7E" w:rsidRDefault="000D0F7E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</w:tbl>
    <w:p w:rsidR="000D0F7E" w:rsidRDefault="000D0F7E" w:rsidP="002F6A4F">
      <w:pPr>
        <w:spacing w:before="60"/>
        <w:ind w:firstLineChars="100" w:firstLine="210"/>
        <w:rPr>
          <w:rFonts w:hint="eastAsia"/>
        </w:rPr>
      </w:pPr>
      <w:r>
        <w:rPr>
          <w:rFonts w:hint="eastAsia"/>
        </w:rPr>
        <w:t>上記のとおり八頭町財務規則（平成</w:t>
      </w:r>
      <w:r>
        <w:rPr>
          <w:rFonts w:hint="eastAsia"/>
        </w:rPr>
        <w:t>17</w:t>
      </w:r>
      <w:r>
        <w:rPr>
          <w:rFonts w:hint="eastAsia"/>
        </w:rPr>
        <w:t>年八頭町規則第</w:t>
      </w:r>
      <w:r>
        <w:rPr>
          <w:rFonts w:hint="eastAsia"/>
        </w:rPr>
        <w:t>52</w:t>
      </w:r>
      <w:r>
        <w:rPr>
          <w:rFonts w:hint="eastAsia"/>
        </w:rPr>
        <w:t>号）及び八頭町建設工事執行規則（平成</w:t>
      </w:r>
      <w:r>
        <w:rPr>
          <w:rFonts w:hint="eastAsia"/>
        </w:rPr>
        <w:t>17</w:t>
      </w:r>
      <w:r>
        <w:rPr>
          <w:rFonts w:hint="eastAsia"/>
        </w:rPr>
        <w:t>年八頭町規則第</w:t>
      </w:r>
      <w:r>
        <w:rPr>
          <w:rFonts w:hint="eastAsia"/>
        </w:rPr>
        <w:t>61</w:t>
      </w:r>
      <w:r>
        <w:rPr>
          <w:rFonts w:hint="eastAsia"/>
        </w:rPr>
        <w:t>号）その他工事設計書、仕様書、図面、実地等を承知し見積りします。</w:t>
      </w:r>
      <w:r>
        <w:rPr>
          <w:rFonts w:hint="eastAsia"/>
        </w:rPr>
        <w:cr/>
      </w:r>
    </w:p>
    <w:p w:rsidR="000D0F7E" w:rsidRDefault="000D0F7E">
      <w:r>
        <w:rPr>
          <w:rFonts w:hint="eastAsia"/>
        </w:rPr>
        <w:t xml:space="preserve">　　　　　　年　　月　　日</w:t>
      </w:r>
    </w:p>
    <w:p w:rsidR="000D0F7E" w:rsidRDefault="000D0F7E">
      <w:pPr>
        <w:rPr>
          <w:rFonts w:hint="eastAsia"/>
        </w:rPr>
      </w:pPr>
    </w:p>
    <w:p w:rsidR="000D0F7E" w:rsidRDefault="000D0F7E">
      <w:pPr>
        <w:ind w:right="420"/>
        <w:jc w:val="right"/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</w:t>
      </w:r>
    </w:p>
    <w:p w:rsidR="000D0F7E" w:rsidRDefault="000D0F7E">
      <w:pPr>
        <w:ind w:right="420"/>
        <w:jc w:val="right"/>
      </w:pPr>
      <w:r>
        <w:rPr>
          <w:rFonts w:hint="eastAsia"/>
        </w:rPr>
        <w:t xml:space="preserve">見積者　</w:t>
      </w:r>
      <w:r>
        <w:rPr>
          <w:rFonts w:hint="eastAsia"/>
          <w:spacing w:val="120"/>
        </w:rPr>
        <w:t>商</w:t>
      </w:r>
      <w:r>
        <w:rPr>
          <w:rFonts w:hint="eastAsia"/>
        </w:rPr>
        <w:t>号　　　　　　　　　　㊞</w:t>
      </w:r>
    </w:p>
    <w:p w:rsidR="000D0F7E" w:rsidRDefault="000D0F7E">
      <w:pPr>
        <w:ind w:right="420"/>
        <w:jc w:val="right"/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　</w:t>
      </w:r>
    </w:p>
    <w:p w:rsidR="000D0F7E" w:rsidRDefault="000D0F7E">
      <w:pPr>
        <w:rPr>
          <w:rFonts w:hint="eastAsia"/>
        </w:rPr>
      </w:pPr>
    </w:p>
    <w:p w:rsidR="000D0F7E" w:rsidRDefault="000D0F7E" w:rsidP="002F6A4F">
      <w:pPr>
        <w:ind w:firstLineChars="200" w:firstLine="420"/>
      </w:pPr>
      <w:r>
        <w:rPr>
          <w:rFonts w:hint="eastAsia"/>
        </w:rPr>
        <w:t>八頭町長　　　　様</w:t>
      </w:r>
    </w:p>
    <w:p w:rsidR="000D0F7E" w:rsidRDefault="000D0F7E">
      <w:pPr>
        <w:rPr>
          <w:rFonts w:hint="eastAsia"/>
        </w:rPr>
      </w:pPr>
    </w:p>
    <w:p w:rsidR="000D0F7E" w:rsidRDefault="000D0F7E">
      <w:r>
        <w:rPr>
          <w:rFonts w:hint="eastAsia"/>
        </w:rPr>
        <w:t>備考</w:t>
      </w:r>
    </w:p>
    <w:p w:rsidR="000D0F7E" w:rsidRDefault="000D0F7E" w:rsidP="002F6A4F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１　見積書は、封書にし、表面に工事名、工事場所、住所、商号及び氏名を記載すること。</w:t>
      </w:r>
    </w:p>
    <w:p w:rsidR="000D0F7E" w:rsidRDefault="000D0F7E" w:rsidP="002F6A4F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２　入札金額は、算用数字で記載すること。</w:t>
      </w:r>
    </w:p>
    <w:p w:rsidR="000D0F7E" w:rsidRDefault="000D0F7E" w:rsidP="002F6A4F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３　金額の訂正はできません。</w:t>
      </w:r>
    </w:p>
    <w:p w:rsidR="000D0F7E" w:rsidRDefault="000D0F7E" w:rsidP="002F6A4F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４　再見積りの時は、「見積書」の上に「再」の字をつけること。</w:t>
      </w:r>
    </w:p>
    <w:p w:rsidR="000D0F7E" w:rsidRDefault="000D0F7E" w:rsidP="002F6A4F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５　落札決定にあたっては、見積書に記載された金額に当該金額の</w:t>
      </w:r>
      <w:r>
        <w:rPr>
          <w:rFonts w:hint="eastAsia"/>
        </w:rPr>
        <w:t>100</w:t>
      </w:r>
      <w:r>
        <w:rPr>
          <w:rFonts w:hint="eastAsia"/>
        </w:rPr>
        <w:t>分の</w:t>
      </w:r>
      <w:r>
        <w:rPr>
          <w:rFonts w:hint="eastAsia"/>
        </w:rPr>
        <w:t>10</w:t>
      </w:r>
      <w:r>
        <w:rPr>
          <w:rFonts w:hint="eastAsia"/>
        </w:rPr>
        <w:t>に相当する額を加算した金額（当該金額に１円未満の端数がある時は、その端数金額を切り捨てた金額）をもって落札金額とするので、見積者は、消費税に係る課税事業者であるか免税事業者であるかを問わず、見積もった契約希望金額の</w:t>
      </w:r>
      <w:r>
        <w:rPr>
          <w:rFonts w:hint="eastAsia"/>
        </w:rPr>
        <w:t>1</w:t>
      </w:r>
      <w:r>
        <w:t>10</w:t>
      </w:r>
      <w:r>
        <w:rPr>
          <w:rFonts w:hint="eastAsia"/>
        </w:rPr>
        <w:t>分の</w:t>
      </w:r>
      <w:r>
        <w:rPr>
          <w:rFonts w:hint="eastAsia"/>
        </w:rPr>
        <w:t>100</w:t>
      </w:r>
      <w:r>
        <w:rPr>
          <w:rFonts w:hint="eastAsia"/>
        </w:rPr>
        <w:t>に相当する金額を見積書に記載すること。</w:t>
      </w:r>
    </w:p>
    <w:sectPr w:rsidR="002F6A4F">
      <w:footerReference w:type="even" r:id="rId7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0F7E" w:rsidRDefault="000D0F7E">
      <w:r>
        <w:separator/>
      </w:r>
    </w:p>
  </w:endnote>
  <w:endnote w:type="continuationSeparator" w:id="0">
    <w:p w:rsidR="000D0F7E" w:rsidRDefault="000D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0F7E" w:rsidRDefault="000D0F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0D0F7E" w:rsidRDefault="000D0F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0F7E" w:rsidRDefault="000D0F7E">
      <w:r>
        <w:separator/>
      </w:r>
    </w:p>
  </w:footnote>
  <w:footnote w:type="continuationSeparator" w:id="0">
    <w:p w:rsidR="000D0F7E" w:rsidRDefault="000D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132"/>
    <w:rsid w:val="000D0F7E"/>
    <w:rsid w:val="004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9F55B8-D135-4FFA-9F70-122F3885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有岡　佑</dc:creator>
  <cp:keywords/>
  <cp:lastModifiedBy>Hidenori Suzuki</cp:lastModifiedBy>
  <cp:revision>2</cp:revision>
  <cp:lastPrinted>2020-03-16T01:57:00Z</cp:lastPrinted>
  <dcterms:created xsi:type="dcterms:W3CDTF">2025-07-06T13:34:00Z</dcterms:created>
  <dcterms:modified xsi:type="dcterms:W3CDTF">2025-07-06T13:34:00Z</dcterms:modified>
</cp:coreProperties>
</file>