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r>
        <w:rPr>
          <w:rFonts w:hint="eastAsia"/>
        </w:rPr>
        <w:t>様式第１５号（第</w:t>
      </w:r>
      <w:r>
        <w:t>11</w:t>
      </w:r>
      <w:r>
        <w:rPr>
          <w:rFonts w:hint="eastAsia"/>
        </w:rPr>
        <w:t>条関係）</w:t>
      </w:r>
    </w:p>
    <w:p w:rsidR="00364FED" w:rsidRDefault="00364FED">
      <w:pPr>
        <w:jc w:val="center"/>
        <w:rPr>
          <w:rFonts w:hint="eastAsia"/>
        </w:rPr>
      </w:pPr>
      <w:r>
        <w:rPr>
          <w:rFonts w:hint="eastAsia"/>
        </w:rPr>
        <w:t>（</w:t>
      </w:r>
      <w:r>
        <w:rPr>
          <w:rFonts w:hint="eastAsia"/>
          <w:spacing w:val="105"/>
        </w:rPr>
        <w:t>表</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900"/>
        <w:gridCol w:w="2460"/>
        <w:gridCol w:w="900"/>
      </w:tblGrid>
      <w:tr w:rsidR="00364FED">
        <w:tblPrEx>
          <w:tblCellMar>
            <w:top w:w="0" w:type="dxa"/>
            <w:bottom w:w="0" w:type="dxa"/>
          </w:tblCellMar>
        </w:tblPrEx>
        <w:trPr>
          <w:cantSplit/>
          <w:trHeight w:val="1000"/>
        </w:trPr>
        <w:tc>
          <w:tcPr>
            <w:tcW w:w="4260" w:type="dxa"/>
            <w:vMerge w:val="restart"/>
            <w:tcBorders>
              <w:right w:val="single" w:sz="4" w:space="0" w:color="auto"/>
            </w:tcBorders>
          </w:tcPr>
          <w:p w:rsidR="00364FED" w:rsidRDefault="00364FED">
            <w:pPr>
              <w:rPr>
                <w:rFonts w:hint="eastAsia"/>
              </w:rPr>
            </w:pPr>
          </w:p>
        </w:tc>
        <w:tc>
          <w:tcPr>
            <w:tcW w:w="4260" w:type="dxa"/>
            <w:gridSpan w:val="3"/>
            <w:tcBorders>
              <w:left w:val="nil"/>
              <w:bottom w:val="nil"/>
            </w:tcBorders>
            <w:vAlign w:val="center"/>
          </w:tcPr>
          <w:p w:rsidR="00364FED" w:rsidRDefault="00364FED" w:rsidP="000C15F1">
            <w:pPr>
              <w:ind w:firstLineChars="100" w:firstLine="210"/>
              <w:rPr>
                <w:rFonts w:hint="eastAsia"/>
                <w:u w:val="single"/>
              </w:rPr>
            </w:pPr>
            <w:r>
              <w:rPr>
                <w:rFonts w:hint="eastAsia"/>
                <w:u w:val="single"/>
              </w:rPr>
              <w:t>第　　　　号</w:t>
            </w:r>
          </w:p>
        </w:tc>
      </w:tr>
      <w:tr w:rsidR="00364FED">
        <w:tblPrEx>
          <w:tblCellMar>
            <w:top w:w="0" w:type="dxa"/>
            <w:bottom w:w="0" w:type="dxa"/>
          </w:tblCellMar>
        </w:tblPrEx>
        <w:trPr>
          <w:cantSplit/>
          <w:trHeight w:val="1000"/>
        </w:trPr>
        <w:tc>
          <w:tcPr>
            <w:tcW w:w="4260" w:type="dxa"/>
            <w:vMerge/>
            <w:tcBorders>
              <w:right w:val="single" w:sz="4" w:space="0" w:color="auto"/>
            </w:tcBorders>
          </w:tcPr>
          <w:p w:rsidR="00364FED" w:rsidRDefault="00364FED">
            <w:pPr>
              <w:rPr>
                <w:rFonts w:hint="eastAsia"/>
              </w:rPr>
            </w:pPr>
          </w:p>
        </w:tc>
        <w:tc>
          <w:tcPr>
            <w:tcW w:w="900" w:type="dxa"/>
            <w:tcBorders>
              <w:top w:val="nil"/>
              <w:left w:val="nil"/>
              <w:bottom w:val="nil"/>
              <w:right w:val="nil"/>
            </w:tcBorders>
          </w:tcPr>
          <w:p w:rsidR="00364FED" w:rsidRDefault="00364FED">
            <w:pPr>
              <w:rPr>
                <w:rFonts w:hint="eastAsia"/>
              </w:rPr>
            </w:pPr>
          </w:p>
        </w:tc>
        <w:tc>
          <w:tcPr>
            <w:tcW w:w="2460" w:type="dxa"/>
            <w:tcBorders>
              <w:top w:val="nil"/>
              <w:left w:val="nil"/>
              <w:bottom w:val="nil"/>
              <w:right w:val="nil"/>
            </w:tcBorders>
            <w:vAlign w:val="center"/>
          </w:tcPr>
          <w:p w:rsidR="00364FED" w:rsidRDefault="00364FED">
            <w:pPr>
              <w:spacing w:before="120" w:line="300" w:lineRule="auto"/>
              <w:jc w:val="distribute"/>
              <w:rPr>
                <w:rFonts w:hint="eastAsia"/>
              </w:rPr>
            </w:pPr>
            <w:r>
              <w:rPr>
                <w:rFonts w:hint="eastAsia"/>
              </w:rPr>
              <w:t>学校医等公務災害補償年金証書</w:t>
            </w:r>
          </w:p>
        </w:tc>
        <w:tc>
          <w:tcPr>
            <w:tcW w:w="900" w:type="dxa"/>
            <w:tcBorders>
              <w:top w:val="nil"/>
              <w:left w:val="nil"/>
              <w:bottom w:val="nil"/>
            </w:tcBorders>
          </w:tcPr>
          <w:p w:rsidR="00364FED" w:rsidRDefault="00364FED">
            <w:pPr>
              <w:rPr>
                <w:rFonts w:hint="eastAsia"/>
              </w:rPr>
            </w:pPr>
          </w:p>
        </w:tc>
      </w:tr>
      <w:tr w:rsidR="00364FED">
        <w:tblPrEx>
          <w:tblCellMar>
            <w:top w:w="0" w:type="dxa"/>
            <w:bottom w:w="0" w:type="dxa"/>
          </w:tblCellMar>
        </w:tblPrEx>
        <w:trPr>
          <w:cantSplit/>
          <w:trHeight w:val="5600"/>
        </w:trPr>
        <w:tc>
          <w:tcPr>
            <w:tcW w:w="4260" w:type="dxa"/>
            <w:vMerge/>
            <w:tcBorders>
              <w:right w:val="single" w:sz="4" w:space="0" w:color="auto"/>
            </w:tcBorders>
          </w:tcPr>
          <w:p w:rsidR="00364FED" w:rsidRDefault="00364FED">
            <w:pPr>
              <w:rPr>
                <w:rFonts w:hint="eastAsia"/>
              </w:rPr>
            </w:pPr>
          </w:p>
        </w:tc>
        <w:tc>
          <w:tcPr>
            <w:tcW w:w="4260" w:type="dxa"/>
            <w:gridSpan w:val="3"/>
            <w:tcBorders>
              <w:top w:val="nil"/>
              <w:left w:val="nil"/>
            </w:tcBorders>
          </w:tcPr>
          <w:p w:rsidR="00364FED" w:rsidRDefault="00364FED">
            <w:pPr>
              <w:rPr>
                <w:rFonts w:hint="eastAsia"/>
              </w:rPr>
            </w:pPr>
          </w:p>
        </w:tc>
      </w:tr>
    </w:tbl>
    <w:p w:rsidR="00364FED" w:rsidRDefault="00364FED">
      <w:pPr>
        <w:rPr>
          <w:rFonts w:hint="eastAsia"/>
        </w:rPr>
      </w:pPr>
    </w:p>
    <w:p w:rsidR="00364FED" w:rsidRDefault="00364FED">
      <w:pPr>
        <w:sectPr w:rsidR="00364FED">
          <w:footerReference w:type="even" r:id="rId6"/>
          <w:pgSz w:w="11907" w:h="16840" w:code="9"/>
          <w:pgMar w:top="1701" w:right="1701" w:bottom="1701" w:left="1701" w:header="567" w:footer="992" w:gutter="0"/>
          <w:paperSrc w:first="7" w:other="7"/>
          <w:cols w:space="425"/>
          <w:docGrid w:type="linesAndChars" w:linePitch="335"/>
        </w:sectPr>
      </w:pPr>
    </w:p>
    <w:p w:rsidR="00364FED" w:rsidRDefault="00364FED">
      <w:pPr>
        <w:jc w:val="center"/>
        <w:rPr>
          <w:rFonts w:hint="eastAsia"/>
        </w:rPr>
      </w:pPr>
      <w:r>
        <w:rPr>
          <w:rFonts w:hint="eastAsia"/>
        </w:rPr>
        <w:lastRenderedPageBreak/>
        <w:t>（</w:t>
      </w:r>
      <w:r>
        <w:rPr>
          <w:rFonts w:hint="eastAsia"/>
          <w:spacing w:val="105"/>
        </w:rPr>
        <w:t>裏</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364FED">
        <w:tblPrEx>
          <w:tblCellMar>
            <w:top w:w="0" w:type="dxa"/>
            <w:bottom w:w="0" w:type="dxa"/>
          </w:tblCellMar>
        </w:tblPrEx>
        <w:trPr>
          <w:cantSplit/>
          <w:trHeight w:val="7625"/>
        </w:trPr>
        <w:tc>
          <w:tcPr>
            <w:tcW w:w="4260" w:type="dxa"/>
            <w:tcBorders>
              <w:right w:val="single" w:sz="4" w:space="0" w:color="auto"/>
            </w:tcBorders>
          </w:tcPr>
          <w:p w:rsidR="00364FED" w:rsidRDefault="00364FED">
            <w:pPr>
              <w:rPr>
                <w:rFonts w:hint="eastAsia"/>
              </w:rPr>
            </w:pPr>
          </w:p>
          <w:p w:rsidR="00364FED" w:rsidRDefault="00364FED">
            <w:pPr>
              <w:jc w:val="left"/>
              <w:rPr>
                <w:rFonts w:hint="eastAsia"/>
              </w:rPr>
            </w:pPr>
            <w:r>
              <w:rPr>
                <w:rFonts w:hint="eastAsia"/>
              </w:rPr>
              <w:t>受給権者の氏名</w:t>
            </w:r>
            <w:r>
              <w:rPr>
                <w:rFonts w:hint="eastAsia"/>
                <w:u w:val="single"/>
              </w:rPr>
              <w:t xml:space="preserve">　　　　　　　　　　</w:t>
            </w:r>
          </w:p>
          <w:p w:rsidR="00364FED" w:rsidRDefault="00364FED">
            <w:pPr>
              <w:rPr>
                <w:rFonts w:hint="eastAsia"/>
              </w:rPr>
            </w:pPr>
          </w:p>
          <w:p w:rsidR="00364FED" w:rsidRDefault="00364FED">
            <w:pPr>
              <w:rPr>
                <w:rFonts w:hint="eastAsia"/>
              </w:rPr>
            </w:pPr>
          </w:p>
          <w:p w:rsidR="00364FED" w:rsidRDefault="00364FED" w:rsidP="000C15F1">
            <w:pPr>
              <w:ind w:firstLineChars="700" w:firstLine="1470"/>
              <w:jc w:val="left"/>
              <w:rPr>
                <w:rFonts w:hint="eastAsia"/>
                <w:u w:val="single"/>
              </w:rPr>
            </w:pPr>
            <w:r>
              <w:rPr>
                <w:rFonts w:hint="eastAsia"/>
                <w:u w:val="single"/>
              </w:rPr>
              <w:t xml:space="preserve">　　年　　月　　日生</w:t>
            </w: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rPr>
                <w:rFonts w:hint="eastAsia"/>
              </w:rPr>
            </w:pPr>
            <w:r>
              <w:rPr>
                <w:rFonts w:hint="eastAsia"/>
              </w:rPr>
              <w:t>補償の種類</w:t>
            </w: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jc w:val="left"/>
              <w:rPr>
                <w:rFonts w:hint="eastAsia"/>
              </w:rPr>
            </w:pPr>
            <w:r>
              <w:rPr>
                <w:rFonts w:hint="eastAsia"/>
              </w:rPr>
              <w:t>支給開始年月</w:t>
            </w:r>
            <w:r>
              <w:rPr>
                <w:rFonts w:hint="eastAsia"/>
                <w:u w:val="single"/>
              </w:rPr>
              <w:t xml:space="preserve">　　　　　年　　　　月</w:t>
            </w: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rsidP="000C15F1">
            <w:pPr>
              <w:ind w:firstLineChars="100" w:firstLine="210"/>
              <w:rPr>
                <w:rFonts w:hint="eastAsia"/>
              </w:rPr>
            </w:pPr>
            <w:r>
              <w:rPr>
                <w:rFonts w:hint="eastAsia"/>
              </w:rPr>
              <w:t>八頭町立学校の学校医、学校歯科医及び学校薬剤師の公務災害補償に関する条例の規定により上記のとおり支給します。</w:t>
            </w: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364FED">
            <w:pPr>
              <w:rPr>
                <w:rFonts w:hint="eastAsia"/>
              </w:rPr>
            </w:pPr>
          </w:p>
          <w:p w:rsidR="00364FED" w:rsidRDefault="006308D2" w:rsidP="000C15F1">
            <w:pPr>
              <w:ind w:firstLineChars="100" w:firstLine="210"/>
              <w:rPr>
                <w:rFonts w:hint="eastAsia"/>
              </w:rPr>
            </w:pPr>
            <w:r>
              <w:rPr>
                <w:rFonts w:hint="eastAsia"/>
              </w:rPr>
              <w:t>八頭町</w:t>
            </w:r>
            <w:r w:rsidR="00364FED">
              <w:rPr>
                <w:rFonts w:hint="eastAsia"/>
              </w:rPr>
              <w:t>教育委員会</w:t>
            </w:r>
          </w:p>
        </w:tc>
        <w:tc>
          <w:tcPr>
            <w:tcW w:w="4260" w:type="dxa"/>
            <w:tcBorders>
              <w:left w:val="nil"/>
              <w:bottom w:val="single" w:sz="4" w:space="0" w:color="auto"/>
            </w:tcBorders>
          </w:tcPr>
          <w:p w:rsidR="00364FED" w:rsidRDefault="00364FED">
            <w:pPr>
              <w:rPr>
                <w:rFonts w:hint="eastAsia"/>
              </w:rPr>
            </w:pPr>
          </w:p>
          <w:p w:rsidR="00364FED" w:rsidRDefault="00364FED">
            <w:pPr>
              <w:jc w:val="center"/>
              <w:rPr>
                <w:rFonts w:hint="eastAsia"/>
              </w:rPr>
            </w:pPr>
            <w:r>
              <w:rPr>
                <w:rFonts w:hint="eastAsia"/>
              </w:rPr>
              <w:t>［</w:t>
            </w:r>
            <w:r>
              <w:rPr>
                <w:rFonts w:hint="eastAsia"/>
                <w:spacing w:val="105"/>
              </w:rPr>
              <w:t>注意事</w:t>
            </w:r>
            <w:r>
              <w:rPr>
                <w:rFonts w:hint="eastAsia"/>
              </w:rPr>
              <w:t>項］</w:t>
            </w:r>
          </w:p>
          <w:p w:rsidR="00364FED" w:rsidRDefault="00364FED">
            <w:pPr>
              <w:rPr>
                <w:rFonts w:hint="eastAsia"/>
              </w:rPr>
            </w:pPr>
          </w:p>
          <w:p w:rsidR="00364FED" w:rsidRDefault="00364FED">
            <w:pPr>
              <w:rPr>
                <w:rFonts w:hint="eastAsia"/>
              </w:rPr>
            </w:pPr>
          </w:p>
          <w:p w:rsidR="00364FED" w:rsidRDefault="00364FED">
            <w:pPr>
              <w:rPr>
                <w:rFonts w:hint="eastAsia"/>
              </w:rPr>
            </w:pPr>
            <w:r>
              <w:rPr>
                <w:rFonts w:hint="eastAsia"/>
              </w:rPr>
              <w:t>（別記のとおり）</w:t>
            </w:r>
          </w:p>
        </w:tc>
      </w:tr>
    </w:tbl>
    <w:p w:rsidR="00364FED" w:rsidRDefault="00364FED">
      <w:pPr>
        <w:rPr>
          <w:rFonts w:hint="eastAsia"/>
        </w:rPr>
      </w:pPr>
    </w:p>
    <w:p w:rsidR="00364FED" w:rsidRDefault="00364FED">
      <w:pPr>
        <w:sectPr w:rsidR="00364FED">
          <w:pgSz w:w="11907" w:h="16840" w:code="9"/>
          <w:pgMar w:top="1701" w:right="1701" w:bottom="1701" w:left="1701" w:header="567" w:footer="992" w:gutter="0"/>
          <w:paperSrc w:first="7" w:other="7"/>
          <w:cols w:space="425"/>
          <w:docGrid w:type="linesAndChars" w:linePitch="335"/>
        </w:sectPr>
      </w:pPr>
    </w:p>
    <w:p w:rsidR="00364FED" w:rsidRDefault="00364FED">
      <w:pPr>
        <w:jc w:val="center"/>
      </w:pPr>
      <w:r>
        <w:rPr>
          <w:rFonts w:hint="eastAsia"/>
        </w:rPr>
        <w:t>［</w:t>
      </w:r>
      <w:r>
        <w:rPr>
          <w:rFonts w:hint="eastAsia"/>
          <w:spacing w:val="105"/>
        </w:rPr>
        <w:t>注意事</w:t>
      </w:r>
      <w:r>
        <w:rPr>
          <w:rFonts w:hint="eastAsia"/>
        </w:rPr>
        <w:t>項］</w:t>
      </w:r>
    </w:p>
    <w:p w:rsidR="00364FED" w:rsidRDefault="00364FED">
      <w:r>
        <w:rPr>
          <w:rFonts w:hint="eastAsia"/>
        </w:rPr>
        <w:t>別記</w:t>
      </w:r>
    </w:p>
    <w:p w:rsidR="00364FED" w:rsidRDefault="00364FED" w:rsidP="000C15F1">
      <w:pPr>
        <w:spacing w:line="320" w:lineRule="exact"/>
        <w:ind w:leftChars="100" w:left="420" w:hangingChars="100" w:hanging="210"/>
      </w:pPr>
      <w:r>
        <w:rPr>
          <w:rFonts w:hint="eastAsia"/>
        </w:rPr>
        <w:t>１　この証書は、八頭町立学校の学校医、学校歯科医及び学校薬剤師の公務災害補償に関する条例（以下「条例」という。）によって障害補償年金又は遺族補償年金の支給を受ける権利を有することを証明する書類ですから、大切に保管してください。</w:t>
      </w:r>
    </w:p>
    <w:p w:rsidR="00364FED" w:rsidRDefault="00364FED" w:rsidP="000C15F1">
      <w:pPr>
        <w:spacing w:line="320" w:lineRule="exact"/>
        <w:ind w:leftChars="100" w:left="420" w:hangingChars="100" w:hanging="210"/>
      </w:pPr>
      <w:r>
        <w:rPr>
          <w:rFonts w:hint="eastAsia"/>
        </w:rPr>
        <w:t>２　この補償は、毎年３月、６月、９月及び</w:t>
      </w:r>
      <w:r>
        <w:t>12</w:t>
      </w:r>
      <w:r>
        <w:rPr>
          <w:rFonts w:hint="eastAsia"/>
        </w:rPr>
        <w:t>月に、それぞれの前月までの分を支払います。</w:t>
      </w:r>
    </w:p>
    <w:p w:rsidR="00364FED" w:rsidRDefault="00364FED" w:rsidP="000C15F1">
      <w:pPr>
        <w:spacing w:line="320" w:lineRule="exact"/>
        <w:ind w:leftChars="100" w:left="420" w:hangingChars="100" w:hanging="210"/>
      </w:pPr>
      <w:r>
        <w:rPr>
          <w:rFonts w:hint="eastAsia"/>
        </w:rPr>
        <w:t>３　次の場合に該当することとなったときは、速やかにその事実を証明する書類を添えてその旨を実施機関に届け出るとともに、併せてこの証書を提出してください。</w:t>
      </w:r>
    </w:p>
    <w:p w:rsidR="00364FED" w:rsidRDefault="00364FED" w:rsidP="000C15F1">
      <w:pPr>
        <w:spacing w:line="320" w:lineRule="exact"/>
        <w:ind w:leftChars="200" w:left="630" w:hangingChars="100" w:hanging="210"/>
      </w:pPr>
      <w:r>
        <w:t>(</w:t>
      </w:r>
      <w:r>
        <w:rPr>
          <w:rFonts w:hint="eastAsia"/>
        </w:rPr>
        <w:t>１</w:t>
      </w:r>
      <w:r>
        <w:t>)</w:t>
      </w:r>
      <w:r>
        <w:rPr>
          <w:rFonts w:hint="eastAsia"/>
        </w:rPr>
        <w:t xml:space="preserve">　氏名又は住所を変更した場合</w:t>
      </w:r>
    </w:p>
    <w:p w:rsidR="00364FED" w:rsidRDefault="00364FED" w:rsidP="000C15F1">
      <w:pPr>
        <w:spacing w:line="320" w:lineRule="exact"/>
        <w:ind w:leftChars="200" w:left="630" w:hangingChars="100" w:hanging="210"/>
      </w:pPr>
      <w:r>
        <w:t>(</w:t>
      </w:r>
      <w:r>
        <w:rPr>
          <w:rFonts w:hint="eastAsia"/>
        </w:rPr>
        <w:t>２</w:t>
      </w:r>
      <w:r>
        <w:t>)</w:t>
      </w:r>
      <w:r>
        <w:rPr>
          <w:rFonts w:hint="eastAsia"/>
        </w:rPr>
        <w:t xml:space="preserve">　障害補償年金においては、その障害等級に変更のあった場合</w:t>
      </w:r>
    </w:p>
    <w:p w:rsidR="00364FED" w:rsidRDefault="00364FED" w:rsidP="000C15F1">
      <w:pPr>
        <w:spacing w:line="320" w:lineRule="exact"/>
        <w:ind w:leftChars="200" w:left="630" w:hangingChars="100" w:hanging="210"/>
      </w:pPr>
      <w:r>
        <w:t>(</w:t>
      </w:r>
      <w:r>
        <w:rPr>
          <w:rFonts w:hint="eastAsia"/>
        </w:rPr>
        <w:t>３</w:t>
      </w:r>
      <w:r>
        <w:t>)</w:t>
      </w:r>
      <w:r>
        <w:rPr>
          <w:rFonts w:hint="eastAsia"/>
        </w:rPr>
        <w:t xml:space="preserve">　遺族補償年金においては、その算定の基礎となる遺族の数に増減を生じた場合</w:t>
      </w:r>
    </w:p>
    <w:p w:rsidR="00364FED" w:rsidRDefault="00364FED" w:rsidP="000C15F1">
      <w:pPr>
        <w:spacing w:line="320" w:lineRule="exact"/>
        <w:ind w:leftChars="100" w:left="420" w:hangingChars="100" w:hanging="210"/>
      </w:pPr>
      <w:r>
        <w:rPr>
          <w:rFonts w:hint="eastAsia"/>
        </w:rPr>
        <w:t>４　この補償を受ける権利は、譲り渡したり、担保に供することはできません。また、差押えを受けることもありません。</w:t>
      </w:r>
    </w:p>
    <w:p w:rsidR="00364FED" w:rsidRDefault="00364FED" w:rsidP="000C15F1">
      <w:pPr>
        <w:spacing w:line="320" w:lineRule="exact"/>
        <w:ind w:leftChars="100" w:left="420" w:hangingChars="100" w:hanging="210"/>
      </w:pPr>
      <w:r>
        <w:rPr>
          <w:rFonts w:hint="eastAsia"/>
        </w:rPr>
        <w:t>５　この請求書を亡失したり損傷したときは、再交付を教育委員会に請求してください。また、証書の記載事項に変更を生じた場合は、この証書と引換えに新しい証書を交付します。</w:t>
      </w:r>
    </w:p>
    <w:p w:rsidR="00364FED" w:rsidRDefault="00364FED" w:rsidP="000C15F1">
      <w:pPr>
        <w:spacing w:line="320" w:lineRule="exact"/>
        <w:ind w:leftChars="100" w:left="420" w:hangingChars="100" w:hanging="210"/>
      </w:pPr>
      <w:r>
        <w:rPr>
          <w:rFonts w:hint="eastAsia"/>
        </w:rPr>
        <w:t>６　あらかじめ教育委員会からその必要がないと通知された場合を除き、毎年２月１日から同月末日までの間に、教育委員会に対し障害の現状又は遺族の現状に関する報告書を提出してください。</w:t>
      </w:r>
    </w:p>
    <w:p w:rsidR="00364FED" w:rsidRDefault="00364FED" w:rsidP="000C15F1">
      <w:pPr>
        <w:spacing w:line="320" w:lineRule="exact"/>
        <w:ind w:leftChars="100" w:left="420" w:hangingChars="100" w:hanging="210"/>
      </w:pPr>
      <w:r>
        <w:rPr>
          <w:rFonts w:hint="eastAsia"/>
        </w:rPr>
        <w:t>７　この年金を受ける権利を失った場合は、この証書を教育委員会に返納してください。年金を受ける権利を失う場合は、次のいずれかに該当した場合です。</w:t>
      </w:r>
    </w:p>
    <w:p w:rsidR="00364FED" w:rsidRDefault="00364FED" w:rsidP="000C15F1">
      <w:pPr>
        <w:spacing w:line="320" w:lineRule="exact"/>
        <w:ind w:leftChars="200" w:left="630" w:hangingChars="100" w:hanging="210"/>
      </w:pPr>
      <w:r>
        <w:t>(</w:t>
      </w:r>
      <w:r>
        <w:rPr>
          <w:rFonts w:hint="eastAsia"/>
        </w:rPr>
        <w:t>１</w:t>
      </w:r>
      <w:r>
        <w:t>)</w:t>
      </w:r>
      <w:r>
        <w:rPr>
          <w:rFonts w:hint="eastAsia"/>
        </w:rPr>
        <w:t xml:space="preserve">　障害補償年金の場合</w:t>
      </w:r>
    </w:p>
    <w:p w:rsidR="00364FED" w:rsidRDefault="00364FED" w:rsidP="000C15F1">
      <w:pPr>
        <w:spacing w:line="320" w:lineRule="exact"/>
        <w:ind w:leftChars="300" w:left="840" w:hangingChars="100" w:hanging="210"/>
      </w:pPr>
      <w:r>
        <w:rPr>
          <w:rFonts w:hint="eastAsia"/>
        </w:rPr>
        <w:t>ア　受給権者が死亡したとき。</w:t>
      </w:r>
    </w:p>
    <w:p w:rsidR="00364FED" w:rsidRDefault="00364FED" w:rsidP="000C15F1">
      <w:pPr>
        <w:spacing w:line="320" w:lineRule="exact"/>
        <w:ind w:leftChars="300" w:left="840" w:hangingChars="100" w:hanging="210"/>
      </w:pPr>
      <w:r>
        <w:rPr>
          <w:rFonts w:hint="eastAsia"/>
        </w:rPr>
        <w:t>イ　条例第３条において例によることとされる公立学校の学校医、学校歯科医及び学校薬剤師の公務災害補償の基準を定める政令（以下「政令」という。）別表第３の障害の等級の第７級以上に該当しなくなったとき。</w:t>
      </w:r>
    </w:p>
    <w:p w:rsidR="00364FED" w:rsidRDefault="00364FED" w:rsidP="000C15F1">
      <w:pPr>
        <w:spacing w:line="320" w:lineRule="exact"/>
        <w:ind w:leftChars="200" w:left="630" w:hangingChars="100" w:hanging="210"/>
      </w:pPr>
      <w:r>
        <w:t>(</w:t>
      </w:r>
      <w:r>
        <w:rPr>
          <w:rFonts w:hint="eastAsia"/>
        </w:rPr>
        <w:t>２</w:t>
      </w:r>
      <w:r>
        <w:t>)</w:t>
      </w:r>
      <w:r>
        <w:rPr>
          <w:rFonts w:hint="eastAsia"/>
        </w:rPr>
        <w:t xml:space="preserve">　遺族補償年金の場合</w:t>
      </w:r>
    </w:p>
    <w:p w:rsidR="00364FED" w:rsidRDefault="00364FED" w:rsidP="000C15F1">
      <w:pPr>
        <w:spacing w:line="320" w:lineRule="exact"/>
        <w:ind w:leftChars="300" w:left="840" w:hangingChars="100" w:hanging="210"/>
      </w:pPr>
      <w:r>
        <w:rPr>
          <w:rFonts w:hint="eastAsia"/>
        </w:rPr>
        <w:t>ア　受給権者が死亡したとき。</w:t>
      </w:r>
    </w:p>
    <w:p w:rsidR="00364FED" w:rsidRDefault="00364FED" w:rsidP="000C15F1">
      <w:pPr>
        <w:spacing w:line="320" w:lineRule="exact"/>
        <w:ind w:leftChars="300" w:left="840" w:hangingChars="100" w:hanging="210"/>
      </w:pPr>
      <w:r>
        <w:rPr>
          <w:rFonts w:hint="eastAsia"/>
        </w:rPr>
        <w:t>イ　受給権者が婚姻（届出をしていないが、事実上婚姻関係と同様の事情にある場合を含む。）をしたとき。</w:t>
      </w:r>
    </w:p>
    <w:p w:rsidR="00364FED" w:rsidRDefault="00364FED" w:rsidP="000C15F1">
      <w:pPr>
        <w:spacing w:line="320" w:lineRule="exact"/>
        <w:ind w:leftChars="300" w:left="840" w:hangingChars="100" w:hanging="210"/>
      </w:pPr>
      <w:r>
        <w:rPr>
          <w:rFonts w:hint="eastAsia"/>
        </w:rPr>
        <w:t>ウ　直系血族又は直系姻族以外の者の養子（届出をしていないが、事実上養子縁組関係と同様の事情にある者を含む。）となったとき。</w:t>
      </w:r>
    </w:p>
    <w:p w:rsidR="00364FED" w:rsidRDefault="00364FED" w:rsidP="000C15F1">
      <w:pPr>
        <w:spacing w:line="320" w:lineRule="exact"/>
        <w:ind w:leftChars="300" w:left="840" w:hangingChars="100" w:hanging="210"/>
      </w:pPr>
      <w:r>
        <w:rPr>
          <w:rFonts w:hint="eastAsia"/>
        </w:rPr>
        <w:t>エ　離縁によって死亡した学校医等との親族関係が終了したとき。</w:t>
      </w:r>
    </w:p>
    <w:p w:rsidR="00364FED" w:rsidRDefault="00364FED" w:rsidP="000C15F1">
      <w:pPr>
        <w:spacing w:line="320" w:lineRule="exact"/>
        <w:ind w:leftChars="300" w:left="840" w:hangingChars="100" w:hanging="210"/>
      </w:pPr>
      <w:r>
        <w:rPr>
          <w:rFonts w:hint="eastAsia"/>
        </w:rPr>
        <w:t>オ　受給権者が死亡した学校医の子、孫又は兄弟姉妹であるときはその者が</w:t>
      </w:r>
      <w:r>
        <w:t>18</w:t>
      </w:r>
      <w:r>
        <w:rPr>
          <w:rFonts w:hint="eastAsia"/>
        </w:rPr>
        <w:t>歳に達したとき（その者が学校医等の死亡の時から引き続き条例第３条において例によることとされる政令別表第３に定める第７級以上の障害の状態にあるときを除く。）。</w:t>
      </w:r>
    </w:p>
    <w:p w:rsidR="00364FED" w:rsidRDefault="00364FED" w:rsidP="000C15F1">
      <w:pPr>
        <w:spacing w:line="320" w:lineRule="exact"/>
        <w:ind w:leftChars="300" w:left="840" w:hangingChars="100" w:hanging="210"/>
        <w:rPr>
          <w:rFonts w:hint="eastAsia"/>
        </w:rPr>
      </w:pPr>
      <w:r>
        <w:rPr>
          <w:rFonts w:hint="eastAsia"/>
        </w:rPr>
        <w:t>カ　条例第３条において例によることとされる政令別表第３に定める第７級以上の障害の状態にあることにより受給権者となっている者がその状態でなくなったとき。</w:t>
      </w:r>
    </w:p>
    <w:sectPr w:rsidR="00364FED" w:rsidSect="00B80C46">
      <w:pgSz w:w="11907" w:h="16840"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099" w:rsidRDefault="003E4099">
      <w:r>
        <w:separator/>
      </w:r>
    </w:p>
  </w:endnote>
  <w:endnote w:type="continuationSeparator" w:id="0">
    <w:p w:rsidR="003E4099" w:rsidRDefault="003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099" w:rsidRDefault="003E4099">
      <w:r>
        <w:separator/>
      </w:r>
    </w:p>
  </w:footnote>
  <w:footnote w:type="continuationSeparator" w:id="0">
    <w:p w:rsidR="003E4099" w:rsidRDefault="003E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0C15F1"/>
    <w:rsid w:val="001D6F86"/>
    <w:rsid w:val="002D723B"/>
    <w:rsid w:val="003144F1"/>
    <w:rsid w:val="00364FED"/>
    <w:rsid w:val="003E4099"/>
    <w:rsid w:val="003F5601"/>
    <w:rsid w:val="00415144"/>
    <w:rsid w:val="00423467"/>
    <w:rsid w:val="004910E5"/>
    <w:rsid w:val="005E49A9"/>
    <w:rsid w:val="006308D2"/>
    <w:rsid w:val="006F3908"/>
    <w:rsid w:val="00B2039B"/>
    <w:rsid w:val="00B80C46"/>
    <w:rsid w:val="00C724F6"/>
    <w:rsid w:val="00CA7BB0"/>
    <w:rsid w:val="00CF1624"/>
    <w:rsid w:val="00D20BDD"/>
    <w:rsid w:val="00D4597C"/>
    <w:rsid w:val="00E14525"/>
    <w:rsid w:val="00EB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BAA91CBB-0923-428E-A69D-2241F5E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2025-07-06T13:37:00Z</dcterms:created>
  <dcterms:modified xsi:type="dcterms:W3CDTF">2025-07-06T13:37:00Z</dcterms:modified>
</cp:coreProperties>
</file>