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566" w:rsidRDefault="00F34566">
      <w:pPr>
        <w:spacing w:after="60"/>
      </w:pPr>
      <w:r>
        <w:rPr>
          <w:rFonts w:hint="eastAsia"/>
        </w:rPr>
        <w:t>様式第１号（第５条関係）</w:t>
      </w:r>
    </w:p>
    <w:p w:rsidR="00F34566" w:rsidRDefault="00F34566">
      <w:pPr>
        <w:spacing w:after="60"/>
        <w:jc w:val="center"/>
      </w:pPr>
      <w:r>
        <w:rPr>
          <w:rFonts w:hint="eastAsia"/>
        </w:rPr>
        <w:t>高齢者居住環境整備助成事業助成</w:t>
      </w:r>
      <w:r w:rsidR="00D02580">
        <w:rPr>
          <w:rFonts w:hint="eastAsia"/>
        </w:rPr>
        <w:t>金交付</w:t>
      </w:r>
      <w:r>
        <w:rPr>
          <w:rFonts w:hint="eastAsia"/>
        </w:rPr>
        <w:t>申請書</w:t>
      </w:r>
    </w:p>
    <w:p w:rsidR="00F34566" w:rsidRDefault="00F34566">
      <w:pPr>
        <w:spacing w:after="60"/>
        <w:ind w:right="420"/>
        <w:jc w:val="right"/>
      </w:pPr>
      <w:r>
        <w:rPr>
          <w:rFonts w:hint="eastAsia"/>
        </w:rPr>
        <w:t>年　　月　　日</w:t>
      </w:r>
    </w:p>
    <w:p w:rsidR="00F34566" w:rsidRDefault="00F34566">
      <w:pPr>
        <w:spacing w:after="60"/>
        <w:ind w:firstLineChars="200" w:firstLine="420"/>
      </w:pPr>
      <w:r>
        <w:rPr>
          <w:rFonts w:hint="eastAsia"/>
        </w:rPr>
        <w:t>八頭町長　　　　様</w:t>
      </w:r>
    </w:p>
    <w:p w:rsidR="00F34566" w:rsidRDefault="00F34566">
      <w:pPr>
        <w:spacing w:after="60"/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:rsidR="00F34566" w:rsidRDefault="00F34566">
      <w:pPr>
        <w:spacing w:after="60"/>
        <w:ind w:right="420"/>
        <w:jc w:val="right"/>
      </w:pPr>
      <w:r>
        <w:rPr>
          <w:rFonts w:hint="eastAsia"/>
        </w:rPr>
        <w:t>氏名　　　　　　　　　　㊞</w:t>
      </w:r>
    </w:p>
    <w:p w:rsidR="00F34566" w:rsidRDefault="00F34566">
      <w:pPr>
        <w:spacing w:after="60"/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F34566" w:rsidRDefault="00F34566">
      <w:pPr>
        <w:spacing w:after="60"/>
        <w:ind w:firstLineChars="100" w:firstLine="210"/>
      </w:pPr>
      <w:r>
        <w:rPr>
          <w:rFonts w:hint="eastAsia"/>
        </w:rPr>
        <w:t>次のとおり、八頭町高齢者居住環境整備助成事業助成</w:t>
      </w:r>
      <w:r w:rsidR="00D02580">
        <w:rPr>
          <w:rFonts w:hint="eastAsia"/>
        </w:rPr>
        <w:t>金の交付</w:t>
      </w:r>
      <w:r>
        <w:rPr>
          <w:rFonts w:hint="eastAsia"/>
        </w:rPr>
        <w:t>を受けたいので申請します。</w:t>
      </w:r>
    </w:p>
    <w:p w:rsidR="00F34566" w:rsidRDefault="00F34566">
      <w:pPr>
        <w:spacing w:after="6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600"/>
        <w:gridCol w:w="435"/>
        <w:gridCol w:w="525"/>
        <w:gridCol w:w="1440"/>
        <w:gridCol w:w="120"/>
        <w:gridCol w:w="960"/>
        <w:gridCol w:w="1200"/>
        <w:gridCol w:w="840"/>
      </w:tblGrid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助成金の申請額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8"/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5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4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gridSpan w:val="8"/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要介護（要支援）認定の状況</w:t>
            </w:r>
          </w:p>
        </w:tc>
        <w:tc>
          <w:tcPr>
            <w:tcW w:w="5085" w:type="dxa"/>
            <w:gridSpan w:val="6"/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要支援・要介護　１　２　３　４　５</w:t>
            </w:r>
          </w:p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有効期間　　　年　　月　　日～　年　　月　　日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介護者の状況</w:t>
            </w:r>
          </w:p>
        </w:tc>
        <w:tc>
          <w:tcPr>
            <w:tcW w:w="2520" w:type="dxa"/>
            <w:gridSpan w:val="2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gridSpan w:val="2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440" w:type="dxa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280" w:type="dxa"/>
            <w:gridSpan w:val="3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主たる介護者に</w:t>
            </w:r>
            <w:r>
              <w:rPr>
                <w:rFonts w:hint="eastAsia"/>
              </w:rPr>
              <w:t>○</w:t>
            </w:r>
          </w:p>
        </w:tc>
        <w:tc>
          <w:tcPr>
            <w:tcW w:w="840" w:type="dxa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F34566" w:rsidRDefault="00F345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住宅整備の内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6120" w:type="dxa"/>
            <w:gridSpan w:val="8"/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持家・借家・その他（　　　　　　　　　　　）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整備の箇所</w:t>
            </w:r>
          </w:p>
        </w:tc>
        <w:tc>
          <w:tcPr>
            <w:tcW w:w="6120" w:type="dxa"/>
            <w:gridSpan w:val="8"/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玄関・廊下・階段・居室・浴室・トイレ・その他</w:t>
            </w:r>
          </w:p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480" w:type="dxa"/>
            <w:vMerge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整備の内容</w:t>
            </w:r>
          </w:p>
          <w:p w:rsidR="00F34566" w:rsidRDefault="00F34566">
            <w:pPr>
              <w:rPr>
                <w:rFonts w:hint="eastAsia"/>
              </w:rPr>
            </w:pPr>
          </w:p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120" w:type="dxa"/>
            <w:gridSpan w:val="8"/>
          </w:tcPr>
          <w:p w:rsidR="00F34566" w:rsidRDefault="00F34566">
            <w:pPr>
              <w:rPr>
                <w:rFonts w:hint="eastAsia"/>
              </w:rPr>
            </w:pP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6120" w:type="dxa"/>
            <w:gridSpan w:val="8"/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3456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F34566" w:rsidRDefault="00F34566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F34566" w:rsidRDefault="00F345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120" w:type="dxa"/>
            <w:gridSpan w:val="8"/>
            <w:tcBorders>
              <w:bottom w:val="single" w:sz="4" w:space="0" w:color="auto"/>
            </w:tcBorders>
            <w:vAlign w:val="center"/>
          </w:tcPr>
          <w:p w:rsidR="00F34566" w:rsidRDefault="00F345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F34566" w:rsidRDefault="00F34566">
      <w:pPr>
        <w:spacing w:before="60" w:after="60"/>
      </w:pPr>
      <w:r>
        <w:rPr>
          <w:rFonts w:hint="eastAsia"/>
        </w:rPr>
        <w:t xml:space="preserve">添付書類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改良工事等に要する経費の見積書（明細のわかるもの）</w:t>
      </w:r>
    </w:p>
    <w:p w:rsidR="00F34566" w:rsidRDefault="00F34566">
      <w:pPr>
        <w:spacing w:after="60"/>
        <w:ind w:firstLineChars="500" w:firstLine="105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整備予定箇所の写真</w:t>
      </w:r>
    </w:p>
    <w:p w:rsidR="00F34566" w:rsidRDefault="00F34566">
      <w:pPr>
        <w:spacing w:after="60"/>
        <w:ind w:firstLineChars="500" w:firstLine="1050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図面</w:t>
      </w:r>
    </w:p>
    <w:p w:rsidR="00F34566" w:rsidRDefault="00F34566">
      <w:pPr>
        <w:ind w:firstLineChars="500" w:firstLine="1050"/>
        <w:rPr>
          <w:rFonts w:hint="eastAsia"/>
        </w:rPr>
      </w:pP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所有者の同意書（住宅が持家以外の場合のみ）</w:t>
      </w:r>
    </w:p>
    <w:p w:rsidR="00F34566" w:rsidRDefault="00F34566">
      <w:pPr>
        <w:ind w:leftChars="26" w:left="385" w:hangingChars="150" w:hanging="330"/>
        <w:rPr>
          <w:rFonts w:hint="eastAsia"/>
          <w:sz w:val="22"/>
        </w:rPr>
      </w:pPr>
      <w:r>
        <w:rPr>
          <w:rFonts w:hint="eastAsia"/>
          <w:sz w:val="22"/>
        </w:rPr>
        <w:t>※ 高齢者居住環境整備助成事業の助成に当たり、課税状況等の把握に必要な情報並びに資料提供に関し、八頭町長に委任します。</w:t>
      </w:r>
    </w:p>
    <w:p w:rsidR="00F34566" w:rsidRDefault="00F34566">
      <w:pPr>
        <w:ind w:firstLineChars="2300" w:firstLine="5060"/>
        <w:rPr>
          <w:rFonts w:hint="eastAsia"/>
        </w:rPr>
      </w:pPr>
      <w:r>
        <w:rPr>
          <w:rFonts w:hint="eastAsia"/>
          <w:sz w:val="22"/>
          <w:u w:val="single"/>
        </w:rPr>
        <w:t xml:space="preserve">署名　　　　　　　　　</w:t>
      </w:r>
      <w:r w:rsidR="006C12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㊞</w:t>
      </w:r>
    </w:p>
    <w:sectPr w:rsidR="00F34566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789" w:rsidRDefault="00064789">
      <w:r>
        <w:separator/>
      </w:r>
    </w:p>
  </w:endnote>
  <w:endnote w:type="continuationSeparator" w:id="0">
    <w:p w:rsidR="00064789" w:rsidRDefault="0006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34566" w:rsidRDefault="00F345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34566" w:rsidRDefault="00F345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789" w:rsidRDefault="00064789">
      <w:r>
        <w:separator/>
      </w:r>
    </w:p>
  </w:footnote>
  <w:footnote w:type="continuationSeparator" w:id="0">
    <w:p w:rsidR="00064789" w:rsidRDefault="0006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6123"/>
    <w:multiLevelType w:val="hybridMultilevel"/>
    <w:tmpl w:val="DAF8EBF4"/>
    <w:lvl w:ilvl="0" w:tplc="F0A4781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97919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270"/>
    <w:rsid w:val="00064789"/>
    <w:rsid w:val="002F6C88"/>
    <w:rsid w:val="006C1270"/>
    <w:rsid w:val="00D02580"/>
    <w:rsid w:val="00F3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171D6A6-5F5B-451D-ACE8-9F2D9F20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2005-03-14T05:52:00Z</cp:lastPrinted>
  <dcterms:created xsi:type="dcterms:W3CDTF">2025-07-06T14:17:00Z</dcterms:created>
  <dcterms:modified xsi:type="dcterms:W3CDTF">2025-07-06T14:17:00Z</dcterms:modified>
</cp:coreProperties>
</file>