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2520" w:rsidRDefault="00E42520">
      <w:r>
        <w:rPr>
          <w:rFonts w:hint="eastAsia"/>
        </w:rPr>
        <w:t>様式第１号（第８条関係）</w:t>
      </w:r>
    </w:p>
    <w:p w:rsidR="00E42520" w:rsidRDefault="00E42520">
      <w:pPr>
        <w:jc w:val="center"/>
      </w:pPr>
      <w:r>
        <w:rPr>
          <w:rFonts w:hint="eastAsia"/>
          <w:spacing w:val="315"/>
        </w:rPr>
        <w:t>業務日</w:t>
      </w:r>
      <w:r>
        <w:rPr>
          <w:rFonts w:hint="eastAsia"/>
        </w:rPr>
        <w:t xml:space="preserve">誌　</w:t>
      </w:r>
      <w:r>
        <w:rPr>
          <w:rFonts w:hAnsi="ＭＳ 明朝" w:cs="ＭＳ Ｐゴシック" w:hint="eastAsia"/>
          <w:kern w:val="0"/>
          <w:lang w:eastAsia="zh-TW"/>
        </w:rPr>
        <w:t>(</w:t>
      </w:r>
      <w:r>
        <w:rPr>
          <w:rFonts w:hAnsi="ＭＳ 明朝" w:cs="ＭＳ Ｐゴシック" w:hint="eastAsia"/>
          <w:kern w:val="0"/>
          <w:lang w:eastAsia="zh-TW"/>
        </w:rPr>
        <w:t xml:space="preserve">　　月分</w:t>
      </w:r>
      <w:r>
        <w:rPr>
          <w:rFonts w:hAnsi="ＭＳ 明朝" w:cs="ＭＳ Ｐゴシック" w:hint="eastAsia"/>
          <w:kern w:val="0"/>
          <w:lang w:eastAsia="zh-T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680"/>
        <w:gridCol w:w="1920"/>
        <w:gridCol w:w="915"/>
        <w:gridCol w:w="31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84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  <w:r>
              <w:rPr>
                <w:rFonts w:hint="eastAsia"/>
              </w:rPr>
              <w:t>月・日</w:t>
            </w:r>
          </w:p>
        </w:tc>
        <w:tc>
          <w:tcPr>
            <w:tcW w:w="1680" w:type="dxa"/>
            <w:vAlign w:val="center"/>
          </w:tcPr>
          <w:p w:rsidR="00E42520" w:rsidRDefault="00E4252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活動種</w:t>
            </w:r>
            <w:r>
              <w:rPr>
                <w:rFonts w:hint="eastAsia"/>
              </w:rPr>
              <w:t>目</w:t>
            </w:r>
          </w:p>
          <w:p w:rsidR="00E42520" w:rsidRDefault="00E42520">
            <w:pPr>
              <w:rPr>
                <w:rFonts w:hint="eastAsia"/>
              </w:rPr>
            </w:pPr>
            <w:r>
              <w:rPr>
                <w:rFonts w:hint="eastAsia"/>
              </w:rPr>
              <w:t>凡例により①②③を記入する。</w:t>
            </w:r>
          </w:p>
        </w:tc>
        <w:tc>
          <w:tcPr>
            <w:tcW w:w="1920" w:type="dxa"/>
            <w:vAlign w:val="center"/>
          </w:tcPr>
          <w:p w:rsidR="00E42520" w:rsidRDefault="00E4252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活動内</w:t>
            </w:r>
            <w:r>
              <w:rPr>
                <w:rFonts w:hint="eastAsia"/>
              </w:rPr>
              <w:t>容</w:t>
            </w:r>
          </w:p>
          <w:p w:rsidR="00E42520" w:rsidRDefault="00E42520">
            <w:pPr>
              <w:rPr>
                <w:rFonts w:hint="eastAsia"/>
              </w:rPr>
            </w:pPr>
            <w:r>
              <w:rPr>
                <w:rFonts w:hint="eastAsia"/>
              </w:rPr>
              <w:t>凡例により１～</w:t>
            </w:r>
            <w: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を記入する。</w:t>
            </w:r>
          </w:p>
        </w:tc>
        <w:tc>
          <w:tcPr>
            <w:tcW w:w="915" w:type="dxa"/>
            <w:vAlign w:val="center"/>
          </w:tcPr>
          <w:p w:rsidR="00E42520" w:rsidRDefault="00E425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来訪・訪問の別</w:t>
            </w:r>
          </w:p>
        </w:tc>
        <w:tc>
          <w:tcPr>
            <w:tcW w:w="3165" w:type="dxa"/>
            <w:vAlign w:val="center"/>
          </w:tcPr>
          <w:p w:rsidR="00E42520" w:rsidRDefault="00E4252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記</w:t>
            </w:r>
            <w:r>
              <w:rPr>
                <w:rFonts w:hint="eastAsia"/>
              </w:rPr>
              <w:t>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840" w:type="dxa"/>
            <w:vMerge w:val="restart"/>
            <w:vAlign w:val="center"/>
          </w:tcPr>
          <w:p w:rsidR="00E42520" w:rsidRDefault="00E42520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/>
                <w:kern w:val="0"/>
              </w:rPr>
              <w:t>凡例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  <w:right w:val="nil"/>
            </w:tcBorders>
          </w:tcPr>
          <w:p w:rsidR="00E42520" w:rsidRDefault="00E4252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①</w:t>
            </w:r>
            <w:r>
              <w:rPr>
                <w:rFonts w:hAnsi="ＭＳ 明朝" w:cs="ＭＳ Ｐゴシック"/>
                <w:kern w:val="0"/>
              </w:rPr>
              <w:t xml:space="preserve">　相談</w:t>
            </w:r>
            <w:r>
              <w:rPr>
                <w:rFonts w:hAnsi="ＭＳ 明朝" w:cs="ＭＳ Ｐゴシック" w:hint="eastAsia"/>
                <w:kern w:val="0"/>
              </w:rPr>
              <w:t>事業</w:t>
            </w:r>
          </w:p>
        </w:tc>
        <w:tc>
          <w:tcPr>
            <w:tcW w:w="4080" w:type="dxa"/>
            <w:gridSpan w:val="2"/>
            <w:tcBorders>
              <w:left w:val="nil"/>
              <w:bottom w:val="single" w:sz="4" w:space="0" w:color="auto"/>
            </w:tcBorders>
          </w:tcPr>
          <w:p w:rsidR="00E42520" w:rsidRDefault="00E42520">
            <w:pPr>
              <w:widowControl/>
              <w:jc w:val="left"/>
              <w:rPr>
                <w:rFonts w:hAnsi="ＭＳ 明朝" w:cs="ＭＳ Ｐゴシック" w:hint="eastAsia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1</w:t>
            </w:r>
            <w:r>
              <w:rPr>
                <w:rFonts w:hAnsi="ＭＳ 明朝" w:cs="ＭＳ Ｐゴシック" w:hint="eastAsia"/>
                <w:kern w:val="0"/>
              </w:rPr>
              <w:t>福祉相談、</w:t>
            </w:r>
            <w:r>
              <w:rPr>
                <w:rFonts w:hAnsi="ＭＳ 明朝" w:cs="ＭＳ Ｐゴシック" w:hint="eastAsia"/>
                <w:kern w:val="0"/>
              </w:rPr>
              <w:t>2</w:t>
            </w:r>
            <w:r>
              <w:rPr>
                <w:rFonts w:hAnsi="ＭＳ 明朝" w:cs="ＭＳ Ｐゴシック" w:hint="eastAsia"/>
                <w:kern w:val="0"/>
              </w:rPr>
              <w:t>産業・職業相談、</w:t>
            </w:r>
            <w:r>
              <w:rPr>
                <w:rFonts w:hAnsi="ＭＳ 明朝" w:cs="ＭＳ Ｐゴシック" w:hint="eastAsia"/>
                <w:kern w:val="0"/>
              </w:rPr>
              <w:t>3</w:t>
            </w:r>
            <w:r>
              <w:rPr>
                <w:rFonts w:hAnsi="ＭＳ 明朝" w:cs="ＭＳ Ｐゴシック" w:hint="eastAsia"/>
                <w:kern w:val="0"/>
              </w:rPr>
              <w:t>教育相談、</w:t>
            </w:r>
          </w:p>
          <w:p w:rsidR="00E42520" w:rsidRDefault="00E4252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4</w:t>
            </w:r>
            <w:r>
              <w:rPr>
                <w:rFonts w:hAnsi="ＭＳ 明朝" w:cs="ＭＳ Ｐゴシック" w:hint="eastAsia"/>
                <w:kern w:val="0"/>
              </w:rPr>
              <w:t>人権相談、</w:t>
            </w:r>
            <w:r>
              <w:rPr>
                <w:rFonts w:hAnsi="ＭＳ 明朝" w:cs="ＭＳ Ｐゴシック" w:hint="eastAsia"/>
                <w:kern w:val="0"/>
              </w:rPr>
              <w:t>5</w:t>
            </w:r>
            <w:r>
              <w:rPr>
                <w:rFonts w:hAnsi="ＭＳ 明朝" w:cs="ＭＳ Ｐゴシック" w:hint="eastAsia"/>
                <w:kern w:val="0"/>
              </w:rPr>
              <w:t>法律相談、</w:t>
            </w:r>
            <w:r>
              <w:rPr>
                <w:rFonts w:hAnsi="ＭＳ 明朝" w:cs="ＭＳ Ｐゴシック" w:hint="eastAsia"/>
                <w:kern w:val="0"/>
              </w:rPr>
              <w:t>6</w:t>
            </w:r>
            <w:r>
              <w:rPr>
                <w:rFonts w:hAnsi="ＭＳ 明朝" w:cs="ＭＳ Ｐゴシック" w:hint="eastAsia"/>
                <w:kern w:val="0"/>
              </w:rPr>
              <w:t>その他の相談、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840" w:type="dxa"/>
            <w:vMerge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2520" w:rsidRDefault="00E42520">
            <w:pPr>
              <w:rPr>
                <w:rFonts w:hint="eastAsia"/>
              </w:rPr>
            </w:pPr>
            <w:r>
              <w:rPr>
                <w:rFonts w:hAnsi="ＭＳ 明朝" w:cs="ＭＳ 明朝" w:hint="eastAsia"/>
                <w:kern w:val="0"/>
              </w:rPr>
              <w:t>②</w:t>
            </w:r>
            <w:r>
              <w:rPr>
                <w:rFonts w:hAnsi="ＭＳ 明朝" w:cs="ＭＳ Ｐゴシック"/>
                <w:kern w:val="0"/>
              </w:rPr>
              <w:t xml:space="preserve">　調査連絡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2520" w:rsidRDefault="00E42520">
            <w:pPr>
              <w:rPr>
                <w:rFonts w:hint="eastAsia"/>
              </w:rPr>
            </w:pPr>
            <w:r>
              <w:rPr>
                <w:rFonts w:hAnsi="ＭＳ 明朝" w:cs="ＭＳ Ｐゴシック" w:hint="eastAsia"/>
                <w:kern w:val="0"/>
              </w:rPr>
              <w:t>7</w:t>
            </w:r>
            <w:r>
              <w:rPr>
                <w:rFonts w:hAnsi="ＭＳ 明朝" w:cs="ＭＳ Ｐゴシック"/>
                <w:kern w:val="0"/>
              </w:rPr>
              <w:t>調査、</w:t>
            </w:r>
            <w:r>
              <w:rPr>
                <w:rFonts w:hAnsi="ＭＳ 明朝" w:cs="ＭＳ Ｐゴシック" w:hint="eastAsia"/>
                <w:kern w:val="0"/>
              </w:rPr>
              <w:t>8</w:t>
            </w:r>
            <w:r>
              <w:rPr>
                <w:rFonts w:hAnsi="ＭＳ 明朝" w:cs="ＭＳ Ｐゴシック"/>
                <w:kern w:val="0"/>
              </w:rPr>
              <w:t>団体関係機関との連絡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840" w:type="dxa"/>
            <w:vMerge/>
            <w:vAlign w:val="center"/>
          </w:tcPr>
          <w:p w:rsidR="00E42520" w:rsidRDefault="00E42520">
            <w:pPr>
              <w:rPr>
                <w:rFonts w:hint="eastAsi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right w:val="nil"/>
            </w:tcBorders>
          </w:tcPr>
          <w:p w:rsidR="00E42520" w:rsidRDefault="00E42520">
            <w:pPr>
              <w:spacing w:before="60"/>
              <w:rPr>
                <w:rFonts w:hint="eastAsia"/>
              </w:rPr>
            </w:pPr>
            <w:r>
              <w:rPr>
                <w:rFonts w:hAnsi="ＭＳ 明朝" w:cs="ＭＳ 明朝" w:hint="eastAsia"/>
                <w:kern w:val="0"/>
              </w:rPr>
              <w:t>③</w:t>
            </w:r>
            <w:r>
              <w:rPr>
                <w:rFonts w:hAnsi="ＭＳ 明朝" w:cs="ＭＳ Ｐゴシック"/>
                <w:kern w:val="0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</w:rPr>
              <w:t>その他の活動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</w:tcBorders>
          </w:tcPr>
          <w:p w:rsidR="00E42520" w:rsidRDefault="00E42520">
            <w:pPr>
              <w:widowControl/>
              <w:jc w:val="left"/>
              <w:rPr>
                <w:rFonts w:hAnsi="ＭＳ 明朝" w:cs="ＭＳ Ｐゴシック" w:hint="eastAsia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9</w:t>
            </w:r>
            <w:r>
              <w:rPr>
                <w:rFonts w:hAnsi="ＭＳ 明朝" w:cs="ＭＳ Ｐゴシック" w:hint="eastAsia"/>
                <w:kern w:val="0"/>
              </w:rPr>
              <w:t>研修会等講師、</w:t>
            </w:r>
            <w:r>
              <w:rPr>
                <w:rFonts w:hAnsi="ＭＳ 明朝" w:cs="ＭＳ Ｐゴシック" w:hint="eastAsia"/>
                <w:kern w:val="0"/>
              </w:rPr>
              <w:t>10</w:t>
            </w:r>
            <w:r>
              <w:rPr>
                <w:rFonts w:hAnsi="ＭＳ 明朝" w:cs="ＭＳ Ｐゴシック" w:hint="eastAsia"/>
                <w:kern w:val="0"/>
              </w:rPr>
              <w:t>家庭訪問、</w:t>
            </w:r>
            <w:r>
              <w:rPr>
                <w:rFonts w:hAnsi="ＭＳ 明朝" w:cs="ＭＳ Ｐゴシック" w:hint="eastAsia"/>
                <w:kern w:val="0"/>
              </w:rPr>
              <w:t>11</w:t>
            </w:r>
            <w:r>
              <w:rPr>
                <w:rFonts w:hAnsi="ＭＳ 明朝" w:cs="ＭＳ Ｐゴシック" w:hint="eastAsia"/>
                <w:kern w:val="0"/>
              </w:rPr>
              <w:t>検討会等への参加、</w:t>
            </w:r>
          </w:p>
          <w:p w:rsidR="00E42520" w:rsidRDefault="00E42520">
            <w:pPr>
              <w:widowControl/>
              <w:jc w:val="left"/>
              <w:rPr>
                <w:rFonts w:hAnsi="ＭＳ 明朝" w:cs="ＭＳ Ｐゴシック" w:hint="eastAsia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12</w:t>
            </w:r>
            <w:r>
              <w:rPr>
                <w:rFonts w:hAnsi="ＭＳ 明朝" w:cs="ＭＳ Ｐゴシック" w:hint="eastAsia"/>
                <w:kern w:val="0"/>
              </w:rPr>
              <w:t>情報交換、</w:t>
            </w:r>
            <w:r>
              <w:rPr>
                <w:rFonts w:hAnsi="ＭＳ 明朝" w:cs="ＭＳ Ｐゴシック" w:hint="eastAsia"/>
                <w:kern w:val="0"/>
              </w:rPr>
              <w:t>13</w:t>
            </w:r>
            <w:r>
              <w:rPr>
                <w:rFonts w:hAnsi="ＭＳ 明朝" w:cs="ＭＳ Ｐゴシック" w:hint="eastAsia"/>
                <w:kern w:val="0"/>
              </w:rPr>
              <w:t>自己研鑽のための研修等への参加、</w:t>
            </w:r>
          </w:p>
          <w:p w:rsidR="00E42520" w:rsidRDefault="00E42520">
            <w:pPr>
              <w:rPr>
                <w:rFonts w:hint="eastAsia"/>
              </w:rPr>
            </w:pPr>
            <w:r>
              <w:rPr>
                <w:rFonts w:hAnsi="ＭＳ 明朝" w:cs="ＭＳ Ｐゴシック" w:hint="eastAsia"/>
                <w:kern w:val="0"/>
              </w:rPr>
              <w:t>14</w:t>
            </w:r>
            <w:r>
              <w:rPr>
                <w:rFonts w:hAnsi="ＭＳ 明朝" w:cs="ＭＳ Ｐゴシック" w:hint="eastAsia"/>
                <w:kern w:val="0"/>
              </w:rPr>
              <w:t>その他（具体的に）</w:t>
            </w:r>
          </w:p>
        </w:tc>
      </w:tr>
    </w:tbl>
    <w:p w:rsidR="00E42520" w:rsidRDefault="00E42520">
      <w:pPr>
        <w:rPr>
          <w:rFonts w:hint="eastAsia"/>
        </w:rPr>
      </w:pPr>
    </w:p>
    <w:p w:rsidR="00E42520" w:rsidRDefault="00E42520">
      <w:pPr>
        <w:rPr>
          <w:rFonts w:hint="eastAsia"/>
        </w:rPr>
      </w:pPr>
    </w:p>
    <w:sectPr w:rsidR="00000000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2520" w:rsidRDefault="00E42520">
      <w:r>
        <w:separator/>
      </w:r>
    </w:p>
  </w:endnote>
  <w:endnote w:type="continuationSeparator" w:id="0">
    <w:p w:rsidR="00E42520" w:rsidRDefault="00E4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2520" w:rsidRDefault="00E425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E42520" w:rsidRDefault="00E425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2520" w:rsidRDefault="00E42520">
      <w:r>
        <w:separator/>
      </w:r>
    </w:p>
  </w:footnote>
  <w:footnote w:type="continuationSeparator" w:id="0">
    <w:p w:rsidR="00E42520" w:rsidRDefault="00E42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189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408D"/>
    <w:rsid w:val="0069408D"/>
    <w:rsid w:val="00E4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2B067E2-B1E1-426A-9C58-88DC465C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様式第１号（第８条関係）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 </dc:creator>
  <cp:keywords/>
  <cp:lastModifiedBy>Hidenori Suzuki</cp:lastModifiedBy>
  <cp:revision>2</cp:revision>
  <dcterms:created xsi:type="dcterms:W3CDTF">2025-07-06T14:51:00Z</dcterms:created>
  <dcterms:modified xsi:type="dcterms:W3CDTF">2025-07-06T14:51:00Z</dcterms:modified>
</cp:coreProperties>
</file>