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028" w:rsidRDefault="00425028">
      <w:pPr>
        <w:spacing w:line="288" w:lineRule="auto"/>
      </w:pPr>
      <w:r>
        <w:rPr>
          <w:rFonts w:hint="eastAsia"/>
        </w:rPr>
        <w:t>別記様式（第２条関係）</w:t>
      </w:r>
    </w:p>
    <w:p w:rsidR="00425028" w:rsidRDefault="00425028">
      <w:pPr>
        <w:spacing w:line="288" w:lineRule="auto"/>
      </w:pPr>
    </w:p>
    <w:p w:rsidR="00425028" w:rsidRDefault="00425028">
      <w:pPr>
        <w:spacing w:line="288" w:lineRule="auto"/>
        <w:jc w:val="center"/>
      </w:pPr>
      <w:r>
        <w:rPr>
          <w:rFonts w:hint="eastAsia"/>
        </w:rPr>
        <w:t>死亡獣畜取扱場外解体（埋却・焼却）許可申請書</w:t>
      </w:r>
    </w:p>
    <w:p w:rsidR="00425028" w:rsidRDefault="00425028">
      <w:pPr>
        <w:spacing w:line="288" w:lineRule="auto"/>
      </w:pPr>
    </w:p>
    <w:p w:rsidR="00425028" w:rsidRDefault="00425028" w:rsidP="004B74CA">
      <w:pPr>
        <w:spacing w:line="288" w:lineRule="auto"/>
        <w:ind w:firstLineChars="200" w:firstLine="420"/>
      </w:pPr>
      <w:r>
        <w:rPr>
          <w:rFonts w:hint="eastAsia"/>
        </w:rPr>
        <w:t>八頭町長　　　　様</w:t>
      </w:r>
    </w:p>
    <w:p w:rsidR="00425028" w:rsidRDefault="00425028">
      <w:pPr>
        <w:spacing w:line="288" w:lineRule="auto"/>
        <w:rPr>
          <w:rFonts w:hint="eastAsia"/>
        </w:rPr>
      </w:pPr>
    </w:p>
    <w:p w:rsidR="00425028" w:rsidRDefault="00425028" w:rsidP="004B74CA">
      <w:pPr>
        <w:spacing w:line="288" w:lineRule="auto"/>
        <w:ind w:firstLineChars="100" w:firstLine="210"/>
      </w:pPr>
      <w:r>
        <w:rPr>
          <w:rFonts w:hint="eastAsia"/>
        </w:rPr>
        <w:t>死亡獣畜取扱場以外における死亡獣畜の解体（埋却・焼却）の許可を受けたいので、化製場等に関する法律施行細則第２条の規定により、下記のとおり申請します。</w:t>
      </w:r>
    </w:p>
    <w:p w:rsidR="00425028" w:rsidRDefault="00425028"/>
    <w:p w:rsidR="00425028" w:rsidRDefault="00425028"/>
    <w:p w:rsidR="00425028" w:rsidRDefault="00425028">
      <w:r>
        <w:rPr>
          <w:rFonts w:hint="eastAsia"/>
        </w:rPr>
        <w:t xml:space="preserve">　　　　　　年　　月　　日</w:t>
      </w:r>
    </w:p>
    <w:p w:rsidR="00425028" w:rsidRDefault="004250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42502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5028" w:rsidRDefault="00425028">
            <w:pPr>
              <w:spacing w:after="60"/>
              <w:rPr>
                <w:rFonts w:hint="eastAsia"/>
              </w:rPr>
            </w:pPr>
            <w:r>
              <w:rPr>
                <w:noProof/>
              </w:rPr>
              <w:pict>
                <v:group id="_x0000_s1042" style="position:absolute;left:0;text-align:left;margin-left:249.05pt;margin-top:48.65pt;width:165.05pt;height:25pt;z-index:251657728" coordorigin="6621,6894" coordsize="329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9" type="#_x0000_t85" style="position:absolute;left:6621;top:6894;width:60;height:500" o:regroupid="1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40" type="#_x0000_t86" style="position:absolute;left:9852;top:6894;width:60;height:500" o:regroupid="1" adj="10800" strokeweight=".5pt">
                    <v:textbox inset="0,0,0,0"/>
                  </v:shape>
                </v:group>
              </w:pict>
            </w:r>
          </w:p>
          <w:p w:rsidR="00425028" w:rsidRDefault="00425028">
            <w:pPr>
              <w:spacing w:after="60"/>
              <w:rPr>
                <w:rFonts w:hint="eastAsia"/>
              </w:rPr>
            </w:pPr>
          </w:p>
          <w:p w:rsidR="00425028" w:rsidRDefault="004250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犬の所有者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425028" w:rsidRDefault="00425028">
            <w:pPr>
              <w:spacing w:after="60"/>
              <w:ind w:right="210"/>
            </w:pPr>
            <w:r>
              <w:rPr>
                <w:rFonts w:hint="eastAsia"/>
              </w:rPr>
              <w:t>郵便番号</w:t>
            </w:r>
          </w:p>
          <w:p w:rsidR="00425028" w:rsidRDefault="00425028">
            <w:pPr>
              <w:spacing w:after="60"/>
              <w:ind w:right="21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八頭町</w:t>
            </w:r>
          </w:p>
          <w:p w:rsidR="00425028" w:rsidRDefault="00425028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B74CA">
              <w:rPr>
                <w:rFonts w:hint="eastAsia"/>
              </w:rPr>
              <w:t>㊞</w:t>
            </w:r>
          </w:p>
        </w:tc>
      </w:tr>
      <w:tr w:rsidR="004250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028" w:rsidRDefault="00425028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425028" w:rsidRDefault="00425028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法人にあっては、その名称及び主たる事務所の所在地</w:t>
            </w:r>
          </w:p>
        </w:tc>
      </w:tr>
      <w:tr w:rsidR="0042502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5028" w:rsidRDefault="00425028">
            <w:pPr>
              <w:rPr>
                <w:noProof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425028" w:rsidRDefault="00425028">
            <w:pPr>
              <w:ind w:right="210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425028" w:rsidRDefault="00425028"/>
    <w:p w:rsidR="00425028" w:rsidRDefault="00425028"/>
    <w:p w:rsidR="00425028" w:rsidRDefault="00425028">
      <w:pPr>
        <w:jc w:val="center"/>
      </w:pPr>
      <w:r>
        <w:rPr>
          <w:rFonts w:hint="eastAsia"/>
        </w:rPr>
        <w:t>記</w:t>
      </w:r>
    </w:p>
    <w:p w:rsidR="00425028" w:rsidRDefault="004250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5592"/>
      </w:tblGrid>
      <w:tr w:rsidR="004250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28" w:type="dxa"/>
            <w:vAlign w:val="center"/>
          </w:tcPr>
          <w:p w:rsidR="00425028" w:rsidRDefault="00425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死亡獣畜の種類及び数</w:t>
            </w:r>
          </w:p>
        </w:tc>
        <w:tc>
          <w:tcPr>
            <w:tcW w:w="5592" w:type="dxa"/>
            <w:vAlign w:val="center"/>
          </w:tcPr>
          <w:p w:rsidR="00425028" w:rsidRDefault="00425028">
            <w:pPr>
              <w:rPr>
                <w:rFonts w:hint="eastAsia"/>
              </w:rPr>
            </w:pPr>
          </w:p>
        </w:tc>
      </w:tr>
      <w:tr w:rsidR="004250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28" w:type="dxa"/>
            <w:vAlign w:val="center"/>
          </w:tcPr>
          <w:p w:rsidR="00425028" w:rsidRDefault="00425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592" w:type="dxa"/>
            <w:vAlign w:val="center"/>
          </w:tcPr>
          <w:p w:rsidR="00425028" w:rsidRDefault="00425028">
            <w:pPr>
              <w:rPr>
                <w:rFonts w:hint="eastAsia"/>
              </w:rPr>
            </w:pPr>
          </w:p>
        </w:tc>
      </w:tr>
      <w:tr w:rsidR="0042502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28" w:type="dxa"/>
            <w:vAlign w:val="center"/>
          </w:tcPr>
          <w:p w:rsidR="00425028" w:rsidRDefault="00425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5592" w:type="dxa"/>
            <w:vAlign w:val="center"/>
          </w:tcPr>
          <w:p w:rsidR="00425028" w:rsidRDefault="00425028">
            <w:r>
              <w:rPr>
                <w:rFonts w:hint="eastAsia"/>
              </w:rPr>
              <w:t xml:space="preserve">　　　　　　年　　月　　日</w:t>
            </w:r>
          </w:p>
          <w:p w:rsidR="00425028" w:rsidRDefault="00425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時から　　　　時まで</w:t>
            </w:r>
          </w:p>
        </w:tc>
      </w:tr>
      <w:tr w:rsidR="004250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28" w:type="dxa"/>
            <w:vAlign w:val="center"/>
          </w:tcPr>
          <w:p w:rsidR="00425028" w:rsidRDefault="00425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利用する施設設備の概要</w:t>
            </w:r>
          </w:p>
        </w:tc>
        <w:tc>
          <w:tcPr>
            <w:tcW w:w="5592" w:type="dxa"/>
            <w:vAlign w:val="center"/>
          </w:tcPr>
          <w:p w:rsidR="00425028" w:rsidRDefault="00425028">
            <w:pPr>
              <w:rPr>
                <w:rFonts w:hint="eastAsia"/>
              </w:rPr>
            </w:pPr>
          </w:p>
        </w:tc>
      </w:tr>
      <w:tr w:rsidR="0042502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28" w:type="dxa"/>
            <w:vAlign w:val="center"/>
          </w:tcPr>
          <w:p w:rsidR="00425028" w:rsidRDefault="00425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死亡獣畜取扱場外で行う理由</w:t>
            </w:r>
          </w:p>
        </w:tc>
        <w:tc>
          <w:tcPr>
            <w:tcW w:w="5592" w:type="dxa"/>
            <w:vAlign w:val="center"/>
          </w:tcPr>
          <w:p w:rsidR="00425028" w:rsidRDefault="00425028">
            <w:pPr>
              <w:rPr>
                <w:rFonts w:hint="eastAsia"/>
              </w:rPr>
            </w:pPr>
          </w:p>
        </w:tc>
      </w:tr>
      <w:tr w:rsidR="0042502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28" w:type="dxa"/>
            <w:vAlign w:val="center"/>
          </w:tcPr>
          <w:p w:rsidR="00425028" w:rsidRDefault="004250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解体を行う場合にあっては、解体後の臓器等の処分方法</w:t>
            </w:r>
          </w:p>
        </w:tc>
        <w:tc>
          <w:tcPr>
            <w:tcW w:w="5592" w:type="dxa"/>
            <w:vAlign w:val="center"/>
          </w:tcPr>
          <w:p w:rsidR="00425028" w:rsidRDefault="00425028">
            <w:pPr>
              <w:rPr>
                <w:rFonts w:hint="eastAsia"/>
              </w:rPr>
            </w:pPr>
          </w:p>
        </w:tc>
      </w:tr>
    </w:tbl>
    <w:p w:rsidR="00425028" w:rsidRDefault="00425028">
      <w:pPr>
        <w:spacing w:before="120"/>
      </w:pPr>
      <w:r>
        <w:rPr>
          <w:rFonts w:hint="eastAsia"/>
        </w:rPr>
        <w:t>添付書類</w:t>
      </w:r>
    </w:p>
    <w:p w:rsidR="00425028" w:rsidRDefault="00425028" w:rsidP="004B74CA">
      <w:pPr>
        <w:ind w:firstLineChars="100" w:firstLine="210"/>
      </w:pPr>
      <w:r>
        <w:rPr>
          <w:rFonts w:hint="eastAsia"/>
        </w:rPr>
        <w:t>１　利用する施設設備の状況を明らかにした図面</w:t>
      </w:r>
    </w:p>
    <w:p w:rsidR="00425028" w:rsidRDefault="00425028" w:rsidP="004B74CA">
      <w:pPr>
        <w:ind w:firstLineChars="100" w:firstLine="210"/>
        <w:rPr>
          <w:rFonts w:hint="eastAsia"/>
        </w:rPr>
      </w:pPr>
      <w:r>
        <w:rPr>
          <w:rFonts w:hint="eastAsia"/>
        </w:rPr>
        <w:t>２　実施場所の周辺の状況を明らかにした図面</w:t>
      </w:r>
    </w:p>
    <w:sectPr w:rsidR="00425028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5028" w:rsidRDefault="00425028">
      <w:r>
        <w:separator/>
      </w:r>
    </w:p>
  </w:endnote>
  <w:endnote w:type="continuationSeparator" w:id="0">
    <w:p w:rsidR="00425028" w:rsidRDefault="0042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5028" w:rsidRDefault="00425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25028" w:rsidRDefault="004250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5028" w:rsidRDefault="00425028">
      <w:r>
        <w:separator/>
      </w:r>
    </w:p>
  </w:footnote>
  <w:footnote w:type="continuationSeparator" w:id="0">
    <w:p w:rsidR="00425028" w:rsidRDefault="0042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4CA"/>
    <w:rsid w:val="00425028"/>
    <w:rsid w:val="004B74CA"/>
    <w:rsid w:val="00A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E72FB52D-67C1-4955-8FC0-2A1A2528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別記様式（第２条関係）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別記様式（第２条関係）</dc:title>
  <dc:subject/>
  <dc:creator> </dc:creator>
  <cp:keywords/>
  <cp:lastModifiedBy>Hidenori Suzuki</cp:lastModifiedBy>
  <cp:revision>2</cp:revision>
  <cp:lastPrinted>2005-03-14T07:56:00Z</cp:lastPrinted>
  <dcterms:created xsi:type="dcterms:W3CDTF">2025-07-06T15:10:00Z</dcterms:created>
  <dcterms:modified xsi:type="dcterms:W3CDTF">2025-07-06T15:10:00Z</dcterms:modified>
</cp:coreProperties>
</file>