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25B" w:rsidRDefault="0068725B">
      <w:pPr>
        <w:rPr>
          <w:rFonts w:hint="eastAsia"/>
        </w:rPr>
      </w:pPr>
      <w:r>
        <w:rPr>
          <w:rFonts w:hint="eastAsia"/>
        </w:rPr>
        <w:t>様式第</w:t>
      </w:r>
      <w:r w:rsidR="00801004">
        <w:rPr>
          <w:rFonts w:hint="eastAsia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0259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911"/>
        <w:gridCol w:w="5964"/>
        <w:gridCol w:w="315"/>
      </w:tblGrid>
      <w:tr w:rsidR="0068725B" w:rsidTr="00732A7E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8505" w:type="dxa"/>
            <w:gridSpan w:val="4"/>
            <w:tcBorders>
              <w:bottom w:val="nil"/>
            </w:tcBorders>
            <w:vAlign w:val="bottom"/>
          </w:tcPr>
          <w:p w:rsidR="00732A7E" w:rsidRDefault="0068725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様</w:t>
            </w:r>
          </w:p>
          <w:p w:rsidR="00732A7E" w:rsidRDefault="00732A7E" w:rsidP="00732A7E">
            <w:pPr>
              <w:ind w:right="840"/>
              <w:jc w:val="center"/>
              <w:rPr>
                <w:rFonts w:hint="eastAsia"/>
              </w:rPr>
            </w:pPr>
          </w:p>
          <w:p w:rsidR="0068725B" w:rsidRDefault="00732A7E" w:rsidP="00732A7E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96345">
              <w:rPr>
                <w:rFonts w:hint="eastAsia"/>
              </w:rPr>
              <w:t>特別障害者手当</w:t>
            </w:r>
            <w:r>
              <w:rPr>
                <w:rFonts w:hint="eastAsia"/>
              </w:rPr>
              <w:t>（</w:t>
            </w:r>
            <w:r w:rsidR="00996345">
              <w:rPr>
                <w:rFonts w:hint="eastAsia"/>
              </w:rPr>
              <w:t>障害児福祉手当</w:t>
            </w:r>
            <w:r>
              <w:rPr>
                <w:rFonts w:hint="eastAsia"/>
              </w:rPr>
              <w:t>）資格喪失通知書</w:t>
            </w:r>
          </w:p>
          <w:p w:rsidR="00732A7E" w:rsidRDefault="00732A7E" w:rsidP="00732A7E">
            <w:pPr>
              <w:ind w:right="840"/>
              <w:rPr>
                <w:rFonts w:hint="eastAsia"/>
              </w:rPr>
            </w:pPr>
          </w:p>
        </w:tc>
      </w:tr>
      <w:tr w:rsidR="0068725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5" w:type="dxa"/>
            <w:vMerge w:val="restart"/>
            <w:tcBorders>
              <w:top w:val="nil"/>
            </w:tcBorders>
          </w:tcPr>
          <w:p w:rsidR="0068725B" w:rsidRDefault="006872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68725B" w:rsidRDefault="0068725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4" w:type="dxa"/>
            <w:tcBorders>
              <w:top w:val="single" w:sz="4" w:space="0" w:color="auto"/>
            </w:tcBorders>
          </w:tcPr>
          <w:p w:rsidR="0068725B" w:rsidRDefault="0068725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68725B" w:rsidRDefault="006872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25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5" w:type="dxa"/>
            <w:vMerge/>
          </w:tcPr>
          <w:p w:rsidR="0068725B" w:rsidRDefault="0068725B">
            <w:pPr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:rsidR="0068725B" w:rsidRDefault="0068725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64" w:type="dxa"/>
          </w:tcPr>
          <w:p w:rsidR="0068725B" w:rsidRDefault="0068725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68725B" w:rsidRDefault="0068725B">
            <w:pPr>
              <w:rPr>
                <w:rFonts w:hint="eastAsia"/>
              </w:rPr>
            </w:pPr>
          </w:p>
        </w:tc>
      </w:tr>
      <w:tr w:rsidR="0068725B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15" w:type="dxa"/>
            <w:vMerge/>
          </w:tcPr>
          <w:p w:rsidR="0068725B" w:rsidRDefault="0068725B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68725B" w:rsidRDefault="0068725B">
            <w:pPr>
              <w:jc w:val="distribute"/>
            </w:pPr>
            <w:r>
              <w:rPr>
                <w:rFonts w:hint="eastAsia"/>
                <w:spacing w:val="52"/>
              </w:rPr>
              <w:t>受給資格</w:t>
            </w:r>
            <w:r>
              <w:rPr>
                <w:rFonts w:hint="eastAsia"/>
                <w:spacing w:val="105"/>
              </w:rPr>
              <w:t>が</w:t>
            </w:r>
            <w:r>
              <w:rPr>
                <w:rFonts w:hint="eastAsia"/>
              </w:rPr>
              <w:t>なくなった理由</w:t>
            </w:r>
          </w:p>
        </w:tc>
        <w:tc>
          <w:tcPr>
            <w:tcW w:w="5964" w:type="dxa"/>
            <w:tcBorders>
              <w:bottom w:val="nil"/>
            </w:tcBorders>
          </w:tcPr>
          <w:p w:rsidR="0068725B" w:rsidRDefault="0068725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68725B" w:rsidRDefault="0068725B">
            <w:pPr>
              <w:rPr>
                <w:rFonts w:hint="eastAsia"/>
              </w:rPr>
            </w:pPr>
          </w:p>
        </w:tc>
      </w:tr>
      <w:tr w:rsidR="0068725B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15" w:type="dxa"/>
            <w:vMerge/>
            <w:tcBorders>
              <w:bottom w:val="nil"/>
            </w:tcBorders>
          </w:tcPr>
          <w:p w:rsidR="0068725B" w:rsidRDefault="0068725B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68725B" w:rsidRDefault="0068725B">
            <w:pPr>
              <w:jc w:val="distribute"/>
            </w:pPr>
            <w:r>
              <w:rPr>
                <w:rFonts w:hint="eastAsia"/>
                <w:spacing w:val="52"/>
              </w:rPr>
              <w:t>受給資格</w:t>
            </w:r>
            <w:r>
              <w:rPr>
                <w:rFonts w:hint="eastAsia"/>
                <w:spacing w:val="105"/>
              </w:rPr>
              <w:t>が</w:t>
            </w:r>
            <w:r>
              <w:rPr>
                <w:rFonts w:hint="eastAsia"/>
              </w:rPr>
              <w:t>なくなった日</w:t>
            </w: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68725B" w:rsidRDefault="0068725B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68725B" w:rsidRDefault="0068725B">
            <w:pPr>
              <w:rPr>
                <w:rFonts w:hint="eastAsia"/>
              </w:rPr>
            </w:pPr>
          </w:p>
        </w:tc>
      </w:tr>
      <w:tr w:rsidR="00732A7E" w:rsidTr="00732A7E">
        <w:tblPrEx>
          <w:tblCellMar>
            <w:top w:w="0" w:type="dxa"/>
            <w:bottom w:w="0" w:type="dxa"/>
          </w:tblCellMar>
        </w:tblPrEx>
        <w:trPr>
          <w:cantSplit/>
          <w:trHeight w:val="8437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32A7E" w:rsidRDefault="00732A7E" w:rsidP="00732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</w:t>
            </w:r>
            <w:r w:rsidR="0011766D">
              <w:rPr>
                <w:rFonts w:hint="eastAsia"/>
              </w:rPr>
              <w:t>特別障害者手当</w:t>
            </w:r>
            <w:r>
              <w:rPr>
                <w:rFonts w:hint="eastAsia"/>
              </w:rPr>
              <w:t>（</w:t>
            </w:r>
            <w:r w:rsidR="0011766D">
              <w:rPr>
                <w:rFonts w:hint="eastAsia"/>
              </w:rPr>
              <w:t>障害児福祉手当</w:t>
            </w:r>
            <w:r>
              <w:rPr>
                <w:rFonts w:hint="eastAsia"/>
              </w:rPr>
              <w:t>）の受給資格がなくなりましたので通知</w:t>
            </w:r>
          </w:p>
          <w:p w:rsidR="00732A7E" w:rsidRDefault="00732A7E" w:rsidP="00732A7E">
            <w:pPr>
              <w:spacing w:beforeLines="50" w:before="167"/>
            </w:pPr>
            <w:r>
              <w:rPr>
                <w:rFonts w:hint="eastAsia"/>
              </w:rPr>
              <w:t>します。</w:t>
            </w:r>
          </w:p>
          <w:p w:rsidR="00033D6A" w:rsidRDefault="00732A7E" w:rsidP="00732A7E">
            <w:pPr>
              <w:spacing w:beforeLines="50" w:before="167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なお、これに不服があるときは、この通知を受けた日の翌日から起算して</w:t>
            </w:r>
            <w:r w:rsidR="00033D6A">
              <w:rPr>
                <w:rFonts w:hint="eastAsia"/>
              </w:rPr>
              <w:t>３か月</w:t>
            </w:r>
            <w:r>
              <w:rPr>
                <w:rFonts w:hint="eastAsia"/>
              </w:rPr>
              <w:t>以内に、書面で、鳥取県知事に対して審査請求をすることができます。また、この処分の取消しの訴え</w:t>
            </w:r>
            <w:r w:rsidR="00033D6A">
              <w:rPr>
                <w:rFonts w:hint="eastAsia"/>
              </w:rPr>
              <w:t>をする場合は</w:t>
            </w:r>
            <w:r>
              <w:rPr>
                <w:rFonts w:hint="eastAsia"/>
              </w:rPr>
              <w:t>、</w:t>
            </w:r>
            <w:r w:rsidR="00033D6A">
              <w:rPr>
                <w:rFonts w:hint="eastAsia"/>
              </w:rPr>
              <w:t>この</w:t>
            </w:r>
            <w:r>
              <w:rPr>
                <w:rFonts w:hint="eastAsia"/>
              </w:rPr>
              <w:t>通知を受けた日の翌日から起算して</w:t>
            </w:r>
            <w:r>
              <w:t>6</w:t>
            </w:r>
            <w:r>
              <w:rPr>
                <w:rFonts w:hint="eastAsia"/>
              </w:rPr>
              <w:t>か月以内に、町を被告として</w:t>
            </w:r>
            <w:r>
              <w:t>(</w:t>
            </w:r>
            <w:r>
              <w:rPr>
                <w:rFonts w:hint="eastAsia"/>
              </w:rPr>
              <w:t>訴訟において町を代表する者は町長となります。</w:t>
            </w:r>
            <w:r>
              <w:t>)</w:t>
            </w:r>
            <w:r>
              <w:rPr>
                <w:rFonts w:hint="eastAsia"/>
              </w:rPr>
              <w:t>提起することができます。</w:t>
            </w:r>
          </w:p>
          <w:p w:rsidR="00732A7E" w:rsidRDefault="00033D6A" w:rsidP="00732A7E">
            <w:pPr>
              <w:spacing w:beforeLines="50" w:before="167" w:line="360" w:lineRule="auto"/>
            </w:pPr>
            <w:r>
              <w:rPr>
                <w:rFonts w:hint="eastAsia"/>
              </w:rPr>
              <w:t>ただし、</w:t>
            </w:r>
            <w:r w:rsidR="00732A7E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をした場合</w:t>
            </w:r>
            <w:r w:rsidR="00732A7E">
              <w:rPr>
                <w:rFonts w:hint="eastAsia"/>
              </w:rPr>
              <w:t>に</w:t>
            </w:r>
            <w:r>
              <w:rPr>
                <w:rFonts w:hint="eastAsia"/>
              </w:rPr>
              <w:t>は、この処分の取消しの訴えは、その</w:t>
            </w:r>
            <w:r w:rsidR="00732A7E">
              <w:rPr>
                <w:rFonts w:hint="eastAsia"/>
              </w:rPr>
              <w:t>審査請求に対する裁決</w:t>
            </w:r>
            <w:r>
              <w:rPr>
                <w:rFonts w:hint="eastAsia"/>
              </w:rPr>
              <w:t>の通知書</w:t>
            </w:r>
            <w:r w:rsidR="00732A7E">
              <w:rPr>
                <w:rFonts w:hint="eastAsia"/>
              </w:rPr>
              <w:t>を</w:t>
            </w:r>
            <w:r>
              <w:rPr>
                <w:rFonts w:hint="eastAsia"/>
              </w:rPr>
              <w:t>受け取った日の翌日から起算して６か月以内に</w:t>
            </w:r>
            <w:r w:rsidR="00732A7E">
              <w:rPr>
                <w:rFonts w:hint="eastAsia"/>
              </w:rPr>
              <w:t>提起することができます。</w:t>
            </w:r>
          </w:p>
          <w:p w:rsidR="00732A7E" w:rsidRDefault="00732A7E">
            <w:pPr>
              <w:spacing w:line="360" w:lineRule="auto"/>
              <w:rPr>
                <w:rFonts w:hint="eastAsia"/>
              </w:rPr>
            </w:pPr>
          </w:p>
          <w:p w:rsidR="00033D6A" w:rsidRDefault="00033D6A">
            <w:pPr>
              <w:spacing w:line="360" w:lineRule="auto"/>
              <w:rPr>
                <w:rFonts w:hint="eastAsia"/>
              </w:rPr>
            </w:pPr>
          </w:p>
          <w:p w:rsidR="00033D6A" w:rsidRDefault="00033D6A">
            <w:pPr>
              <w:spacing w:line="360" w:lineRule="auto"/>
            </w:pPr>
          </w:p>
          <w:p w:rsidR="00732A7E" w:rsidRDefault="00732A7E">
            <w:pPr>
              <w:spacing w:line="360" w:lineRule="auto"/>
            </w:pPr>
          </w:p>
          <w:p w:rsidR="00732A7E" w:rsidRDefault="00732A7E">
            <w:pPr>
              <w:spacing w:line="360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32A7E" w:rsidRDefault="00732A7E">
            <w:pPr>
              <w:spacing w:line="360" w:lineRule="auto"/>
            </w:pPr>
          </w:p>
          <w:p w:rsidR="00732A7E" w:rsidRDefault="00FB6B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  <w:r w:rsidR="00732A7E">
              <w:rPr>
                <w:rFonts w:hint="eastAsia"/>
              </w:rPr>
              <w:t xml:space="preserve">　　　　印　　　</w:t>
            </w:r>
          </w:p>
          <w:p w:rsidR="00732A7E" w:rsidRDefault="00732A7E" w:rsidP="00732A7E">
            <w:pPr>
              <w:jc w:val="right"/>
            </w:pPr>
          </w:p>
        </w:tc>
      </w:tr>
    </w:tbl>
    <w:p w:rsidR="0068725B" w:rsidRDefault="0068725B">
      <w:pPr>
        <w:rPr>
          <w:rFonts w:hint="eastAsia"/>
        </w:rPr>
      </w:pPr>
    </w:p>
    <w:sectPr w:rsidR="0068725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4757" w:rsidRDefault="005C4757">
      <w:r>
        <w:separator/>
      </w:r>
    </w:p>
  </w:endnote>
  <w:endnote w:type="continuationSeparator" w:id="0">
    <w:p w:rsidR="005C4757" w:rsidRDefault="005C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4757" w:rsidRDefault="005C4757">
      <w:r>
        <w:separator/>
      </w:r>
    </w:p>
  </w:footnote>
  <w:footnote w:type="continuationSeparator" w:id="0">
    <w:p w:rsidR="005C4757" w:rsidRDefault="005C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A7E"/>
    <w:rsid w:val="00033D6A"/>
    <w:rsid w:val="0011766D"/>
    <w:rsid w:val="0012731A"/>
    <w:rsid w:val="001A188E"/>
    <w:rsid w:val="001F5D51"/>
    <w:rsid w:val="002964A6"/>
    <w:rsid w:val="003E0259"/>
    <w:rsid w:val="005C4757"/>
    <w:rsid w:val="0068725B"/>
    <w:rsid w:val="00732A7E"/>
    <w:rsid w:val="007C1CDD"/>
    <w:rsid w:val="00801004"/>
    <w:rsid w:val="0090737B"/>
    <w:rsid w:val="00992DB7"/>
    <w:rsid w:val="00996345"/>
    <w:rsid w:val="00AE6AB9"/>
    <w:rsid w:val="00C151D2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3FCCD-0C85-4860-9FEF-81B9E9B3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1C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C341-EECB-423F-8D15-8A65B9E1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様式第12号(第7条関係)</vt:lpstr>
      <vt:lpstr>様式第12号(第7条関係)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様式第12号(第7条関係)</dc:title>
  <dc:subject/>
  <dc:creator>(株)ぎょうせい</dc:creator>
  <cp:keywords/>
  <dc:description/>
  <cp:lastModifiedBy>Hidenori Suzuki</cp:lastModifiedBy>
  <cp:revision>2</cp:revision>
  <cp:lastPrinted>2012-03-06T00:07:00Z</cp:lastPrinted>
  <dcterms:created xsi:type="dcterms:W3CDTF">2025-07-06T16:45:00Z</dcterms:created>
  <dcterms:modified xsi:type="dcterms:W3CDTF">2025-07-06T16:45:00Z</dcterms:modified>
</cp:coreProperties>
</file>