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y1"/>
    <w:bookmarkEnd w:id="0"/>
    <w:p w:rsidR="00585AC7" w:rsidRPr="00A720D5" w:rsidRDefault="00585AC7" w:rsidP="00EB7070">
      <w:pPr>
        <w:widowControl/>
        <w:ind w:hanging="23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begin"/>
      </w:r>
      <w:r w:rsidRPr="00A720D5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instrText xml:space="preserve"> HYPERLINK "http://www.city.imizu.toyama.jp/reiki/reiki_honbun/word/109600011.doc" </w:instrText>
      </w:r>
      <w:r w:rsidRPr="00A720D5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separate"/>
      </w:r>
      <w:r w:rsidRPr="00A720D5">
        <w:rPr>
          <w:rFonts w:ascii="ＭＳ 明朝" w:hAnsi="ＭＳ 明朝" w:cs="ＭＳ ゴシック" w:hint="eastAsia"/>
          <w:color w:val="0000FF"/>
          <w:spacing w:val="20"/>
          <w:kern w:val="0"/>
          <w:sz w:val="24"/>
          <w:szCs w:val="24"/>
        </w:rPr>
        <w:t>様式第1号</w:t>
      </w:r>
      <w:r w:rsidRPr="00A720D5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end"/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(第</w:t>
      </w:r>
      <w:r w:rsidR="00552DC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4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EB7070" w:rsidRPr="00A720D5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A720D5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後援名義使用承認申請書</w:t>
      </w:r>
    </w:p>
    <w:p w:rsidR="00EB7070" w:rsidRPr="00A720D5" w:rsidRDefault="00EB7070" w:rsidP="00EB7070">
      <w:pPr>
        <w:widowControl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A720D5" w:rsidRDefault="00585AC7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EB7070" w:rsidRPr="00A720D5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E7786" w:rsidRPr="00A720D5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E7786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八頭町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長　</w:t>
      </w:r>
      <w:r w:rsidR="00DE7786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EB7070" w:rsidRPr="00A720D5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A720D5" w:rsidRDefault="00585AC7" w:rsidP="00EB7070">
      <w:pPr>
        <w:widowControl/>
        <w:ind w:right="1120" w:firstLineChars="1300" w:firstLine="364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(申請者)</w:t>
      </w:r>
      <w:r w:rsidR="00EB7070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</w:p>
    <w:p w:rsidR="00585AC7" w:rsidRPr="00A720D5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所在地(住所)　　　　　　</w:t>
      </w:r>
      <w:r w:rsidR="00EB7070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</w:p>
    <w:p w:rsidR="00585AC7" w:rsidRPr="00A720D5" w:rsidRDefault="00DE7786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団体名　　　　　　　　</w:t>
      </w:r>
      <w:r w:rsidR="00EB7070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</w:p>
    <w:p w:rsidR="00585AC7" w:rsidRPr="00A720D5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代表者名　　　　　　</w:t>
      </w:r>
      <w:r w:rsidR="00EB7070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  <w:r w:rsidRPr="00A66498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印</w:t>
      </w:r>
    </w:p>
    <w:p w:rsidR="00585AC7" w:rsidRPr="00A720D5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連絡先　　　　　　</w:t>
      </w:r>
      <w:r w:rsidR="00DE7786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="00EB7070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</w:p>
    <w:p w:rsidR="00EB7070" w:rsidRPr="00A720D5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585AC7" w:rsidRPr="00A720D5" w:rsidRDefault="00585AC7" w:rsidP="00EB7070">
      <w:pPr>
        <w:widowControl/>
        <w:ind w:firstLineChars="100" w:firstLine="2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下記の行事を開催しますので、貴</w:t>
      </w:r>
      <w:r w:rsidR="00DE7786"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町</w:t>
      </w: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の後援名義使用を承認されますよう関係書類を添えて申請します。</w:t>
      </w:r>
    </w:p>
    <w:p w:rsidR="00585AC7" w:rsidRPr="00F124BC" w:rsidRDefault="00585AC7" w:rsidP="00EB7070">
      <w:pPr>
        <w:widowControl/>
        <w:jc w:val="center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</w:pPr>
      <w:r w:rsidRPr="00F124BC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73"/>
        <w:gridCol w:w="6136"/>
      </w:tblGrid>
      <w:tr w:rsidR="00585AC7" w:rsidRPr="00F124BC" w:rsidTr="00845DE0">
        <w:trPr>
          <w:trHeight w:val="538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86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目的・趣旨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97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主催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65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その他の後援予定団体名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535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期日・期間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88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場所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612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料金徴収の有無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有　(　　　　　　　円)　・　無</w:t>
            </w:r>
          </w:p>
          <w:p w:rsidR="00585AC7" w:rsidRPr="00F124BC" w:rsidRDefault="00EB7070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33CC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Pr="00F124BC">
              <w:rPr>
                <w:rFonts w:ascii="ＭＳ Ｐ明朝" w:eastAsia="ＭＳ Ｐ明朝" w:hAnsi="ＭＳ Ｐ明朝" w:cs="ＭＳ Ｐゴシック" w:hint="eastAsia"/>
                <w:color w:val="0033CC"/>
                <w:spacing w:val="20"/>
                <w:kern w:val="0"/>
                <w:sz w:val="24"/>
                <w:szCs w:val="24"/>
              </w:rPr>
              <w:t>※有の場合、事業収支予算書添付のこと</w:t>
            </w:r>
          </w:p>
        </w:tc>
      </w:tr>
      <w:tr w:rsidR="00585AC7" w:rsidRPr="00F124BC" w:rsidTr="00845DE0">
        <w:trPr>
          <w:trHeight w:val="441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93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行事内容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585AC7" w:rsidRPr="00F124BC" w:rsidTr="00845DE0">
        <w:trPr>
          <w:trHeight w:val="475"/>
        </w:trPr>
        <w:tc>
          <w:tcPr>
            <w:tcW w:w="288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前回後援</w:t>
            </w:r>
          </w:p>
        </w:tc>
        <w:tc>
          <w:tcPr>
            <w:tcW w:w="3584" w:type="pct"/>
            <w:vAlign w:val="center"/>
            <w:hideMark/>
          </w:tcPr>
          <w:p w:rsidR="00585AC7" w:rsidRPr="00F124BC" w:rsidRDefault="00585AC7" w:rsidP="00845D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124BC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有　〔　　　年　　　第　　　号〕　・　無</w:t>
            </w:r>
          </w:p>
        </w:tc>
      </w:tr>
    </w:tbl>
    <w:p w:rsidR="00585AC7" w:rsidRPr="00A720D5" w:rsidRDefault="00585AC7" w:rsidP="00EB7070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※添付資料　実施要綱、募集要項その他行事の概要が分かる書類</w:t>
      </w:r>
    </w:p>
    <w:p w:rsidR="00DE7786" w:rsidRPr="00A720D5" w:rsidRDefault="00585AC7" w:rsidP="00EB7070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A720D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(次第、パンフレット、前回の資料など)</w:t>
      </w:r>
    </w:p>
    <w:p w:rsidR="00CC3D4F" w:rsidRPr="00A720D5" w:rsidRDefault="00CC3D4F" w:rsidP="004037FD">
      <w:pPr>
        <w:widowControl/>
        <w:jc w:val="left"/>
        <w:rPr>
          <w:rFonts w:ascii="ＭＳ 明朝" w:hAnsi="ＭＳ 明朝" w:hint="eastAsia"/>
        </w:rPr>
      </w:pPr>
      <w:bookmarkStart w:id="1" w:name="y2"/>
      <w:bookmarkEnd w:id="1"/>
    </w:p>
    <w:sectPr w:rsidR="00CC3D4F" w:rsidRPr="00A720D5" w:rsidSect="00DE778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71D" w:rsidRDefault="0058671D" w:rsidP="004037FD">
      <w:r>
        <w:separator/>
      </w:r>
    </w:p>
  </w:endnote>
  <w:endnote w:type="continuationSeparator" w:id="0">
    <w:p w:rsidR="0058671D" w:rsidRDefault="0058671D" w:rsidP="0040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71D" w:rsidRDefault="0058671D" w:rsidP="004037FD">
      <w:r>
        <w:separator/>
      </w:r>
    </w:p>
  </w:footnote>
  <w:footnote w:type="continuationSeparator" w:id="0">
    <w:p w:rsidR="0058671D" w:rsidRDefault="0058671D" w:rsidP="0040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AC7"/>
    <w:rsid w:val="001758AC"/>
    <w:rsid w:val="00196C75"/>
    <w:rsid w:val="00281D47"/>
    <w:rsid w:val="004037FD"/>
    <w:rsid w:val="00552DC1"/>
    <w:rsid w:val="00585AC7"/>
    <w:rsid w:val="0058671D"/>
    <w:rsid w:val="00787817"/>
    <w:rsid w:val="007F1A39"/>
    <w:rsid w:val="00845DE0"/>
    <w:rsid w:val="008729EE"/>
    <w:rsid w:val="00932EA2"/>
    <w:rsid w:val="00951949"/>
    <w:rsid w:val="00A66498"/>
    <w:rsid w:val="00A720D5"/>
    <w:rsid w:val="00BE389B"/>
    <w:rsid w:val="00CC3D4F"/>
    <w:rsid w:val="00DB0E51"/>
    <w:rsid w:val="00DE7786"/>
    <w:rsid w:val="00EB7070"/>
    <w:rsid w:val="00F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D0184-7DC1-4271-ABA5-CDCA1F7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AC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5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7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7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D2827-2089-4863-94A0-6C3A38CD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6" baseType="variant">
      <vt:variant>
        <vt:i4>8257537</vt:i4>
      </vt:variant>
      <vt:variant>
        <vt:i4>0</vt:i4>
      </vt:variant>
      <vt:variant>
        <vt:i4>0</vt:i4>
      </vt:variant>
      <vt:variant>
        <vt:i4>5</vt:i4>
      </vt:variant>
      <vt:variant>
        <vt:lpwstr>http://www.city.imizu.toyama.jp/reiki/reiki_honbun/word/109600011.doc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yz101127</dc:creator>
  <cp:keywords/>
  <dc:description/>
  <cp:lastModifiedBy>Hidenori Suzuki</cp:lastModifiedBy>
  <cp:revision>2</cp:revision>
  <cp:lastPrinted>2012-03-07T03:50:00Z</cp:lastPrinted>
  <dcterms:created xsi:type="dcterms:W3CDTF">2025-07-06T16:48:00Z</dcterms:created>
  <dcterms:modified xsi:type="dcterms:W3CDTF">2025-07-06T16:48:00Z</dcterms:modified>
</cp:coreProperties>
</file>