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24E" w:rsidRDefault="00D2624E" w:rsidP="00D2624E">
      <w:pPr>
        <w:ind w:left="660" w:hangingChars="300" w:hanging="660"/>
      </w:pPr>
      <w:r>
        <w:rPr>
          <w:rFonts w:hint="eastAsia"/>
        </w:rPr>
        <w:t>別記第</w:t>
      </w:r>
      <w:r>
        <w:t>3</w:t>
      </w:r>
    </w:p>
    <w:p w:rsidR="00D2624E" w:rsidRDefault="00D2624E" w:rsidP="00D2624E">
      <w:pPr>
        <w:ind w:left="660" w:hangingChars="300" w:hanging="660"/>
      </w:pPr>
    </w:p>
    <w:p w:rsidR="00D2624E" w:rsidRDefault="00D2624E" w:rsidP="00D2624E">
      <w:pPr>
        <w:ind w:left="660" w:hangingChars="300" w:hanging="660"/>
        <w:jc w:val="center"/>
      </w:pPr>
      <w:r>
        <w:rPr>
          <w:rFonts w:hint="eastAsia"/>
        </w:rPr>
        <w:t>個人情報の提供に係る事務処理について</w:t>
      </w:r>
    </w:p>
    <w:p w:rsidR="00D2624E" w:rsidRDefault="00D2624E" w:rsidP="00D2624E">
      <w:pPr>
        <w:ind w:left="660" w:hangingChars="300" w:hanging="660"/>
      </w:pPr>
    </w:p>
    <w:p w:rsidR="00D2624E" w:rsidRDefault="00D2624E" w:rsidP="00D2624E">
      <w:pPr>
        <w:ind w:left="660" w:hangingChars="300" w:hanging="660"/>
      </w:pPr>
    </w:p>
    <w:p w:rsidR="00D2624E" w:rsidRDefault="00D2624E" w:rsidP="00D2624E">
      <w:pPr>
        <w:ind w:left="660" w:hangingChars="300" w:hanging="660"/>
      </w:pPr>
      <w:r>
        <w:rPr>
          <w:rFonts w:hint="eastAsia"/>
        </w:rPr>
        <w:t>１　実施機関が個人情報を当該実施機関以外のもの（本人を除く。）に提供しようとするときは、</w:t>
      </w:r>
    </w:p>
    <w:p w:rsidR="00D2624E" w:rsidRDefault="00D2624E" w:rsidP="00D2624E">
      <w:pPr>
        <w:ind w:leftChars="100" w:left="660" w:hangingChars="200" w:hanging="440"/>
      </w:pPr>
      <w:r>
        <w:rPr>
          <w:rFonts w:hint="eastAsia"/>
        </w:rPr>
        <w:t>２の検討項目を審査した上で、決定するものとする。</w:t>
      </w:r>
    </w:p>
    <w:p w:rsidR="00D2624E" w:rsidRDefault="00D2624E" w:rsidP="00D2624E">
      <w:pPr>
        <w:ind w:left="660" w:hangingChars="300" w:hanging="660"/>
      </w:pPr>
      <w:r>
        <w:rPr>
          <w:rFonts w:hint="eastAsia"/>
        </w:rPr>
        <w:t xml:space="preserve">　　なお、実施機関が個人情報を公表する場合（報道機関に提供する場合を含む。）には、慎重に</w:t>
      </w:r>
    </w:p>
    <w:p w:rsidR="00D2624E" w:rsidRDefault="00D2624E" w:rsidP="00D2624E">
      <w:pPr>
        <w:ind w:leftChars="100" w:left="660" w:hangingChars="200" w:hanging="440"/>
      </w:pPr>
      <w:r>
        <w:rPr>
          <w:rFonts w:hint="eastAsia"/>
        </w:rPr>
        <w:t>審査すること。</w:t>
      </w:r>
    </w:p>
    <w:p w:rsidR="00D2624E" w:rsidRDefault="00D2624E" w:rsidP="00D2624E"/>
    <w:p w:rsidR="00D2624E" w:rsidRDefault="00D2624E" w:rsidP="00D2624E"/>
    <w:p w:rsidR="00D2624E" w:rsidRDefault="00D2624E" w:rsidP="00D2624E">
      <w:r>
        <w:rPr>
          <w:rFonts w:hint="eastAsia"/>
        </w:rPr>
        <w:t>２　検討項目</w:t>
      </w:r>
    </w:p>
    <w:p w:rsidR="00D2624E" w:rsidRDefault="00D2624E" w:rsidP="00D2624E">
      <w:r>
        <w:rPr>
          <w:rFonts w:hint="eastAsia"/>
        </w:rPr>
        <w:t xml:space="preserve">　　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6"/>
        <w:gridCol w:w="5712"/>
      </w:tblGrid>
      <w:tr w:rsidR="00D2624E">
        <w:tc>
          <w:tcPr>
            <w:tcW w:w="8568" w:type="dxa"/>
            <w:gridSpan w:val="2"/>
          </w:tcPr>
          <w:p w:rsidR="00D2624E" w:rsidRDefault="00D2624E" w:rsidP="00D2624E">
            <w:pPr>
              <w:ind w:firstLineChars="100" w:firstLine="220"/>
            </w:pPr>
            <w:r>
              <w:rPr>
                <w:rFonts w:hint="eastAsia"/>
              </w:rPr>
              <w:t>「提供する個人情報の内容」と「提供する必要性」とを勘案して、必要性の乏しいものは提供しないこと。</w:t>
            </w:r>
          </w:p>
          <w:p w:rsidR="00D2624E" w:rsidRDefault="00D2624E" w:rsidP="00D2624E">
            <w:r>
              <w:rPr>
                <w:rFonts w:hint="eastAsia"/>
              </w:rPr>
              <w:t>なお、取扱制限情報や秘匿性の高い情報を提供する場合には、２の「提供する必要性」をより厳格に解釈すること。</w:t>
            </w:r>
          </w:p>
        </w:tc>
      </w:tr>
      <w:tr w:rsidR="00D2624E">
        <w:tc>
          <w:tcPr>
            <w:tcW w:w="0" w:type="auto"/>
          </w:tcPr>
          <w:p w:rsidR="00D2624E" w:rsidRDefault="00D2624E" w:rsidP="00D2624E">
            <w:r>
              <w:rPr>
                <w:rFonts w:hint="eastAsia"/>
              </w:rPr>
              <w:t>１　提供する個人</w:t>
            </w:r>
          </w:p>
          <w:p w:rsidR="00D2624E" w:rsidRDefault="00D2624E" w:rsidP="00D2624E">
            <w:r>
              <w:rPr>
                <w:rFonts w:hint="eastAsia"/>
              </w:rPr>
              <w:t xml:space="preserve">　情報の内容の検討</w:t>
            </w:r>
          </w:p>
        </w:tc>
        <w:tc>
          <w:tcPr>
            <w:tcW w:w="5712" w:type="dxa"/>
          </w:tcPr>
          <w:p w:rsidR="00D2624E" w:rsidRDefault="00D2624E" w:rsidP="00D2624E">
            <w:r>
              <w:rPr>
                <w:rFonts w:hint="eastAsia"/>
              </w:rPr>
              <w:t>提供する個人情報の種類</w:t>
            </w:r>
          </w:p>
          <w:p w:rsidR="00D2624E" w:rsidRDefault="00D2624E" w:rsidP="00D2624E">
            <w:r>
              <w:rPr>
                <w:rFonts w:hint="eastAsia"/>
              </w:rPr>
              <w:t>（１）取扱制限情報</w:t>
            </w:r>
          </w:p>
          <w:p w:rsidR="00D2624E" w:rsidRDefault="00D2624E" w:rsidP="00D2624E">
            <w:r>
              <w:rPr>
                <w:rFonts w:hint="eastAsia"/>
              </w:rPr>
              <w:t>（２）秘匿性の高い情報</w:t>
            </w:r>
          </w:p>
          <w:p w:rsidR="00D2624E" w:rsidRDefault="00D2624E" w:rsidP="00D2624E">
            <w:r>
              <w:rPr>
                <w:rFonts w:hint="eastAsia"/>
              </w:rPr>
              <w:t>（３）（１）及び（２）以外の情報</w:t>
            </w:r>
          </w:p>
          <w:p w:rsidR="00D2624E" w:rsidRDefault="00D2624E" w:rsidP="00D2624E">
            <w:pPr>
              <w:ind w:left="220" w:hangingChars="100" w:hanging="220"/>
            </w:pPr>
            <w:r>
              <w:rPr>
                <w:rFonts w:hint="eastAsia"/>
              </w:rPr>
              <w:t>※　取扱制限情報とは、</w:t>
            </w:r>
            <w:r w:rsidR="0071745B">
              <w:rPr>
                <w:rFonts w:hint="eastAsia"/>
              </w:rPr>
              <w:t>法第69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bookmarkStart w:id="0" w:name="_GoBack"/>
            <w:bookmarkEnd w:id="0"/>
            <w:r>
              <w:rPr>
                <w:rFonts w:hint="eastAsia"/>
              </w:rPr>
              <w:t>に規定する個人情報をいう。</w:t>
            </w:r>
          </w:p>
        </w:tc>
      </w:tr>
      <w:tr w:rsidR="00D2624E">
        <w:tc>
          <w:tcPr>
            <w:tcW w:w="0" w:type="auto"/>
          </w:tcPr>
          <w:p w:rsidR="00D2624E" w:rsidRDefault="00D2624E" w:rsidP="00D2624E">
            <w:r>
              <w:rPr>
                <w:rFonts w:hint="eastAsia"/>
              </w:rPr>
              <w:t>２　提供する必要性の検討</w:t>
            </w:r>
          </w:p>
        </w:tc>
        <w:tc>
          <w:tcPr>
            <w:tcW w:w="5712" w:type="dxa"/>
          </w:tcPr>
          <w:p w:rsidR="00D2624E" w:rsidRDefault="00D2624E" w:rsidP="00D2624E">
            <w:r>
              <w:rPr>
                <w:rFonts w:hint="eastAsia"/>
              </w:rPr>
              <w:t>（１）提供することの応答義務</w:t>
            </w:r>
          </w:p>
          <w:p w:rsidR="00D2624E" w:rsidRDefault="00D2624E" w:rsidP="00D2624E">
            <w:r>
              <w:rPr>
                <w:rFonts w:hint="eastAsia"/>
              </w:rPr>
              <w:t>（２）提供することの公益上の必要その他相当な理由</w:t>
            </w:r>
          </w:p>
        </w:tc>
      </w:tr>
    </w:tbl>
    <w:p w:rsidR="00D2624E" w:rsidRDefault="00D2624E" w:rsidP="00D2624E"/>
    <w:p w:rsidR="00FE1858" w:rsidRDefault="00FE1858" w:rsidP="00D2624E"/>
    <w:sectPr w:rsidR="00FE1858" w:rsidSect="000E2A6C">
      <w:pgSz w:w="11906" w:h="16838" w:code="9"/>
      <w:pgMar w:top="1521" w:right="861" w:bottom="1121" w:left="14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4BF"/>
    <w:rsid w:val="0008105C"/>
    <w:rsid w:val="000E2A6C"/>
    <w:rsid w:val="001C128E"/>
    <w:rsid w:val="003734BF"/>
    <w:rsid w:val="00693449"/>
    <w:rsid w:val="0071745B"/>
    <w:rsid w:val="00752749"/>
    <w:rsid w:val="00D2624E"/>
    <w:rsid w:val="00FE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871A4F"/>
  <w14:defaultImageDpi w14:val="0"/>
  <w15:docId w15:val="{A5345396-27F6-4A7B-8D08-F70DC91B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24E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384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別記第3</vt:lpstr>
    </vt:vector>
  </TitlesOfParts>
  <Company>法制執務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別記第3</dc:title>
  <dc:subject/>
  <dc:creator>259:nogami</dc:creator>
  <cp:keywords/>
  <dc:description/>
  <cp:lastModifiedBy>桂　孝子</cp:lastModifiedBy>
  <cp:revision>3</cp:revision>
  <cp:lastPrinted>2024-07-18T08:16:00Z</cp:lastPrinted>
  <dcterms:created xsi:type="dcterms:W3CDTF">2015-09-10T07:20:00Z</dcterms:created>
  <dcterms:modified xsi:type="dcterms:W3CDTF">2024-07-18T08:43:00Z</dcterms:modified>
</cp:coreProperties>
</file>