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1701B" w:rsidRPr="008C76A6" w:rsidRDefault="0011701B" w:rsidP="002F1C27">
      <w:pPr>
        <w:rPr>
          <w:rFonts w:ascii="ＭＳ 明朝" w:eastAsia="ＭＳ 明朝" w:hAnsi="ＭＳ 明朝"/>
          <w:sz w:val="21"/>
          <w:szCs w:val="21"/>
        </w:rPr>
      </w:pPr>
      <w:r>
        <w:rPr>
          <w:rFonts w:ascii="ＭＳ 明朝" w:eastAsia="ＭＳ 明朝" w:hAnsi="ＭＳ 明朝"/>
          <w:sz w:val="21"/>
          <w:szCs w:val="21"/>
        </w:rPr>
        <w:t>様式第２号（第４条、第６</w:t>
      </w:r>
      <w:r w:rsidRPr="008C76A6">
        <w:rPr>
          <w:rFonts w:ascii="ＭＳ 明朝" w:eastAsia="ＭＳ 明朝" w:hAnsi="ＭＳ 明朝"/>
          <w:sz w:val="21"/>
          <w:szCs w:val="21"/>
        </w:rPr>
        <w:t>条関係）</w:t>
      </w:r>
    </w:p>
    <w:p w:rsidR="0011701B" w:rsidRPr="008C76A6" w:rsidRDefault="0011701B" w:rsidP="002F1C27">
      <w:pPr>
        <w:rPr>
          <w:rFonts w:ascii="ＭＳ 明朝" w:eastAsia="ＭＳ 明朝" w:hAnsi="ＭＳ 明朝"/>
          <w:sz w:val="21"/>
          <w:szCs w:val="21"/>
        </w:rPr>
      </w:pPr>
    </w:p>
    <w:p w:rsidR="0011701B" w:rsidRPr="008C76A6" w:rsidRDefault="0011701B" w:rsidP="000F4BBC">
      <w:pPr>
        <w:jc w:val="center"/>
        <w:rPr>
          <w:rFonts w:ascii="ＭＳ 明朝" w:eastAsia="ＭＳ 明朝" w:hAnsi="ＭＳ 明朝"/>
          <w:sz w:val="21"/>
          <w:szCs w:val="21"/>
        </w:rPr>
      </w:pPr>
      <w:r w:rsidRPr="008C76A6">
        <w:rPr>
          <w:rFonts w:ascii="ＭＳ 明朝" w:eastAsia="ＭＳ 明朝" w:hAnsi="ＭＳ 明朝"/>
          <w:sz w:val="21"/>
          <w:szCs w:val="21"/>
        </w:rPr>
        <w:t>年度</w:t>
      </w:r>
      <w:r>
        <w:rPr>
          <w:rFonts w:ascii="ＭＳ 明朝" w:eastAsia="ＭＳ 明朝" w:hAnsi="ＭＳ 明朝"/>
          <w:sz w:val="21"/>
          <w:szCs w:val="21"/>
        </w:rPr>
        <w:t>八頭町くず梨等の液肥</w:t>
      </w:r>
      <w:r>
        <w:rPr>
          <w:rFonts w:ascii="ＭＳ 明朝" w:eastAsia="ＭＳ 明朝" w:hAnsi="ＭＳ 明朝"/>
          <w:sz w:val="21"/>
          <w:szCs w:val="21"/>
        </w:rPr>
        <w:t>・堆肥</w:t>
      </w:r>
      <w:r>
        <w:rPr>
          <w:rFonts w:ascii="ＭＳ 明朝" w:eastAsia="ＭＳ 明朝" w:hAnsi="ＭＳ 明朝"/>
          <w:sz w:val="21"/>
          <w:szCs w:val="21"/>
        </w:rPr>
        <w:t>化推進事業</w:t>
      </w:r>
      <w:r w:rsidRPr="008C76A6">
        <w:rPr>
          <w:rFonts w:ascii="ＭＳ 明朝" w:eastAsia="ＭＳ 明朝" w:hAnsi="ＭＳ 明朝"/>
          <w:sz w:val="21"/>
          <w:szCs w:val="21"/>
        </w:rPr>
        <w:t>計画（報告）書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559"/>
        <w:gridCol w:w="6662"/>
      </w:tblGrid>
      <w:tr w:rsidR="000F4BBC" w:rsidRPr="008C76A6" w:rsidTr="000F4BBC">
        <w:trPr>
          <w:trHeight w:val="3942"/>
        </w:trPr>
        <w:tc>
          <w:tcPr>
            <w:tcW w:w="2977" w:type="dxa"/>
            <w:gridSpan w:val="2"/>
            <w:shd w:val="clear" w:color="auto" w:fill="auto"/>
          </w:tcPr>
          <w:p w:rsidR="0011701B" w:rsidRPr="008C76A6" w:rsidRDefault="0011701B" w:rsidP="002F1C27">
            <w:pPr>
              <w:rPr>
                <w:rFonts w:ascii="ＭＳ 明朝" w:eastAsia="ＭＳ 明朝" w:hAnsi="ＭＳ 明朝"/>
                <w:sz w:val="21"/>
                <w:szCs w:val="21"/>
              </w:rPr>
            </w:pPr>
            <w:r>
              <w:rPr>
                <w:rFonts w:ascii="ＭＳ 明朝" w:eastAsia="ＭＳ 明朝" w:hAnsi="ＭＳ 明朝"/>
                <w:sz w:val="21"/>
                <w:szCs w:val="21"/>
              </w:rPr>
              <w:t>１</w:t>
            </w:r>
            <w:r w:rsidRPr="008C76A6">
              <w:rPr>
                <w:rFonts w:ascii="ＭＳ 明朝" w:eastAsia="ＭＳ 明朝" w:hAnsi="ＭＳ 明朝"/>
                <w:sz w:val="21"/>
                <w:szCs w:val="21"/>
              </w:rPr>
              <w:t xml:space="preserve">　事業内容</w:t>
            </w:r>
          </w:p>
          <w:p w:rsidR="0011701B" w:rsidRPr="008C76A6" w:rsidRDefault="0011701B" w:rsidP="002F1C27">
            <w:pPr>
              <w:rPr>
                <w:rFonts w:ascii="ＭＳ 明朝" w:eastAsia="ＭＳ 明朝" w:hAnsi="ＭＳ 明朝"/>
                <w:sz w:val="21"/>
                <w:szCs w:val="21"/>
              </w:rPr>
            </w:pPr>
            <w:r w:rsidRPr="008C76A6">
              <w:rPr>
                <w:rFonts w:ascii="ＭＳ 明朝" w:eastAsia="ＭＳ 明朝" w:hAnsi="ＭＳ 明朝"/>
                <w:sz w:val="21"/>
                <w:szCs w:val="21"/>
              </w:rPr>
              <w:t>○取組の現状と課題</w:t>
            </w:r>
          </w:p>
          <w:p w:rsidR="0011701B" w:rsidRPr="008C76A6" w:rsidRDefault="0011701B" w:rsidP="002F1C27">
            <w:pPr>
              <w:rPr>
                <w:rFonts w:ascii="ＭＳ 明朝" w:eastAsia="ＭＳ 明朝" w:hAnsi="ＭＳ 明朝"/>
                <w:sz w:val="21"/>
                <w:szCs w:val="21"/>
              </w:rPr>
            </w:pPr>
            <w:r w:rsidRPr="008C76A6">
              <w:rPr>
                <w:rFonts w:ascii="ＭＳ 明朝" w:eastAsia="ＭＳ 明朝" w:hAnsi="ＭＳ 明朝"/>
                <w:sz w:val="21"/>
                <w:szCs w:val="21"/>
              </w:rPr>
              <w:t>○施策内容</w:t>
            </w:r>
          </w:p>
          <w:p w:rsidR="0011701B" w:rsidRPr="008C76A6" w:rsidRDefault="0011701B" w:rsidP="002F1C27">
            <w:pPr>
              <w:rPr>
                <w:rFonts w:ascii="ＭＳ 明朝" w:eastAsia="ＭＳ 明朝" w:hAnsi="ＭＳ 明朝"/>
                <w:sz w:val="21"/>
                <w:szCs w:val="21"/>
              </w:rPr>
            </w:pPr>
            <w:r w:rsidRPr="008C76A6">
              <w:rPr>
                <w:rFonts w:ascii="ＭＳ 明朝" w:eastAsia="ＭＳ 明朝" w:hAnsi="ＭＳ 明朝"/>
                <w:sz w:val="21"/>
                <w:szCs w:val="21"/>
              </w:rPr>
              <w:t>○スケジュール</w:t>
            </w:r>
          </w:p>
        </w:tc>
        <w:tc>
          <w:tcPr>
            <w:tcW w:w="6662" w:type="dxa"/>
            <w:tcBorders>
              <w:bottom w:val="single" w:sz="4" w:space="0" w:color="auto"/>
            </w:tcBorders>
            <w:shd w:val="clear" w:color="auto" w:fill="auto"/>
            <w:vAlign w:val="bottom"/>
          </w:tcPr>
          <w:p w:rsidR="0011701B" w:rsidRDefault="0011701B" w:rsidP="000F4BBC">
            <w:pPr>
              <w:spacing w:line="0" w:lineRule="atLeast"/>
              <w:ind w:left="339" w:hangingChars="200" w:hanging="339"/>
              <w:rPr>
                <w:rFonts w:ascii="ＭＳ 明朝" w:eastAsia="ＭＳ 明朝" w:hAnsi="ＭＳ 明朝" w:hint="default"/>
                <w:sz w:val="18"/>
                <w:szCs w:val="21"/>
              </w:rPr>
            </w:pPr>
            <w:r w:rsidRPr="008C76A6">
              <w:rPr>
                <w:rFonts w:ascii="ＭＳ 明朝" w:eastAsia="ＭＳ 明朝" w:hAnsi="ＭＳ 明朝"/>
                <w:sz w:val="18"/>
                <w:szCs w:val="21"/>
              </w:rPr>
              <w:t>注１</w:t>
            </w:r>
            <w:r>
              <w:rPr>
                <w:rFonts w:ascii="ＭＳ 明朝" w:eastAsia="ＭＳ 明朝" w:hAnsi="ＭＳ 明朝"/>
                <w:sz w:val="18"/>
                <w:szCs w:val="21"/>
              </w:rPr>
              <w:t>）</w:t>
            </w:r>
            <w:r w:rsidRPr="008C76A6">
              <w:rPr>
                <w:rFonts w:ascii="ＭＳ 明朝" w:eastAsia="ＭＳ 明朝" w:hAnsi="ＭＳ 明朝"/>
                <w:sz w:val="18"/>
                <w:szCs w:val="21"/>
              </w:rPr>
              <w:t>「取組の現状と課題」は、目標や課題、取組の必要性等を記載すること。</w:t>
            </w:r>
            <w:r>
              <w:rPr>
                <w:rFonts w:ascii="ＭＳ 明朝" w:eastAsia="ＭＳ 明朝" w:hAnsi="ＭＳ 明朝"/>
                <w:sz w:val="18"/>
                <w:szCs w:val="21"/>
              </w:rPr>
              <w:t>また、併せて実施する次のいずれかの取組内容も記載すること。</w:t>
            </w:r>
          </w:p>
          <w:p w:rsidR="0011701B" w:rsidRDefault="0011701B" w:rsidP="000F4BBC">
            <w:pPr>
              <w:spacing w:line="0" w:lineRule="atLeast"/>
              <w:ind w:left="339" w:hangingChars="200" w:hanging="339"/>
              <w:rPr>
                <w:rFonts w:ascii="ＭＳ 明朝" w:eastAsia="ＭＳ 明朝" w:hAnsi="ＭＳ 明朝" w:hint="default"/>
                <w:sz w:val="18"/>
                <w:szCs w:val="21"/>
              </w:rPr>
            </w:pPr>
            <w:r>
              <w:rPr>
                <w:rFonts w:ascii="ＭＳ 明朝" w:eastAsia="ＭＳ 明朝" w:hAnsi="ＭＳ 明朝"/>
                <w:sz w:val="18"/>
                <w:szCs w:val="21"/>
              </w:rPr>
              <w:t xml:space="preserve">　　　・リフューズ推進の取組</w:t>
            </w:r>
          </w:p>
          <w:p w:rsidR="0011701B" w:rsidRDefault="0011701B" w:rsidP="000F4BBC">
            <w:pPr>
              <w:spacing w:line="0" w:lineRule="atLeast"/>
              <w:ind w:left="339" w:hangingChars="200" w:hanging="339"/>
              <w:rPr>
                <w:rFonts w:ascii="ＭＳ 明朝" w:eastAsia="ＭＳ 明朝" w:hAnsi="ＭＳ 明朝" w:hint="default"/>
                <w:sz w:val="18"/>
                <w:szCs w:val="21"/>
              </w:rPr>
            </w:pPr>
            <w:r>
              <w:rPr>
                <w:rFonts w:ascii="ＭＳ 明朝" w:eastAsia="ＭＳ 明朝" w:hAnsi="ＭＳ 明朝"/>
                <w:sz w:val="18"/>
                <w:szCs w:val="21"/>
              </w:rPr>
              <w:t xml:space="preserve">　　　・リデュース推進の取組</w:t>
            </w:r>
          </w:p>
          <w:p w:rsidR="0011701B" w:rsidRPr="008C76A6" w:rsidRDefault="0011701B" w:rsidP="000F4BBC">
            <w:pPr>
              <w:spacing w:line="0" w:lineRule="atLeast"/>
              <w:ind w:left="339" w:hangingChars="200" w:hanging="339"/>
              <w:rPr>
                <w:rFonts w:ascii="ＭＳ 明朝" w:eastAsia="ＭＳ 明朝" w:hAnsi="ＭＳ 明朝"/>
                <w:sz w:val="18"/>
                <w:szCs w:val="21"/>
              </w:rPr>
            </w:pPr>
            <w:r>
              <w:rPr>
                <w:rFonts w:ascii="ＭＳ 明朝" w:eastAsia="ＭＳ 明朝" w:hAnsi="ＭＳ 明朝"/>
                <w:sz w:val="18"/>
                <w:szCs w:val="21"/>
              </w:rPr>
              <w:t xml:space="preserve">　　　・リュース推進の取組</w:t>
            </w:r>
          </w:p>
          <w:p w:rsidR="0011701B" w:rsidRPr="008C76A6" w:rsidRDefault="0011701B" w:rsidP="000F4BBC">
            <w:pPr>
              <w:spacing w:line="0" w:lineRule="atLeast"/>
              <w:ind w:leftChars="100" w:left="398" w:hangingChars="100" w:hanging="169"/>
              <w:rPr>
                <w:rFonts w:ascii="ＭＳ 明朝" w:eastAsia="ＭＳ 明朝" w:hAnsi="ＭＳ 明朝"/>
                <w:sz w:val="21"/>
                <w:szCs w:val="21"/>
              </w:rPr>
            </w:pPr>
            <w:r w:rsidRPr="008C76A6">
              <w:rPr>
                <w:rFonts w:ascii="ＭＳ 明朝" w:eastAsia="ＭＳ 明朝" w:hAnsi="ＭＳ 明朝"/>
                <w:sz w:val="18"/>
                <w:szCs w:val="21"/>
              </w:rPr>
              <w:t>２</w:t>
            </w:r>
            <w:r>
              <w:rPr>
                <w:rFonts w:ascii="ＭＳ 明朝" w:eastAsia="ＭＳ 明朝" w:hAnsi="ＭＳ 明朝"/>
                <w:sz w:val="18"/>
                <w:szCs w:val="21"/>
              </w:rPr>
              <w:t>）</w:t>
            </w:r>
            <w:r w:rsidRPr="008C76A6">
              <w:rPr>
                <w:rFonts w:ascii="ＭＳ 明朝" w:eastAsia="ＭＳ 明朝" w:hAnsi="ＭＳ 明朝"/>
                <w:sz w:val="18"/>
                <w:szCs w:val="21"/>
              </w:rPr>
              <w:t>「施策内容」は、取組の現状と課題を踏まえて、新たに実施又は取組を拡大する内容を具体的に記載すること。</w:t>
            </w:r>
          </w:p>
        </w:tc>
      </w:tr>
      <w:tr w:rsidR="002F1C27" w:rsidRPr="008C76A6" w:rsidTr="000F4BBC">
        <w:trPr>
          <w:trHeight w:val="168"/>
        </w:trPr>
        <w:tc>
          <w:tcPr>
            <w:tcW w:w="1418" w:type="dxa"/>
            <w:vMerge w:val="restart"/>
            <w:shd w:val="clear" w:color="auto" w:fill="auto"/>
          </w:tcPr>
          <w:p w:rsidR="0011701B" w:rsidRPr="008C76A6" w:rsidRDefault="0011701B" w:rsidP="002F1C27">
            <w:pPr>
              <w:ind w:left="199" w:hangingChars="100" w:hanging="199"/>
              <w:rPr>
                <w:rFonts w:ascii="ＭＳ 明朝" w:eastAsia="ＭＳ 明朝" w:hAnsi="ＭＳ 明朝"/>
                <w:sz w:val="21"/>
                <w:szCs w:val="21"/>
              </w:rPr>
            </w:pPr>
            <w:r>
              <w:rPr>
                <w:rFonts w:ascii="ＭＳ 明朝" w:eastAsia="ＭＳ 明朝" w:hAnsi="ＭＳ 明朝"/>
                <w:sz w:val="21"/>
                <w:szCs w:val="21"/>
              </w:rPr>
              <w:t>２</w:t>
            </w:r>
            <w:r w:rsidRPr="008C76A6">
              <w:rPr>
                <w:rFonts w:ascii="ＭＳ 明朝" w:eastAsia="ＭＳ 明朝" w:hAnsi="ＭＳ 明朝"/>
                <w:sz w:val="21"/>
                <w:szCs w:val="21"/>
              </w:rPr>
              <w:t xml:space="preserve">　施策効果</w:t>
            </w:r>
          </w:p>
        </w:tc>
        <w:tc>
          <w:tcPr>
            <w:tcW w:w="1559" w:type="dxa"/>
            <w:shd w:val="clear" w:color="auto" w:fill="auto"/>
          </w:tcPr>
          <w:p w:rsidR="0011701B" w:rsidRPr="008C76A6" w:rsidRDefault="0011701B" w:rsidP="002F1C27">
            <w:pPr>
              <w:rPr>
                <w:rFonts w:ascii="ＭＳ 明朝" w:eastAsia="ＭＳ 明朝" w:hAnsi="ＭＳ 明朝"/>
                <w:sz w:val="21"/>
                <w:szCs w:val="21"/>
              </w:rPr>
            </w:pPr>
            <w:r w:rsidRPr="008C76A6">
              <w:rPr>
                <w:rFonts w:ascii="ＭＳ 明朝" w:eastAsia="ＭＳ 明朝" w:hAnsi="ＭＳ 明朝"/>
                <w:sz w:val="21"/>
                <w:szCs w:val="21"/>
              </w:rPr>
              <w:t>排出量</w:t>
            </w:r>
          </w:p>
        </w:tc>
        <w:tc>
          <w:tcPr>
            <w:tcW w:w="6662" w:type="dxa"/>
            <w:shd w:val="clear" w:color="auto" w:fill="auto"/>
          </w:tcPr>
          <w:p w:rsidR="0011701B" w:rsidRPr="008C76A6" w:rsidRDefault="0011701B" w:rsidP="002F1C27">
            <w:pPr>
              <w:rPr>
                <w:rFonts w:ascii="ＭＳ 明朝" w:eastAsia="ＭＳ 明朝" w:hAnsi="ＭＳ 明朝"/>
                <w:sz w:val="21"/>
                <w:szCs w:val="21"/>
              </w:rPr>
            </w:pPr>
          </w:p>
        </w:tc>
      </w:tr>
      <w:tr w:rsidR="002F1C27" w:rsidRPr="008C76A6" w:rsidTr="000F4BBC">
        <w:trPr>
          <w:trHeight w:val="139"/>
        </w:trPr>
        <w:tc>
          <w:tcPr>
            <w:tcW w:w="1418" w:type="dxa"/>
            <w:vMerge/>
            <w:shd w:val="clear" w:color="auto" w:fill="auto"/>
          </w:tcPr>
          <w:p w:rsidR="0011701B" w:rsidRPr="008C76A6" w:rsidRDefault="0011701B" w:rsidP="002F1C27">
            <w:pPr>
              <w:ind w:left="199" w:hangingChars="100" w:hanging="199"/>
              <w:rPr>
                <w:rFonts w:ascii="ＭＳ 明朝" w:eastAsia="ＭＳ 明朝" w:hAnsi="ＭＳ 明朝"/>
                <w:sz w:val="21"/>
                <w:szCs w:val="21"/>
              </w:rPr>
            </w:pPr>
          </w:p>
        </w:tc>
        <w:tc>
          <w:tcPr>
            <w:tcW w:w="1559" w:type="dxa"/>
            <w:shd w:val="clear" w:color="auto" w:fill="auto"/>
          </w:tcPr>
          <w:p w:rsidR="0011701B" w:rsidRPr="008C76A6" w:rsidRDefault="0011701B" w:rsidP="002F1C27">
            <w:pPr>
              <w:rPr>
                <w:rFonts w:ascii="ＭＳ 明朝" w:eastAsia="ＭＳ 明朝" w:hAnsi="ＭＳ 明朝"/>
                <w:sz w:val="21"/>
                <w:szCs w:val="21"/>
              </w:rPr>
            </w:pPr>
            <w:r w:rsidRPr="008C76A6">
              <w:rPr>
                <w:rFonts w:ascii="ＭＳ 明朝" w:eastAsia="ＭＳ 明朝" w:hAnsi="ＭＳ 明朝"/>
                <w:sz w:val="21"/>
                <w:szCs w:val="21"/>
              </w:rPr>
              <w:t>リサイクル率</w:t>
            </w:r>
          </w:p>
        </w:tc>
        <w:tc>
          <w:tcPr>
            <w:tcW w:w="6662" w:type="dxa"/>
            <w:shd w:val="clear" w:color="auto" w:fill="auto"/>
          </w:tcPr>
          <w:p w:rsidR="0011701B" w:rsidRPr="008C76A6" w:rsidRDefault="0011701B" w:rsidP="002F1C27">
            <w:pPr>
              <w:rPr>
                <w:rFonts w:ascii="ＭＳ 明朝" w:eastAsia="ＭＳ 明朝" w:hAnsi="ＭＳ 明朝"/>
                <w:sz w:val="21"/>
                <w:szCs w:val="21"/>
              </w:rPr>
            </w:pPr>
          </w:p>
        </w:tc>
      </w:tr>
      <w:tr w:rsidR="002F1C27" w:rsidRPr="008C76A6" w:rsidTr="000F4BBC">
        <w:trPr>
          <w:trHeight w:val="120"/>
        </w:trPr>
        <w:tc>
          <w:tcPr>
            <w:tcW w:w="1418" w:type="dxa"/>
            <w:vMerge/>
            <w:shd w:val="clear" w:color="auto" w:fill="auto"/>
          </w:tcPr>
          <w:p w:rsidR="0011701B" w:rsidRPr="008C76A6" w:rsidRDefault="0011701B" w:rsidP="002F1C27">
            <w:pPr>
              <w:ind w:left="199" w:hangingChars="100" w:hanging="199"/>
              <w:rPr>
                <w:rFonts w:ascii="ＭＳ 明朝" w:eastAsia="ＭＳ 明朝" w:hAnsi="ＭＳ 明朝"/>
                <w:sz w:val="21"/>
                <w:szCs w:val="21"/>
              </w:rPr>
            </w:pPr>
          </w:p>
        </w:tc>
        <w:tc>
          <w:tcPr>
            <w:tcW w:w="1559" w:type="dxa"/>
            <w:shd w:val="clear" w:color="auto" w:fill="auto"/>
          </w:tcPr>
          <w:p w:rsidR="0011701B" w:rsidRPr="008C76A6" w:rsidRDefault="0011701B" w:rsidP="002F1C27">
            <w:pPr>
              <w:rPr>
                <w:rFonts w:ascii="ＭＳ 明朝" w:eastAsia="ＭＳ 明朝" w:hAnsi="ＭＳ 明朝"/>
                <w:sz w:val="21"/>
                <w:szCs w:val="21"/>
              </w:rPr>
            </w:pPr>
            <w:r w:rsidRPr="008C76A6">
              <w:rPr>
                <w:rFonts w:ascii="ＭＳ 明朝" w:eastAsia="ＭＳ 明朝" w:hAnsi="ＭＳ 明朝"/>
                <w:sz w:val="21"/>
                <w:szCs w:val="21"/>
              </w:rPr>
              <w:t>最終処分量</w:t>
            </w:r>
          </w:p>
        </w:tc>
        <w:tc>
          <w:tcPr>
            <w:tcW w:w="6662" w:type="dxa"/>
            <w:shd w:val="clear" w:color="auto" w:fill="auto"/>
          </w:tcPr>
          <w:p w:rsidR="0011701B" w:rsidRPr="008C76A6" w:rsidRDefault="0011701B" w:rsidP="002F1C27">
            <w:pPr>
              <w:rPr>
                <w:rFonts w:ascii="ＭＳ 明朝" w:eastAsia="ＭＳ 明朝" w:hAnsi="ＭＳ 明朝"/>
                <w:sz w:val="21"/>
                <w:szCs w:val="21"/>
              </w:rPr>
            </w:pPr>
          </w:p>
        </w:tc>
      </w:tr>
      <w:tr w:rsidR="002F1C27" w:rsidRPr="008C76A6" w:rsidTr="000F4BBC">
        <w:trPr>
          <w:trHeight w:val="2517"/>
        </w:trPr>
        <w:tc>
          <w:tcPr>
            <w:tcW w:w="1418" w:type="dxa"/>
            <w:vMerge/>
            <w:shd w:val="clear" w:color="auto" w:fill="auto"/>
          </w:tcPr>
          <w:p w:rsidR="0011701B" w:rsidRPr="008C76A6" w:rsidRDefault="0011701B" w:rsidP="002F1C27">
            <w:pPr>
              <w:ind w:left="199" w:hangingChars="100" w:hanging="199"/>
              <w:rPr>
                <w:rFonts w:ascii="ＭＳ 明朝" w:eastAsia="ＭＳ 明朝" w:hAnsi="ＭＳ 明朝"/>
                <w:sz w:val="21"/>
                <w:szCs w:val="21"/>
              </w:rPr>
            </w:pPr>
          </w:p>
        </w:tc>
        <w:tc>
          <w:tcPr>
            <w:tcW w:w="1559" w:type="dxa"/>
            <w:shd w:val="clear" w:color="auto" w:fill="auto"/>
          </w:tcPr>
          <w:p w:rsidR="0011701B" w:rsidRPr="008C76A6" w:rsidRDefault="0011701B" w:rsidP="002F1C27">
            <w:pPr>
              <w:rPr>
                <w:rFonts w:ascii="ＭＳ 明朝" w:eastAsia="ＭＳ 明朝" w:hAnsi="ＭＳ 明朝"/>
                <w:sz w:val="21"/>
                <w:szCs w:val="21"/>
              </w:rPr>
            </w:pPr>
            <w:r w:rsidRPr="008C76A6">
              <w:rPr>
                <w:rFonts w:ascii="ＭＳ 明朝" w:eastAsia="ＭＳ 明朝" w:hAnsi="ＭＳ 明朝"/>
                <w:sz w:val="21"/>
                <w:szCs w:val="21"/>
              </w:rPr>
              <w:t>ごみ処理経費の増減、温室効果ガス削減量　等</w:t>
            </w:r>
          </w:p>
        </w:tc>
        <w:tc>
          <w:tcPr>
            <w:tcW w:w="6662" w:type="dxa"/>
            <w:shd w:val="clear" w:color="auto" w:fill="auto"/>
            <w:vAlign w:val="bottom"/>
          </w:tcPr>
          <w:p w:rsidR="0011701B" w:rsidRPr="008C76A6" w:rsidRDefault="0011701B" w:rsidP="000F4BBC">
            <w:pPr>
              <w:spacing w:line="0" w:lineRule="atLeast"/>
              <w:ind w:left="339" w:hangingChars="200" w:hanging="339"/>
              <w:rPr>
                <w:rFonts w:ascii="ＭＳ 明朝" w:eastAsia="ＭＳ 明朝" w:hAnsi="ＭＳ 明朝"/>
                <w:sz w:val="18"/>
                <w:szCs w:val="21"/>
              </w:rPr>
            </w:pPr>
            <w:r w:rsidRPr="008C76A6">
              <w:rPr>
                <w:rFonts w:ascii="ＭＳ 明朝" w:eastAsia="ＭＳ 明朝" w:hAnsi="ＭＳ 明朝"/>
                <w:sz w:val="18"/>
                <w:szCs w:val="21"/>
              </w:rPr>
              <w:t>注１</w:t>
            </w:r>
            <w:r>
              <w:rPr>
                <w:rFonts w:ascii="ＭＳ 明朝" w:eastAsia="ＭＳ 明朝" w:hAnsi="ＭＳ 明朝"/>
                <w:sz w:val="18"/>
                <w:szCs w:val="21"/>
              </w:rPr>
              <w:t>）</w:t>
            </w:r>
            <w:r w:rsidRPr="008C76A6">
              <w:rPr>
                <w:rFonts w:ascii="ＭＳ 明朝" w:eastAsia="ＭＳ 明朝" w:hAnsi="ＭＳ 明朝"/>
                <w:sz w:val="18"/>
                <w:szCs w:val="21"/>
              </w:rPr>
              <w:t>事業計画書にあっては見込み、報告書にあっては実績値の記入を基本とし、直接的な実績値の把握・記入が困難な場合等は推計値等を記入すること。</w:t>
            </w:r>
          </w:p>
          <w:p w:rsidR="0011701B" w:rsidRPr="008C76A6" w:rsidRDefault="0011701B" w:rsidP="000F4BBC">
            <w:pPr>
              <w:spacing w:line="0" w:lineRule="atLeast"/>
              <w:ind w:firstLineChars="100" w:firstLine="169"/>
              <w:rPr>
                <w:rFonts w:ascii="ＭＳ 明朝" w:eastAsia="ＭＳ 明朝" w:hAnsi="ＭＳ 明朝" w:hint="default"/>
                <w:sz w:val="18"/>
                <w:szCs w:val="21"/>
              </w:rPr>
            </w:pPr>
            <w:r w:rsidRPr="008C76A6">
              <w:rPr>
                <w:rFonts w:ascii="ＭＳ 明朝" w:eastAsia="ＭＳ 明朝" w:hAnsi="ＭＳ 明朝"/>
                <w:sz w:val="18"/>
                <w:szCs w:val="21"/>
              </w:rPr>
              <w:t>２</w:t>
            </w:r>
            <w:r>
              <w:rPr>
                <w:rFonts w:ascii="ＭＳ 明朝" w:eastAsia="ＭＳ 明朝" w:hAnsi="ＭＳ 明朝"/>
                <w:sz w:val="18"/>
                <w:szCs w:val="21"/>
              </w:rPr>
              <w:t>）排出</w:t>
            </w:r>
            <w:r w:rsidRPr="008C76A6">
              <w:rPr>
                <w:rFonts w:ascii="ＭＳ 明朝" w:eastAsia="ＭＳ 明朝" w:hAnsi="ＭＳ 明朝"/>
                <w:sz w:val="18"/>
                <w:szCs w:val="21"/>
              </w:rPr>
              <w:t>量等以外の効果についても、多角的視点を持って明示すること。</w:t>
            </w:r>
          </w:p>
          <w:p w:rsidR="0011701B" w:rsidRPr="008C76A6" w:rsidRDefault="0011701B" w:rsidP="000F4BBC">
            <w:pPr>
              <w:spacing w:line="0" w:lineRule="atLeast"/>
              <w:ind w:firstLineChars="200" w:firstLine="339"/>
              <w:rPr>
                <w:rFonts w:ascii="ＭＳ 明朝" w:eastAsia="ＭＳ 明朝" w:hAnsi="ＭＳ 明朝" w:hint="default"/>
                <w:sz w:val="18"/>
                <w:szCs w:val="21"/>
              </w:rPr>
            </w:pPr>
            <w:r w:rsidRPr="008C76A6">
              <w:rPr>
                <w:rFonts w:ascii="ＭＳ 明朝" w:eastAsia="ＭＳ 明朝" w:hAnsi="ＭＳ 明朝"/>
                <w:sz w:val="18"/>
                <w:szCs w:val="21"/>
              </w:rPr>
              <w:t>・ごみ処理経費の増減（ごみ処理委託料、設備投資、資源物等売却収入等）</w:t>
            </w:r>
          </w:p>
          <w:p w:rsidR="0011701B" w:rsidRPr="008C76A6" w:rsidRDefault="0011701B" w:rsidP="000F4BBC">
            <w:pPr>
              <w:spacing w:line="0" w:lineRule="atLeast"/>
              <w:ind w:firstLineChars="200" w:firstLine="339"/>
              <w:rPr>
                <w:rFonts w:ascii="ＭＳ 明朝" w:eastAsia="ＭＳ 明朝" w:hAnsi="ＭＳ 明朝" w:hint="default"/>
                <w:sz w:val="18"/>
                <w:szCs w:val="21"/>
              </w:rPr>
            </w:pPr>
            <w:r w:rsidRPr="008C76A6">
              <w:rPr>
                <w:rFonts w:ascii="ＭＳ 明朝" w:eastAsia="ＭＳ 明朝" w:hAnsi="ＭＳ 明朝"/>
                <w:sz w:val="18"/>
                <w:szCs w:val="21"/>
              </w:rPr>
              <w:t>・温室効果ガス削減量</w:t>
            </w:r>
            <w:r w:rsidRPr="008C76A6">
              <w:rPr>
                <w:rFonts w:ascii="ＭＳ 明朝" w:eastAsia="ＭＳ 明朝" w:hAnsi="ＭＳ 明朝" w:hint="default"/>
                <w:sz w:val="18"/>
                <w:szCs w:val="21"/>
              </w:rPr>
              <w:t xml:space="preserve"> </w:t>
            </w:r>
            <w:r w:rsidRPr="008C76A6">
              <w:rPr>
                <w:rFonts w:ascii="ＭＳ 明朝" w:eastAsia="ＭＳ 明朝" w:hAnsi="ＭＳ 明朝" w:hint="default"/>
                <w:sz w:val="18"/>
                <w:szCs w:val="21"/>
              </w:rPr>
              <w:t>等</w:t>
            </w:r>
          </w:p>
          <w:p w:rsidR="0011701B" w:rsidRPr="008C76A6" w:rsidRDefault="0011701B" w:rsidP="000F4BBC">
            <w:pPr>
              <w:spacing w:line="0" w:lineRule="atLeast"/>
              <w:ind w:firstLineChars="200" w:firstLine="339"/>
              <w:rPr>
                <w:rFonts w:ascii="ＭＳ 明朝" w:eastAsia="ＭＳ 明朝" w:hAnsi="ＭＳ 明朝" w:hint="default"/>
                <w:sz w:val="18"/>
                <w:szCs w:val="21"/>
              </w:rPr>
            </w:pPr>
            <w:r w:rsidRPr="008C76A6">
              <w:rPr>
                <w:rFonts w:ascii="ＭＳ 明朝" w:eastAsia="ＭＳ 明朝" w:hAnsi="ＭＳ 明朝"/>
                <w:sz w:val="18"/>
                <w:szCs w:val="21"/>
              </w:rPr>
              <w:t>・環境教育、地域活性化、啓発効果　等</w:t>
            </w:r>
          </w:p>
          <w:p w:rsidR="0011701B" w:rsidRPr="008C76A6" w:rsidRDefault="0011701B" w:rsidP="000F4BBC">
            <w:pPr>
              <w:spacing w:line="0" w:lineRule="atLeast"/>
              <w:ind w:firstLineChars="100" w:firstLine="169"/>
              <w:rPr>
                <w:rFonts w:ascii="ＭＳ 明朝" w:eastAsia="ＭＳ 明朝" w:hAnsi="ＭＳ 明朝"/>
                <w:sz w:val="21"/>
                <w:szCs w:val="21"/>
              </w:rPr>
            </w:pPr>
            <w:r w:rsidRPr="008C76A6">
              <w:rPr>
                <w:rFonts w:ascii="ＭＳ 明朝" w:eastAsia="ＭＳ 明朝" w:hAnsi="ＭＳ 明朝"/>
                <w:sz w:val="18"/>
                <w:szCs w:val="21"/>
              </w:rPr>
              <w:t>３</w:t>
            </w:r>
            <w:r>
              <w:rPr>
                <w:rFonts w:ascii="ＭＳ 明朝" w:eastAsia="ＭＳ 明朝" w:hAnsi="ＭＳ 明朝"/>
                <w:sz w:val="18"/>
                <w:szCs w:val="21"/>
              </w:rPr>
              <w:t>）</w:t>
            </w:r>
            <w:r w:rsidRPr="008C76A6">
              <w:rPr>
                <w:rFonts w:ascii="ＭＳ 明朝" w:eastAsia="ＭＳ 明朝" w:hAnsi="ＭＳ 明朝"/>
                <w:sz w:val="18"/>
                <w:szCs w:val="21"/>
              </w:rPr>
              <w:t>施策内容ごとに効果を明記すること。</w:t>
            </w:r>
          </w:p>
        </w:tc>
      </w:tr>
      <w:tr w:rsidR="002F1C27" w:rsidRPr="008C76A6" w:rsidTr="000F4BBC">
        <w:trPr>
          <w:trHeight w:val="315"/>
        </w:trPr>
        <w:tc>
          <w:tcPr>
            <w:tcW w:w="2977" w:type="dxa"/>
            <w:gridSpan w:val="2"/>
            <w:shd w:val="clear" w:color="auto" w:fill="auto"/>
          </w:tcPr>
          <w:p w:rsidR="0011701B" w:rsidRPr="008C76A6" w:rsidRDefault="0011701B" w:rsidP="002F1C27">
            <w:pPr>
              <w:ind w:left="199" w:hangingChars="100" w:hanging="199"/>
              <w:rPr>
                <w:rFonts w:ascii="ＭＳ 明朝" w:eastAsia="ＭＳ 明朝" w:hAnsi="ＭＳ 明朝"/>
                <w:sz w:val="21"/>
                <w:szCs w:val="21"/>
              </w:rPr>
            </w:pPr>
            <w:r>
              <w:rPr>
                <w:rFonts w:ascii="ＭＳ 明朝" w:eastAsia="ＭＳ 明朝" w:hAnsi="ＭＳ 明朝"/>
                <w:sz w:val="21"/>
                <w:szCs w:val="21"/>
              </w:rPr>
              <w:t>３</w:t>
            </w:r>
            <w:r w:rsidRPr="008C76A6">
              <w:rPr>
                <w:rFonts w:ascii="ＭＳ 明朝" w:eastAsia="ＭＳ 明朝" w:hAnsi="ＭＳ 明朝"/>
                <w:sz w:val="21"/>
                <w:szCs w:val="21"/>
              </w:rPr>
              <w:t xml:space="preserve">　実施体制及び効果検証体制</w:t>
            </w:r>
          </w:p>
        </w:tc>
        <w:tc>
          <w:tcPr>
            <w:tcW w:w="6662" w:type="dxa"/>
            <w:shd w:val="clear" w:color="auto" w:fill="auto"/>
          </w:tcPr>
          <w:p w:rsidR="0011701B" w:rsidRPr="008C76A6" w:rsidRDefault="0011701B" w:rsidP="002F1C27">
            <w:pPr>
              <w:rPr>
                <w:rFonts w:ascii="ＭＳ 明朝" w:eastAsia="ＭＳ 明朝" w:hAnsi="ＭＳ 明朝"/>
                <w:sz w:val="21"/>
                <w:szCs w:val="21"/>
              </w:rPr>
            </w:pPr>
          </w:p>
        </w:tc>
      </w:tr>
      <w:tr w:rsidR="002F1C27" w:rsidRPr="008C76A6" w:rsidTr="000F4BBC">
        <w:trPr>
          <w:trHeight w:val="1740"/>
        </w:trPr>
        <w:tc>
          <w:tcPr>
            <w:tcW w:w="2977" w:type="dxa"/>
            <w:gridSpan w:val="2"/>
            <w:shd w:val="clear" w:color="auto" w:fill="auto"/>
          </w:tcPr>
          <w:p w:rsidR="0011701B" w:rsidRPr="008C76A6" w:rsidRDefault="0011701B" w:rsidP="002F1C27">
            <w:pPr>
              <w:rPr>
                <w:rFonts w:ascii="ＭＳ 明朝" w:eastAsia="ＭＳ 明朝" w:hAnsi="ＭＳ 明朝"/>
                <w:sz w:val="21"/>
                <w:szCs w:val="21"/>
              </w:rPr>
            </w:pPr>
            <w:r>
              <w:rPr>
                <w:rFonts w:ascii="ＭＳ 明朝" w:eastAsia="ＭＳ 明朝" w:hAnsi="ＭＳ 明朝"/>
                <w:sz w:val="21"/>
                <w:szCs w:val="21"/>
              </w:rPr>
              <w:t>４</w:t>
            </w:r>
            <w:r w:rsidRPr="008C76A6">
              <w:rPr>
                <w:rFonts w:ascii="ＭＳ 明朝" w:eastAsia="ＭＳ 明朝" w:hAnsi="ＭＳ 明朝"/>
                <w:sz w:val="21"/>
                <w:szCs w:val="21"/>
              </w:rPr>
              <w:t xml:space="preserve">　他の補助金の活用の有無</w:t>
            </w:r>
          </w:p>
        </w:tc>
        <w:tc>
          <w:tcPr>
            <w:tcW w:w="6662" w:type="dxa"/>
            <w:shd w:val="clear" w:color="auto" w:fill="auto"/>
          </w:tcPr>
          <w:p w:rsidR="0011701B" w:rsidRDefault="0011701B" w:rsidP="000F4BBC">
            <w:pPr>
              <w:spacing w:line="0" w:lineRule="atLeast"/>
              <w:rPr>
                <w:rFonts w:ascii="ＭＳ 明朝" w:eastAsia="ＭＳ 明朝" w:hAnsi="ＭＳ 明朝"/>
                <w:sz w:val="21"/>
                <w:szCs w:val="21"/>
              </w:rPr>
            </w:pPr>
            <w:r w:rsidRPr="008C76A6">
              <w:rPr>
                <w:rFonts w:ascii="ＭＳ 明朝" w:eastAsia="ＭＳ 明朝" w:hAnsi="ＭＳ 明朝"/>
                <w:sz w:val="21"/>
                <w:szCs w:val="21"/>
              </w:rPr>
              <w:t xml:space="preserve">　　</w:t>
            </w:r>
          </w:p>
          <w:p w:rsidR="0011701B" w:rsidRDefault="0011701B" w:rsidP="000F4BBC">
            <w:pPr>
              <w:spacing w:line="0" w:lineRule="atLeast"/>
              <w:ind w:firstLineChars="200" w:firstLine="399"/>
              <w:rPr>
                <w:rFonts w:ascii="ＭＳ 明朝" w:eastAsia="ＭＳ 明朝" w:hAnsi="ＭＳ 明朝" w:hint="default"/>
                <w:sz w:val="21"/>
                <w:szCs w:val="21"/>
              </w:rPr>
            </w:pPr>
            <w:r w:rsidRPr="008C76A6">
              <w:rPr>
                <w:rFonts w:ascii="ＭＳ 明朝" w:eastAsia="ＭＳ 明朝" w:hAnsi="ＭＳ 明朝"/>
                <w:sz w:val="21"/>
                <w:szCs w:val="21"/>
              </w:rPr>
              <w:t>有　・　無</w:t>
            </w:r>
          </w:p>
          <w:p w:rsidR="0011701B" w:rsidRPr="000F4BBC" w:rsidRDefault="0011701B" w:rsidP="000F4BBC">
            <w:pPr>
              <w:spacing w:line="0" w:lineRule="atLeast"/>
              <w:ind w:firstLineChars="200" w:firstLine="399"/>
              <w:rPr>
                <w:rFonts w:ascii="ＭＳ 明朝" w:eastAsia="ＭＳ 明朝" w:hAnsi="ＭＳ 明朝"/>
                <w:sz w:val="21"/>
                <w:szCs w:val="21"/>
              </w:rPr>
            </w:pPr>
          </w:p>
          <w:p w:rsidR="0011701B" w:rsidRPr="008C76A6" w:rsidRDefault="0011701B" w:rsidP="000F4BBC">
            <w:pPr>
              <w:spacing w:line="0" w:lineRule="atLeast"/>
              <w:ind w:left="339" w:hangingChars="200" w:hanging="339"/>
              <w:rPr>
                <w:rFonts w:ascii="ＭＳ 明朝" w:eastAsia="ＭＳ 明朝" w:hAnsi="ＭＳ 明朝" w:hint="default"/>
                <w:sz w:val="18"/>
                <w:szCs w:val="21"/>
              </w:rPr>
            </w:pPr>
            <w:r w:rsidRPr="008C76A6">
              <w:rPr>
                <w:rFonts w:ascii="ＭＳ 明朝" w:eastAsia="ＭＳ 明朝" w:hAnsi="ＭＳ 明朝"/>
                <w:sz w:val="18"/>
                <w:szCs w:val="21"/>
              </w:rPr>
              <w:t>注１）他の補助金の活用の有無について、「有」、「無」のいずれかに○をすること。</w:t>
            </w:r>
          </w:p>
          <w:p w:rsidR="0011701B" w:rsidRDefault="0011701B" w:rsidP="000F4BBC">
            <w:pPr>
              <w:spacing w:line="0" w:lineRule="atLeast"/>
              <w:rPr>
                <w:rFonts w:ascii="ＭＳ 明朝" w:eastAsia="ＭＳ 明朝" w:hAnsi="ＭＳ 明朝" w:hint="default"/>
                <w:sz w:val="18"/>
                <w:szCs w:val="21"/>
              </w:rPr>
            </w:pPr>
            <w:r w:rsidRPr="008C76A6">
              <w:rPr>
                <w:rFonts w:ascii="ＭＳ 明朝" w:eastAsia="ＭＳ 明朝" w:hAnsi="ＭＳ 明朝"/>
                <w:sz w:val="18"/>
                <w:szCs w:val="21"/>
              </w:rPr>
              <w:t xml:space="preserve">　２）「有」の場合は、活用する補助金名やその事業内容、当該補助金に係る問い合</w:t>
            </w:r>
          </w:p>
          <w:p w:rsidR="0011701B" w:rsidRPr="008C76A6" w:rsidRDefault="0011701B" w:rsidP="000F4BBC">
            <w:pPr>
              <w:spacing w:line="0" w:lineRule="atLeast"/>
              <w:ind w:firstLineChars="200" w:firstLine="339"/>
              <w:rPr>
                <w:rFonts w:ascii="ＭＳ 明朝" w:eastAsia="ＭＳ 明朝" w:hAnsi="ＭＳ 明朝"/>
                <w:sz w:val="21"/>
                <w:szCs w:val="21"/>
              </w:rPr>
            </w:pPr>
            <w:r w:rsidRPr="008C76A6">
              <w:rPr>
                <w:rFonts w:ascii="ＭＳ 明朝" w:eastAsia="ＭＳ 明朝" w:hAnsi="ＭＳ 明朝"/>
                <w:sz w:val="18"/>
                <w:szCs w:val="21"/>
              </w:rPr>
              <w:t>わせ先（補助金を所管している部署名や団体名及び連絡先）を記載すること。</w:t>
            </w:r>
          </w:p>
        </w:tc>
      </w:tr>
      <w:tr w:rsidR="000F4BBC" w:rsidRPr="008C76A6" w:rsidTr="000F4BBC">
        <w:trPr>
          <w:trHeight w:val="2942"/>
        </w:trPr>
        <w:tc>
          <w:tcPr>
            <w:tcW w:w="2977" w:type="dxa"/>
            <w:gridSpan w:val="2"/>
            <w:shd w:val="clear" w:color="auto" w:fill="auto"/>
          </w:tcPr>
          <w:p w:rsidR="0011701B" w:rsidRPr="008C76A6" w:rsidRDefault="0011701B" w:rsidP="002F1C27">
            <w:pPr>
              <w:rPr>
                <w:rFonts w:ascii="ＭＳ 明朝" w:eastAsia="ＭＳ 明朝" w:hAnsi="ＭＳ 明朝"/>
                <w:sz w:val="21"/>
                <w:szCs w:val="21"/>
              </w:rPr>
            </w:pPr>
            <w:r>
              <w:rPr>
                <w:rFonts w:ascii="ＭＳ 明朝" w:eastAsia="ＭＳ 明朝" w:hAnsi="ＭＳ 明朝"/>
                <w:sz w:val="21"/>
                <w:szCs w:val="21"/>
              </w:rPr>
              <w:t>５</w:t>
            </w:r>
            <w:r w:rsidRPr="008C76A6">
              <w:rPr>
                <w:rFonts w:ascii="ＭＳ 明朝" w:eastAsia="ＭＳ 明朝" w:hAnsi="ＭＳ 明朝"/>
                <w:sz w:val="21"/>
                <w:szCs w:val="21"/>
              </w:rPr>
              <w:t xml:space="preserve">　その他</w:t>
            </w:r>
          </w:p>
        </w:tc>
        <w:tc>
          <w:tcPr>
            <w:tcW w:w="6662" w:type="dxa"/>
            <w:shd w:val="clear" w:color="auto" w:fill="auto"/>
            <w:vAlign w:val="bottom"/>
          </w:tcPr>
          <w:p w:rsidR="0011701B" w:rsidRPr="008C76A6" w:rsidRDefault="0011701B" w:rsidP="000F4BBC">
            <w:pPr>
              <w:spacing w:line="0" w:lineRule="atLeast"/>
              <w:ind w:left="339" w:hangingChars="200" w:hanging="339"/>
              <w:rPr>
                <w:rFonts w:ascii="ＭＳ 明朝" w:eastAsia="ＭＳ 明朝" w:hAnsi="ＭＳ 明朝" w:hint="default"/>
                <w:sz w:val="18"/>
                <w:szCs w:val="21"/>
              </w:rPr>
            </w:pPr>
            <w:r w:rsidRPr="008C76A6">
              <w:rPr>
                <w:rFonts w:ascii="ＭＳ 明朝" w:eastAsia="ＭＳ 明朝" w:hAnsi="ＭＳ 明朝"/>
                <w:sz w:val="18"/>
                <w:szCs w:val="21"/>
              </w:rPr>
              <w:t>注１）交付対象経費に工事請負費又は委託費が含まれる場合であって、県内事業者への発注が困難である場合は、その理由を記載すること。</w:t>
            </w:r>
          </w:p>
          <w:p w:rsidR="0011701B" w:rsidRPr="008C76A6" w:rsidRDefault="0011701B" w:rsidP="000F4BBC">
            <w:pPr>
              <w:spacing w:line="0" w:lineRule="atLeast"/>
              <w:ind w:left="339" w:hangingChars="200" w:hanging="339"/>
              <w:rPr>
                <w:rFonts w:ascii="ＭＳ 明朝" w:eastAsia="ＭＳ 明朝" w:hAnsi="ＭＳ 明朝" w:hint="default"/>
                <w:sz w:val="18"/>
                <w:szCs w:val="21"/>
              </w:rPr>
            </w:pPr>
            <w:r w:rsidRPr="008C76A6">
              <w:rPr>
                <w:rFonts w:ascii="ＭＳ 明朝" w:eastAsia="ＭＳ 明朝" w:hAnsi="ＭＳ 明朝"/>
                <w:sz w:val="18"/>
                <w:szCs w:val="21"/>
              </w:rPr>
              <w:t xml:space="preserve">　２）補助事業の内容が建設工事で補助対象となる建物に対し、過去に補助金を活用して整備した実績がある場合は、当時の整備内容を記載すること。</w:t>
            </w:r>
          </w:p>
          <w:p w:rsidR="0011701B" w:rsidRPr="008C76A6" w:rsidRDefault="0011701B" w:rsidP="000F4BBC">
            <w:pPr>
              <w:spacing w:line="0" w:lineRule="atLeast"/>
              <w:ind w:left="339" w:hangingChars="200" w:hanging="339"/>
              <w:rPr>
                <w:rFonts w:ascii="ＭＳ 明朝" w:eastAsia="ＭＳ 明朝" w:hAnsi="ＭＳ 明朝"/>
                <w:sz w:val="21"/>
                <w:szCs w:val="21"/>
              </w:rPr>
            </w:pPr>
            <w:r w:rsidRPr="008C76A6">
              <w:rPr>
                <w:rFonts w:ascii="ＭＳ 明朝" w:eastAsia="ＭＳ 明朝" w:hAnsi="ＭＳ 明朝"/>
                <w:sz w:val="18"/>
                <w:szCs w:val="21"/>
              </w:rPr>
              <w:t xml:space="preserve">　　　また、今後、当該建物（設備、備品を含む）に他の補助金を活用する別の整備計画の予定がある場合はその内容を記載すること。</w:t>
            </w:r>
          </w:p>
        </w:tc>
      </w:tr>
    </w:tbl>
    <w:p w:rsidR="0011701B" w:rsidRPr="008C76A6" w:rsidRDefault="0011701B" w:rsidP="002F1C27">
      <w:pPr>
        <w:ind w:left="199" w:hangingChars="100" w:hanging="199"/>
        <w:rPr>
          <w:rFonts w:ascii="ＭＳ 明朝" w:eastAsia="ＭＳ 明朝" w:hAnsi="ＭＳ 明朝"/>
          <w:sz w:val="21"/>
          <w:szCs w:val="21"/>
        </w:rPr>
      </w:pPr>
      <w:r>
        <w:rPr>
          <w:rFonts w:ascii="ＭＳ 明朝" w:eastAsia="ＭＳ 明朝" w:hAnsi="ＭＳ 明朝"/>
          <w:sz w:val="21"/>
          <w:szCs w:val="21"/>
        </w:rPr>
        <w:t>注１）「１</w:t>
      </w:r>
      <w:r w:rsidRPr="008C76A6">
        <w:rPr>
          <w:rFonts w:ascii="ＭＳ 明朝" w:eastAsia="ＭＳ 明朝" w:hAnsi="ＭＳ 明朝"/>
          <w:sz w:val="21"/>
          <w:szCs w:val="21"/>
        </w:rPr>
        <w:t xml:space="preserve">　事業内容」等を補足する参考資料を適宜添付すること。</w:t>
      </w:r>
    </w:p>
    <w:sectPr w:rsidR="002F1C27" w:rsidRPr="008C76A6" w:rsidSect="002F1C27">
      <w:pgSz w:w="11906" w:h="16838" w:code="9"/>
      <w:pgMar w:top="1077" w:right="1021" w:bottom="1021" w:left="1247" w:header="1134" w:footer="0" w:gutter="0"/>
      <w:cols w:space="720"/>
      <w:docGrid w:type="linesAndChars" w:linePitch="326" w:charSpace="-21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1701B" w:rsidRDefault="0011701B" w:rsidP="0011701B">
      <w:pPr>
        <w:rPr>
          <w:rFonts w:hint="default"/>
        </w:rPr>
      </w:pPr>
      <w:r>
        <w:separator/>
      </w:r>
    </w:p>
  </w:endnote>
  <w:endnote w:type="continuationSeparator" w:id="0">
    <w:p w:rsidR="0011701B" w:rsidRDefault="0011701B" w:rsidP="0011701B">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1701B" w:rsidRDefault="0011701B" w:rsidP="0011701B">
      <w:pPr>
        <w:rPr>
          <w:rFonts w:hint="default"/>
        </w:rPr>
      </w:pPr>
      <w:r>
        <w:separator/>
      </w:r>
    </w:p>
  </w:footnote>
  <w:footnote w:type="continuationSeparator" w:id="0">
    <w:p w:rsidR="0011701B" w:rsidRDefault="0011701B" w:rsidP="0011701B">
      <w:pPr>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BE30A6"/>
    <w:multiLevelType w:val="hybridMultilevel"/>
    <w:tmpl w:val="B7E0B04A"/>
    <w:lvl w:ilvl="0">
      <w:numFmt w:val="bullet"/>
      <w:lvlText w:val="※"/>
      <w:lvlJc w:val="left"/>
      <w:pPr>
        <w:ind w:left="360" w:hanging="360"/>
      </w:pPr>
      <w:rPr>
        <w:rFonts w:ascii="ＭＳ 明朝" w:eastAsia="ＭＳ 明朝" w:hAnsi="ＭＳ 明朝" w:cs="ＭＳ ゴシック" w:hint="eastAsia"/>
        <w:u w:val="single"/>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1" w15:restartNumberingAfterBreak="0">
    <w:nsid w:val="23977DAB"/>
    <w:multiLevelType w:val="hybridMultilevel"/>
    <w:tmpl w:val="B2EC8C44"/>
    <w:lvl w:ilvl="0">
      <w:numFmt w:val="bullet"/>
      <w:lvlText w:val="※"/>
      <w:lvlJc w:val="left"/>
      <w:pPr>
        <w:ind w:left="360" w:hanging="360"/>
      </w:pPr>
      <w:rPr>
        <w:rFonts w:ascii="ＭＳ 明朝" w:eastAsia="ＭＳ 明朝" w:hAnsi="ＭＳ 明朝" w:cs="ＭＳ ゴシック" w:hint="eastAsia"/>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num w:numId="1" w16cid:durableId="1245843942">
    <w:abstractNumId w:val="0"/>
  </w:num>
  <w:num w:numId="2" w16cid:durableId="14185529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isplayBackgroundShape/>
  <w:bordersDoNotSurroundHeader/>
  <w:bordersDoNotSurroundFooter/>
  <w:proofState w:spelling="clean"/>
  <w:doNotTrackMoves/>
  <w:defaultTabStop w:val="723"/>
  <w:hyphenationZone w:val="0"/>
  <w:drawingGridHorizontalSpacing w:val="229"/>
  <w:drawingGridVerticalSpacing w:val="163"/>
  <w:displayHorizontalDrawingGridEvery w:val="0"/>
  <w:displayVerticalDrawingGridEvery w:val="2"/>
  <w:doNotShadeFormData/>
  <w:characterSpacingControl w:val="doNotCompress"/>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43665"/>
    <w:rsid w:val="0011701B"/>
    <w:rsid w:val="00B436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5:chartTrackingRefBased/>
  <w15:docId w15:val="{692B1D24-D065-4271-846D-26CC252A0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jc w:val="both"/>
      <w:textAlignment w:val="baseline"/>
    </w:pPr>
    <w:rPr>
      <w:rFonts w:ascii="ＭＳ Ｐゴシック" w:eastAsia="ＭＳ Ｐゴシック" w:hint="eastAsia"/>
      <w:color w:val="000000"/>
      <w:sz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57FE"/>
    <w:pPr>
      <w:tabs>
        <w:tab w:val="center" w:pos="4252"/>
        <w:tab w:val="right" w:pos="8504"/>
      </w:tabs>
      <w:snapToGrid w:val="0"/>
    </w:pPr>
  </w:style>
  <w:style w:type="character" w:customStyle="1" w:styleId="a4">
    <w:name w:val="ヘッダー (文字)"/>
    <w:link w:val="a3"/>
    <w:uiPriority w:val="99"/>
    <w:rsid w:val="003357FE"/>
    <w:rPr>
      <w:rFonts w:ascii="ＭＳ Ｐゴシック" w:eastAsia="ＭＳ Ｐゴシック"/>
      <w:color w:val="000000"/>
      <w:sz w:val="24"/>
    </w:rPr>
  </w:style>
  <w:style w:type="paragraph" w:styleId="a5">
    <w:name w:val="footer"/>
    <w:basedOn w:val="a"/>
    <w:link w:val="a6"/>
    <w:uiPriority w:val="99"/>
    <w:unhideWhenUsed/>
    <w:rsid w:val="003357FE"/>
    <w:pPr>
      <w:tabs>
        <w:tab w:val="center" w:pos="4252"/>
        <w:tab w:val="right" w:pos="8504"/>
      </w:tabs>
      <w:snapToGrid w:val="0"/>
    </w:pPr>
  </w:style>
  <w:style w:type="character" w:customStyle="1" w:styleId="a6">
    <w:name w:val="フッター (文字)"/>
    <w:link w:val="a5"/>
    <w:uiPriority w:val="99"/>
    <w:rsid w:val="003357FE"/>
    <w:rPr>
      <w:rFonts w:ascii="ＭＳ Ｐゴシック" w:eastAsia="ＭＳ Ｐゴシック"/>
      <w:color w:val="000000"/>
      <w:sz w:val="24"/>
    </w:rPr>
  </w:style>
  <w:style w:type="table" w:styleId="a7">
    <w:name w:val="Table Grid"/>
    <w:basedOn w:val="a1"/>
    <w:uiPriority w:val="59"/>
    <w:rsid w:val="00A00C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674BA"/>
    <w:rPr>
      <w:rFonts w:ascii="Arial" w:eastAsia="ＭＳ ゴシック" w:hAnsi="Arial" w:cs="Times New Roman"/>
      <w:sz w:val="18"/>
      <w:szCs w:val="18"/>
    </w:rPr>
  </w:style>
  <w:style w:type="character" w:customStyle="1" w:styleId="a9">
    <w:name w:val="吹き出し (文字)"/>
    <w:link w:val="a8"/>
    <w:uiPriority w:val="99"/>
    <w:semiHidden/>
    <w:rsid w:val="004674BA"/>
    <w:rPr>
      <w:rFonts w:ascii="Arial" w:eastAsia="ＭＳ ゴシック" w:hAnsi="Arial" w:cs="Times New Roman"/>
      <w:color w:val="000000"/>
      <w:sz w:val="18"/>
      <w:szCs w:val="18"/>
    </w:rPr>
  </w:style>
  <w:style w:type="paragraph" w:styleId="aa">
    <w:name w:val="Note Heading"/>
    <w:basedOn w:val="a"/>
    <w:next w:val="a"/>
    <w:link w:val="ab"/>
    <w:uiPriority w:val="99"/>
    <w:unhideWhenUsed/>
    <w:rsid w:val="00E17391"/>
    <w:pPr>
      <w:jc w:val="center"/>
    </w:pPr>
    <w:rPr>
      <w:rFonts w:ascii="ＭＳ 明朝" w:eastAsia="ＭＳ 明朝" w:hAnsi="ＭＳ 明朝" w:hint="default"/>
      <w:color w:val="FF0000"/>
      <w:sz w:val="21"/>
      <w:szCs w:val="21"/>
    </w:rPr>
  </w:style>
  <w:style w:type="character" w:customStyle="1" w:styleId="ab">
    <w:name w:val="記 (文字)"/>
    <w:link w:val="aa"/>
    <w:uiPriority w:val="99"/>
    <w:rsid w:val="00E17391"/>
    <w:rPr>
      <w:rFonts w:ascii="ＭＳ 明朝" w:eastAsia="ＭＳ 明朝" w:hAnsi="ＭＳ 明朝"/>
      <w:color w:val="FF0000"/>
      <w:sz w:val="21"/>
      <w:szCs w:val="21"/>
    </w:rPr>
  </w:style>
  <w:style w:type="paragraph" w:styleId="ac">
    <w:name w:val="Closing"/>
    <w:basedOn w:val="a"/>
    <w:link w:val="ad"/>
    <w:uiPriority w:val="99"/>
    <w:unhideWhenUsed/>
    <w:rsid w:val="00E17391"/>
    <w:pPr>
      <w:jc w:val="right"/>
    </w:pPr>
    <w:rPr>
      <w:rFonts w:ascii="ＭＳ 明朝" w:eastAsia="ＭＳ 明朝" w:hAnsi="ＭＳ 明朝" w:hint="default"/>
      <w:color w:val="FF0000"/>
      <w:sz w:val="21"/>
      <w:szCs w:val="21"/>
    </w:rPr>
  </w:style>
  <w:style w:type="character" w:customStyle="1" w:styleId="ad">
    <w:name w:val="結語 (文字)"/>
    <w:link w:val="ac"/>
    <w:uiPriority w:val="99"/>
    <w:rsid w:val="00E17391"/>
    <w:rPr>
      <w:rFonts w:ascii="ＭＳ 明朝" w:eastAsia="ＭＳ 明朝" w:hAnsi="ＭＳ 明朝"/>
      <w:color w:val="FF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365383-41B9-46E6-B509-ACD40C2DB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131</Words>
  <Characters>749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財政課</dc:creator>
  <cp:keywords/>
  <cp:lastModifiedBy>Hidenori Suzuki</cp:lastModifiedBy>
  <cp:revision>2</cp:revision>
  <cp:lastPrinted>2021-06-02T08:03:00Z</cp:lastPrinted>
  <dcterms:created xsi:type="dcterms:W3CDTF">2025-07-06T17:58:00Z</dcterms:created>
  <dcterms:modified xsi:type="dcterms:W3CDTF">2025-07-06T17:58:00Z</dcterms:modified>
</cp:coreProperties>
</file>